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58" w:rsidRPr="004D534F" w:rsidRDefault="00343E58" w:rsidP="00343E58">
      <w:pPr>
        <w:jc w:val="both"/>
        <w:rPr>
          <w:b/>
        </w:rPr>
      </w:pPr>
    </w:p>
    <w:p w:rsidR="00E162E5" w:rsidRDefault="00343E58" w:rsidP="00343E58">
      <w:pPr>
        <w:tabs>
          <w:tab w:val="left" w:pos="5400"/>
        </w:tabs>
        <w:jc w:val="both"/>
        <w:rPr>
          <w:sz w:val="28"/>
          <w:szCs w:val="28"/>
        </w:rPr>
      </w:pPr>
      <w:r w:rsidRPr="001604AF">
        <w:rPr>
          <w:sz w:val="28"/>
          <w:szCs w:val="28"/>
        </w:rPr>
        <w:tab/>
      </w:r>
    </w:p>
    <w:p w:rsidR="00343E58" w:rsidRPr="00343E58" w:rsidRDefault="00343E58" w:rsidP="00E162E5">
      <w:pPr>
        <w:tabs>
          <w:tab w:val="left" w:pos="5400"/>
        </w:tabs>
        <w:ind w:firstLine="5387"/>
        <w:jc w:val="both"/>
      </w:pPr>
      <w:r w:rsidRPr="00343E58">
        <w:t>Утверждаю</w:t>
      </w:r>
    </w:p>
    <w:p w:rsidR="00343E58" w:rsidRPr="00343E58" w:rsidRDefault="00343E58" w:rsidP="00343E58">
      <w:pPr>
        <w:tabs>
          <w:tab w:val="left" w:pos="5400"/>
        </w:tabs>
        <w:jc w:val="both"/>
      </w:pPr>
      <w:r w:rsidRPr="00343E58">
        <w:tab/>
        <w:t>Руководитель учреждения</w:t>
      </w:r>
    </w:p>
    <w:p w:rsidR="00343E58" w:rsidRPr="00343E58" w:rsidRDefault="00DA37BD" w:rsidP="00343E58">
      <w:pPr>
        <w:tabs>
          <w:tab w:val="left" w:pos="5400"/>
        </w:tabs>
        <w:jc w:val="both"/>
      </w:pPr>
      <w:r>
        <w:tab/>
        <w:t xml:space="preserve">__________ </w:t>
      </w:r>
      <w:proofErr w:type="spellStart"/>
      <w:r>
        <w:t>Хамидуллина</w:t>
      </w:r>
      <w:proofErr w:type="spellEnd"/>
      <w:r>
        <w:t xml:space="preserve"> Л.Н.</w:t>
      </w:r>
    </w:p>
    <w:p w:rsidR="00343E58" w:rsidRPr="00343E58" w:rsidRDefault="00343E58" w:rsidP="00343E58">
      <w:pPr>
        <w:tabs>
          <w:tab w:val="left" w:pos="5400"/>
          <w:tab w:val="left" w:pos="6660"/>
        </w:tabs>
        <w:jc w:val="both"/>
      </w:pPr>
      <w:r w:rsidRPr="00343E58">
        <w:tab/>
      </w:r>
      <w:r w:rsidR="00DA37BD">
        <w:t xml:space="preserve">  </w:t>
      </w:r>
      <w:r w:rsidRPr="00343E58">
        <w:t>(подпись)</w:t>
      </w:r>
    </w:p>
    <w:p w:rsidR="00343E58" w:rsidRPr="00343E58" w:rsidRDefault="001A72E3" w:rsidP="00343E58">
      <w:pPr>
        <w:tabs>
          <w:tab w:val="left" w:pos="5400"/>
        </w:tabs>
        <w:jc w:val="both"/>
      </w:pPr>
      <w:r>
        <w:tab/>
        <w:t>_________________________</w:t>
      </w:r>
    </w:p>
    <w:p w:rsidR="00343E58" w:rsidRPr="00343E58" w:rsidRDefault="00343E58" w:rsidP="00343E58">
      <w:pPr>
        <w:tabs>
          <w:tab w:val="left" w:pos="5400"/>
          <w:tab w:val="left" w:pos="6660"/>
        </w:tabs>
        <w:jc w:val="both"/>
      </w:pPr>
      <w:r w:rsidRPr="00343E58">
        <w:tab/>
      </w:r>
      <w:r w:rsidR="00DA37BD">
        <w:t xml:space="preserve">    </w:t>
      </w:r>
      <w:r w:rsidRPr="00343E58">
        <w:t>(дата)</w:t>
      </w:r>
    </w:p>
    <w:p w:rsidR="00343E58" w:rsidRPr="00343E58" w:rsidRDefault="00343E58" w:rsidP="00343E58">
      <w:pPr>
        <w:tabs>
          <w:tab w:val="left" w:pos="5400"/>
          <w:tab w:val="left" w:pos="7920"/>
        </w:tabs>
        <w:jc w:val="both"/>
      </w:pPr>
      <w:r w:rsidRPr="00343E58">
        <w:tab/>
      </w:r>
      <w:r w:rsidRPr="00343E58">
        <w:tab/>
        <w:t>(М.П.)</w:t>
      </w:r>
    </w:p>
    <w:p w:rsidR="00E162E5" w:rsidRDefault="00343E58" w:rsidP="001A72E3">
      <w:pPr>
        <w:tabs>
          <w:tab w:val="left" w:pos="5400"/>
        </w:tabs>
        <w:jc w:val="both"/>
      </w:pPr>
      <w:r w:rsidRPr="00343E58">
        <w:tab/>
      </w:r>
    </w:p>
    <w:p w:rsidR="001A72E3" w:rsidRPr="00343E58" w:rsidRDefault="001A72E3" w:rsidP="00E162E5">
      <w:pPr>
        <w:tabs>
          <w:tab w:val="left" w:pos="5400"/>
        </w:tabs>
        <w:ind w:firstLine="5387"/>
        <w:jc w:val="both"/>
      </w:pPr>
      <w:r w:rsidRPr="00343E58">
        <w:t xml:space="preserve">Рассмотрено </w:t>
      </w:r>
    </w:p>
    <w:p w:rsidR="001A72E3" w:rsidRPr="00343E58" w:rsidRDefault="0007299D" w:rsidP="001A72E3">
      <w:pPr>
        <w:tabs>
          <w:tab w:val="left" w:pos="5400"/>
        </w:tabs>
        <w:jc w:val="both"/>
      </w:pPr>
      <w:r>
        <w:tab/>
        <w:t>«</w:t>
      </w:r>
      <w:r w:rsidR="006C0B70">
        <w:t>12</w:t>
      </w:r>
      <w:r w:rsidR="00B43CC0">
        <w:t>»</w:t>
      </w:r>
      <w:r w:rsidR="006E5553">
        <w:t xml:space="preserve"> </w:t>
      </w:r>
      <w:r w:rsidR="006C0B70">
        <w:t>января 2015</w:t>
      </w:r>
      <w:r w:rsidR="00DA37BD">
        <w:t xml:space="preserve"> </w:t>
      </w:r>
      <w:r w:rsidR="001A72E3" w:rsidRPr="00343E58">
        <w:t>г.</w:t>
      </w:r>
    </w:p>
    <w:p w:rsidR="001A72E3" w:rsidRPr="00343E58" w:rsidRDefault="001A72E3" w:rsidP="001A72E3">
      <w:pPr>
        <w:tabs>
          <w:tab w:val="left" w:pos="5400"/>
        </w:tabs>
        <w:jc w:val="both"/>
      </w:pPr>
      <w:r w:rsidRPr="00343E58">
        <w:tab/>
      </w:r>
      <w:proofErr w:type="gramStart"/>
      <w:r w:rsidRPr="00343E58">
        <w:t>(протокол заседания</w:t>
      </w:r>
      <w:proofErr w:type="gramEnd"/>
    </w:p>
    <w:p w:rsidR="001A72E3" w:rsidRPr="00343E58" w:rsidRDefault="001A72E3" w:rsidP="001A72E3">
      <w:pPr>
        <w:tabs>
          <w:tab w:val="left" w:pos="5400"/>
        </w:tabs>
        <w:jc w:val="both"/>
      </w:pPr>
      <w:r w:rsidRPr="00343E58">
        <w:t xml:space="preserve"> </w:t>
      </w:r>
      <w:r w:rsidRPr="00343E58">
        <w:tab/>
        <w:t xml:space="preserve">наблюдательного совета </w:t>
      </w:r>
      <w:proofErr w:type="gramStart"/>
      <w:r w:rsidRPr="00343E58">
        <w:t>от</w:t>
      </w:r>
      <w:proofErr w:type="gramEnd"/>
      <w:r w:rsidRPr="00343E58">
        <w:t xml:space="preserve"> </w:t>
      </w:r>
    </w:p>
    <w:p w:rsidR="001A72E3" w:rsidRPr="00343E58" w:rsidRDefault="006E5553" w:rsidP="001A72E3">
      <w:pPr>
        <w:tabs>
          <w:tab w:val="left" w:pos="5400"/>
        </w:tabs>
        <w:jc w:val="both"/>
      </w:pPr>
      <w:r>
        <w:tab/>
      </w:r>
      <w:proofErr w:type="gramStart"/>
      <w:r>
        <w:t>«__</w:t>
      </w:r>
      <w:r w:rsidR="006C0B70">
        <w:t>12</w:t>
      </w:r>
      <w:r>
        <w:t>_</w:t>
      </w:r>
      <w:r w:rsidR="001A72E3">
        <w:t>»</w:t>
      </w:r>
      <w:r>
        <w:t>_</w:t>
      </w:r>
      <w:r w:rsidR="006C0B70">
        <w:t>января</w:t>
      </w:r>
      <w:r>
        <w:t>_</w:t>
      </w:r>
      <w:r w:rsidR="00A64968">
        <w:t xml:space="preserve"> 201</w:t>
      </w:r>
      <w:r w:rsidR="006C0B70">
        <w:t>5</w:t>
      </w:r>
      <w:r w:rsidR="00DA37BD">
        <w:t xml:space="preserve"> </w:t>
      </w:r>
      <w:r w:rsidR="0007299D">
        <w:t>г. №</w:t>
      </w:r>
      <w:r w:rsidR="00DA37BD">
        <w:t xml:space="preserve"> </w:t>
      </w:r>
      <w:r w:rsidR="006C0B70">
        <w:t>1</w:t>
      </w:r>
      <w:r>
        <w:t>_</w:t>
      </w:r>
      <w:r w:rsidR="001A72E3" w:rsidRPr="00343E58">
        <w:t>)</w:t>
      </w:r>
      <w:proofErr w:type="gramEnd"/>
    </w:p>
    <w:p w:rsidR="00343E58" w:rsidRPr="001604AF" w:rsidRDefault="00343E58" w:rsidP="00343E58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343E58" w:rsidRPr="00343E58" w:rsidRDefault="00343E58" w:rsidP="00343E58">
      <w:pPr>
        <w:jc w:val="center"/>
        <w:rPr>
          <w:b/>
        </w:rPr>
      </w:pPr>
      <w:r w:rsidRPr="00343E58">
        <w:rPr>
          <w:b/>
        </w:rPr>
        <w:t>ПЛАН</w:t>
      </w:r>
    </w:p>
    <w:p w:rsidR="00343E58" w:rsidRPr="00343E58" w:rsidRDefault="00343E58" w:rsidP="00343E58">
      <w:pPr>
        <w:jc w:val="center"/>
      </w:pPr>
      <w:r w:rsidRPr="00343E58">
        <w:t>финансово-хозяйственной деятельности</w:t>
      </w:r>
    </w:p>
    <w:p w:rsidR="00343E58" w:rsidRPr="00343E58" w:rsidRDefault="00343E58" w:rsidP="00343E58">
      <w:pPr>
        <w:jc w:val="center"/>
      </w:pPr>
      <w:r w:rsidRPr="00343E58">
        <w:t xml:space="preserve">на </w:t>
      </w:r>
      <w:r w:rsidR="001576E1">
        <w:t>201</w:t>
      </w:r>
      <w:r w:rsidR="006C0B70">
        <w:t>5</w:t>
      </w:r>
      <w:r w:rsidR="005C1957">
        <w:t xml:space="preserve"> год и плановый период </w:t>
      </w:r>
      <w:r w:rsidR="00DA37BD">
        <w:t>201</w:t>
      </w:r>
      <w:r w:rsidR="006C0B70">
        <w:t>6</w:t>
      </w:r>
      <w:r w:rsidR="00DA37BD">
        <w:t>-</w:t>
      </w:r>
      <w:r w:rsidR="006C0B70">
        <w:t>2017</w:t>
      </w:r>
      <w:r w:rsidR="004B1170">
        <w:t xml:space="preserve"> гг.</w:t>
      </w:r>
      <w:r w:rsidRPr="00343E58">
        <w:t xml:space="preserve"> </w:t>
      </w:r>
    </w:p>
    <w:p w:rsidR="00343E58" w:rsidRPr="00343E58" w:rsidRDefault="00343E58" w:rsidP="00343E58">
      <w:pPr>
        <w:jc w:val="center"/>
      </w:pPr>
      <w:r w:rsidRPr="00343E58">
        <w:t xml:space="preserve">муниципального </w:t>
      </w:r>
      <w:r w:rsidR="00DA37BD">
        <w:t xml:space="preserve">общеобразовательного </w:t>
      </w:r>
      <w:r w:rsidRPr="00343E58">
        <w:t>автономного учреждения</w:t>
      </w:r>
    </w:p>
    <w:p w:rsidR="00533E04" w:rsidRDefault="00533E04" w:rsidP="00533E04">
      <w:pPr>
        <w:jc w:val="center"/>
        <w:rPr>
          <w:u w:val="single"/>
        </w:rPr>
      </w:pPr>
      <w:r>
        <w:rPr>
          <w:u w:val="single"/>
        </w:rPr>
        <w:t>МОАУ  «</w:t>
      </w:r>
      <w:r w:rsidR="00DA37BD">
        <w:rPr>
          <w:u w:val="single"/>
        </w:rPr>
        <w:t>Средняя общеобразовательная школа №</w:t>
      </w:r>
      <w:r w:rsidR="002C15F9">
        <w:rPr>
          <w:u w:val="single"/>
        </w:rPr>
        <w:t xml:space="preserve"> </w:t>
      </w:r>
      <w:r w:rsidR="00DA37BD">
        <w:rPr>
          <w:u w:val="single"/>
        </w:rPr>
        <w:t>54</w:t>
      </w:r>
      <w:r>
        <w:rPr>
          <w:u w:val="single"/>
        </w:rPr>
        <w:t xml:space="preserve"> г.</w:t>
      </w:r>
      <w:r w:rsidR="00A35F31">
        <w:rPr>
          <w:u w:val="single"/>
        </w:rPr>
        <w:t xml:space="preserve"> </w:t>
      </w:r>
      <w:r>
        <w:rPr>
          <w:u w:val="single"/>
        </w:rPr>
        <w:t>Орска</w:t>
      </w:r>
      <w:r w:rsidR="00DA37BD">
        <w:rPr>
          <w:u w:val="single"/>
        </w:rPr>
        <w:t>»</w:t>
      </w:r>
    </w:p>
    <w:p w:rsidR="00343E58" w:rsidRPr="00343E58" w:rsidRDefault="00533E04" w:rsidP="00343E58">
      <w:pPr>
        <w:jc w:val="center"/>
      </w:pPr>
      <w:r w:rsidRPr="00343E58">
        <w:t xml:space="preserve"> </w:t>
      </w:r>
      <w:r w:rsidR="00343E58" w:rsidRPr="00343E58">
        <w:t xml:space="preserve">(наименование учреждения) </w:t>
      </w:r>
    </w:p>
    <w:p w:rsidR="00343E58" w:rsidRPr="004B1170" w:rsidRDefault="004B1170" w:rsidP="00343E58">
      <w:pPr>
        <w:jc w:val="center"/>
        <w:rPr>
          <w:u w:val="single"/>
        </w:rPr>
      </w:pPr>
      <w:r>
        <w:rPr>
          <w:u w:val="single"/>
        </w:rPr>
        <w:t>МУ «Управление образования администрации г. Орска»</w:t>
      </w:r>
    </w:p>
    <w:p w:rsidR="00343E58" w:rsidRPr="00343E58" w:rsidRDefault="00343E58" w:rsidP="00343E58">
      <w:pPr>
        <w:jc w:val="center"/>
      </w:pPr>
      <w:r w:rsidRPr="00343E58">
        <w:t>(наименование главного распорядителя бюджетных средств)</w:t>
      </w:r>
    </w:p>
    <w:p w:rsidR="00343E58" w:rsidRPr="00343E58" w:rsidRDefault="00343E58" w:rsidP="00343E58">
      <w:pPr>
        <w:jc w:val="center"/>
      </w:pPr>
    </w:p>
    <w:p w:rsidR="00343E58" w:rsidRPr="00343E58" w:rsidRDefault="001A72E3" w:rsidP="001A72E3">
      <w:pPr>
        <w:jc w:val="center"/>
      </w:pPr>
      <w:r>
        <w:t xml:space="preserve">                                                                          </w:t>
      </w:r>
      <w:r w:rsidR="006E5553">
        <w:t xml:space="preserve">              </w:t>
      </w:r>
      <w:r w:rsidR="00094EEE">
        <w:t xml:space="preserve">  </w:t>
      </w:r>
      <w:r w:rsidR="00DA37BD">
        <w:t xml:space="preserve">  </w:t>
      </w:r>
      <w:r w:rsidR="00343E58" w:rsidRPr="00343E58">
        <w:t xml:space="preserve">составлен </w:t>
      </w:r>
      <w:r w:rsidR="00495482">
        <w:t xml:space="preserve"> «</w:t>
      </w:r>
      <w:r w:rsidR="006E5553">
        <w:t>_</w:t>
      </w:r>
      <w:r w:rsidR="008505DB">
        <w:t>12</w:t>
      </w:r>
      <w:r w:rsidR="006E5553">
        <w:t>_</w:t>
      </w:r>
      <w:r>
        <w:t>»</w:t>
      </w:r>
      <w:r w:rsidR="006E5553">
        <w:t>_</w:t>
      </w:r>
      <w:r w:rsidR="00BF4BF8">
        <w:t>января</w:t>
      </w:r>
      <w:r w:rsidR="006E5553">
        <w:t>_</w:t>
      </w:r>
      <w:r>
        <w:t xml:space="preserve"> 201</w:t>
      </w:r>
      <w:r w:rsidR="00BF4BF8">
        <w:t>5</w:t>
      </w:r>
      <w:r w:rsidR="00DA37BD">
        <w:t xml:space="preserve"> </w:t>
      </w:r>
      <w:r>
        <w:t>г.</w:t>
      </w:r>
    </w:p>
    <w:p w:rsidR="00343E58" w:rsidRPr="001604AF" w:rsidRDefault="00343E58" w:rsidP="00343E58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43E58" w:rsidRPr="008A5828">
        <w:tc>
          <w:tcPr>
            <w:tcW w:w="4785" w:type="dxa"/>
          </w:tcPr>
          <w:p w:rsidR="00343E58" w:rsidRPr="00DB4F99" w:rsidRDefault="00343E58" w:rsidP="008A5828">
            <w:pPr>
              <w:shd w:val="clear" w:color="auto" w:fill="FFFFFF"/>
              <w:ind w:left="5"/>
            </w:pPr>
            <w:r w:rsidRPr="008A5828">
              <w:rPr>
                <w:color w:val="000000"/>
              </w:rPr>
              <w:t>Адрес (место нахождения) учреждения</w:t>
            </w:r>
          </w:p>
        </w:tc>
        <w:tc>
          <w:tcPr>
            <w:tcW w:w="4785" w:type="dxa"/>
          </w:tcPr>
          <w:p w:rsidR="00343E58" w:rsidRPr="008A5828" w:rsidRDefault="006E2C32" w:rsidP="00DA37BD">
            <w:pPr>
              <w:jc w:val="both"/>
              <w:rPr>
                <w:iCs/>
                <w:color w:val="000000"/>
              </w:rPr>
            </w:pPr>
            <w:smartTag w:uri="urn:schemas-microsoft-com:office:smarttags" w:element="metricconverter">
              <w:smartTagPr>
                <w:attr w:name="ProductID" w:val="462427, г"/>
              </w:smartTagPr>
              <w:r>
                <w:rPr>
                  <w:iCs/>
                  <w:color w:val="000000"/>
                </w:rPr>
                <w:t>4624</w:t>
              </w:r>
              <w:r w:rsidR="00DA37BD">
                <w:rPr>
                  <w:iCs/>
                  <w:color w:val="000000"/>
                </w:rPr>
                <w:t>27,</w:t>
              </w:r>
              <w:r>
                <w:rPr>
                  <w:iCs/>
                  <w:color w:val="000000"/>
                </w:rPr>
                <w:t xml:space="preserve"> </w:t>
              </w:r>
              <w:proofErr w:type="spellStart"/>
              <w:r>
                <w:rPr>
                  <w:iCs/>
                  <w:color w:val="000000"/>
                </w:rPr>
                <w:t>г</w:t>
              </w:r>
            </w:smartTag>
            <w:proofErr w:type="gramStart"/>
            <w:r>
              <w:rPr>
                <w:iCs/>
                <w:color w:val="000000"/>
              </w:rPr>
              <w:t>.О</w:t>
            </w:r>
            <w:proofErr w:type="gramEnd"/>
            <w:r>
              <w:rPr>
                <w:iCs/>
                <w:color w:val="000000"/>
              </w:rPr>
              <w:t>рск</w:t>
            </w:r>
            <w:proofErr w:type="spellEnd"/>
            <w:r w:rsidR="00DA37BD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ул.</w:t>
            </w:r>
            <w:r w:rsidR="00DA37BD">
              <w:rPr>
                <w:iCs/>
                <w:color w:val="000000"/>
              </w:rPr>
              <w:t xml:space="preserve"> </w:t>
            </w:r>
            <w:proofErr w:type="spellStart"/>
            <w:r w:rsidR="00DA37BD">
              <w:rPr>
                <w:iCs/>
                <w:color w:val="000000"/>
              </w:rPr>
              <w:t>Коларова</w:t>
            </w:r>
            <w:proofErr w:type="spellEnd"/>
            <w:r>
              <w:rPr>
                <w:iCs/>
                <w:color w:val="000000"/>
              </w:rPr>
              <w:t>,</w:t>
            </w:r>
            <w:r w:rsidR="00DA37BD">
              <w:rPr>
                <w:iCs/>
                <w:color w:val="000000"/>
              </w:rPr>
              <w:t xml:space="preserve"> 33</w:t>
            </w:r>
          </w:p>
        </w:tc>
      </w:tr>
      <w:tr w:rsidR="00343E58" w:rsidRPr="008A5828">
        <w:tc>
          <w:tcPr>
            <w:tcW w:w="4785" w:type="dxa"/>
          </w:tcPr>
          <w:p w:rsidR="00343E58" w:rsidRPr="00DB4F99" w:rsidRDefault="00343E58" w:rsidP="008A5828">
            <w:pPr>
              <w:shd w:val="clear" w:color="auto" w:fill="FFFFFF"/>
              <w:ind w:right="5" w:hanging="14"/>
            </w:pPr>
            <w:r w:rsidRPr="008A5828"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4785" w:type="dxa"/>
          </w:tcPr>
          <w:p w:rsidR="00343E58" w:rsidRDefault="00343E58" w:rsidP="008A5828">
            <w:pPr>
              <w:jc w:val="both"/>
              <w:rPr>
                <w:iCs/>
                <w:color w:val="000000"/>
              </w:rPr>
            </w:pPr>
          </w:p>
          <w:p w:rsidR="006E2C32" w:rsidRPr="008A5828" w:rsidRDefault="006E2C32" w:rsidP="00DA37BD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56140</w:t>
            </w:r>
            <w:r w:rsidR="00DA37BD">
              <w:rPr>
                <w:iCs/>
                <w:color w:val="000000"/>
              </w:rPr>
              <w:t>17012</w:t>
            </w:r>
          </w:p>
        </w:tc>
      </w:tr>
      <w:tr w:rsidR="00343E58" w:rsidRPr="008A5828">
        <w:tc>
          <w:tcPr>
            <w:tcW w:w="4785" w:type="dxa"/>
          </w:tcPr>
          <w:p w:rsidR="00343E58" w:rsidRPr="00DB4F99" w:rsidRDefault="00343E58" w:rsidP="008A5828">
            <w:pPr>
              <w:shd w:val="clear" w:color="auto" w:fill="FFFFFF"/>
              <w:ind w:left="43"/>
              <w:jc w:val="both"/>
            </w:pPr>
            <w:r w:rsidRPr="008A5828">
              <w:rPr>
                <w:color w:val="000000"/>
              </w:rPr>
              <w:t>Значение кода причины постановки на учет (КПП) учреждения</w:t>
            </w:r>
          </w:p>
        </w:tc>
        <w:tc>
          <w:tcPr>
            <w:tcW w:w="4785" w:type="dxa"/>
          </w:tcPr>
          <w:p w:rsidR="00343E58" w:rsidRDefault="00343E58" w:rsidP="008A5828">
            <w:pPr>
              <w:jc w:val="both"/>
              <w:rPr>
                <w:iCs/>
                <w:color w:val="000000"/>
              </w:rPr>
            </w:pPr>
          </w:p>
          <w:p w:rsidR="006E2C32" w:rsidRPr="008A5828" w:rsidRDefault="006E2C32" w:rsidP="008A582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561401001</w:t>
            </w:r>
          </w:p>
        </w:tc>
      </w:tr>
      <w:tr w:rsidR="00343E58" w:rsidRPr="008A5828">
        <w:trPr>
          <w:cantSplit/>
        </w:trPr>
        <w:tc>
          <w:tcPr>
            <w:tcW w:w="4785" w:type="dxa"/>
          </w:tcPr>
          <w:p w:rsidR="00343E58" w:rsidRPr="008A5828" w:rsidRDefault="00343E58" w:rsidP="008A5828">
            <w:pPr>
              <w:shd w:val="clear" w:color="auto" w:fill="FFFFFF"/>
              <w:ind w:left="43"/>
              <w:jc w:val="both"/>
              <w:rPr>
                <w:color w:val="000000"/>
              </w:rPr>
            </w:pPr>
            <w:r w:rsidRPr="008A5828">
              <w:rPr>
                <w:color w:val="000000"/>
              </w:rPr>
              <w:t>Наименование единиц измерения показателей, включаемых в план и их коды по Общероссийскому классификатору единиц измерения (ОКЕИ) и (или) Общероссийскому классификатору валют (ОКВ)</w:t>
            </w:r>
          </w:p>
        </w:tc>
        <w:tc>
          <w:tcPr>
            <w:tcW w:w="4785" w:type="dxa"/>
          </w:tcPr>
          <w:p w:rsidR="003270A0" w:rsidRDefault="003270A0" w:rsidP="004B1170">
            <w:pPr>
              <w:jc w:val="center"/>
              <w:rPr>
                <w:iCs/>
                <w:color w:val="000000"/>
              </w:rPr>
            </w:pPr>
          </w:p>
          <w:p w:rsidR="003270A0" w:rsidRDefault="003270A0" w:rsidP="004B1170">
            <w:pPr>
              <w:jc w:val="center"/>
              <w:rPr>
                <w:iCs/>
                <w:color w:val="000000"/>
              </w:rPr>
            </w:pPr>
          </w:p>
          <w:p w:rsidR="004B1170" w:rsidRDefault="00DA37BD" w:rsidP="003270A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383</w:t>
            </w:r>
          </w:p>
          <w:p w:rsidR="00792E50" w:rsidRPr="008A5828" w:rsidRDefault="00792E50" w:rsidP="003270A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</w:t>
            </w:r>
            <w:r w:rsidR="00DA37BD">
              <w:rPr>
                <w:iCs/>
                <w:color w:val="000000"/>
              </w:rPr>
              <w:t>4</w:t>
            </w:r>
          </w:p>
        </w:tc>
      </w:tr>
    </w:tbl>
    <w:p w:rsidR="00DA37BD" w:rsidRDefault="00DA37BD" w:rsidP="00557918">
      <w:pPr>
        <w:pStyle w:val="a5"/>
        <w:spacing w:before="0" w:beforeAutospacing="0" w:after="0" w:afterAutospacing="0"/>
        <w:jc w:val="center"/>
        <w:rPr>
          <w:b/>
        </w:rPr>
      </w:pPr>
    </w:p>
    <w:p w:rsidR="00557918" w:rsidRDefault="00557918" w:rsidP="00376243">
      <w:pPr>
        <w:pStyle w:val="a5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2. Цели деятельности учреждения</w:t>
      </w:r>
    </w:p>
    <w:p w:rsidR="00557918" w:rsidRDefault="00557918" w:rsidP="00376243">
      <w:pPr>
        <w:pStyle w:val="a5"/>
        <w:spacing w:before="0" w:beforeAutospacing="0" w:after="0" w:afterAutospacing="0" w:line="276" w:lineRule="auto"/>
        <w:ind w:firstLine="720"/>
        <w:jc w:val="both"/>
      </w:pPr>
      <w:r>
        <w:rPr>
          <w:b/>
        </w:rPr>
        <w:t xml:space="preserve"> </w:t>
      </w:r>
      <w:r w:rsidR="00E162E5">
        <w:t>МОАУ «СОШ №</w:t>
      </w:r>
      <w:r w:rsidR="002C15F9">
        <w:t xml:space="preserve"> </w:t>
      </w:r>
      <w:r w:rsidR="00E162E5">
        <w:t>54 г. Орска»</w:t>
      </w:r>
      <w:r>
        <w:t xml:space="preserve"> осуществляет свою деятельность в соответствии с предметом и целями деятельности, определенными законодательством </w:t>
      </w:r>
      <w:r w:rsidR="002C15F9">
        <w:t xml:space="preserve">об образовании </w:t>
      </w:r>
      <w:r>
        <w:t>Российской Федерации, Оренбургской области, правовыми актами местного самоуправления</w:t>
      </w:r>
      <w:r w:rsidR="002C15F9">
        <w:t xml:space="preserve"> города Орска</w:t>
      </w:r>
      <w:r>
        <w:t xml:space="preserve"> и настоящим Уставом, путем выполнения работ, оказания услуг в сфере образования.</w:t>
      </w:r>
    </w:p>
    <w:p w:rsidR="00557918" w:rsidRDefault="00557918" w:rsidP="00376243">
      <w:pPr>
        <w:pStyle w:val="a5"/>
        <w:spacing w:before="0" w:beforeAutospacing="0" w:after="0" w:afterAutospacing="0" w:line="276" w:lineRule="auto"/>
        <w:ind w:firstLine="720"/>
        <w:jc w:val="both"/>
      </w:pPr>
      <w:r>
        <w:t xml:space="preserve">Основная цель деятельности </w:t>
      </w:r>
      <w:r w:rsidR="00E162E5">
        <w:t>МОАУ «СОШ №</w:t>
      </w:r>
      <w:r w:rsidR="002C15F9">
        <w:t xml:space="preserve"> </w:t>
      </w:r>
      <w:r w:rsidR="00E162E5">
        <w:t>54 г. Орска»</w:t>
      </w:r>
      <w:r>
        <w:t xml:space="preserve"> </w:t>
      </w:r>
      <w:r w:rsidR="00E162E5">
        <w:t xml:space="preserve">- </w:t>
      </w:r>
      <w:r w:rsidR="00B51C81">
        <w:t xml:space="preserve">образовательная деятельность по образовательным программам дошкольного, </w:t>
      </w:r>
      <w:r w:rsidR="00E162E5">
        <w:t>начал</w:t>
      </w:r>
      <w:r w:rsidR="00B51C81">
        <w:t>ьного общего, основного общего и среднего</w:t>
      </w:r>
      <w:r w:rsidR="00E162E5">
        <w:t xml:space="preserve"> </w:t>
      </w:r>
      <w:r w:rsidR="002C15F9">
        <w:t xml:space="preserve"> образования</w:t>
      </w:r>
      <w:r>
        <w:t>.</w:t>
      </w:r>
    </w:p>
    <w:p w:rsidR="00557918" w:rsidRDefault="00557918" w:rsidP="00557918">
      <w:pPr>
        <w:pStyle w:val="a5"/>
        <w:tabs>
          <w:tab w:val="left" w:pos="4520"/>
        </w:tabs>
        <w:spacing w:before="0" w:beforeAutospacing="0" w:after="0" w:afterAutospacing="0"/>
        <w:ind w:firstLine="720"/>
        <w:jc w:val="center"/>
        <w:rPr>
          <w:b/>
        </w:rPr>
      </w:pPr>
    </w:p>
    <w:p w:rsidR="00376243" w:rsidRDefault="00376243" w:rsidP="00557918">
      <w:pPr>
        <w:pStyle w:val="a5"/>
        <w:tabs>
          <w:tab w:val="left" w:pos="4520"/>
        </w:tabs>
        <w:spacing w:before="0" w:beforeAutospacing="0" w:after="0" w:afterAutospacing="0"/>
        <w:ind w:firstLine="720"/>
        <w:jc w:val="center"/>
        <w:rPr>
          <w:b/>
        </w:rPr>
      </w:pPr>
    </w:p>
    <w:p w:rsidR="0055571A" w:rsidRDefault="0055571A" w:rsidP="00557918">
      <w:pPr>
        <w:pStyle w:val="a5"/>
        <w:tabs>
          <w:tab w:val="left" w:pos="4520"/>
        </w:tabs>
        <w:spacing w:before="0" w:beforeAutospacing="0" w:after="0" w:afterAutospacing="0"/>
        <w:ind w:firstLine="720"/>
        <w:jc w:val="center"/>
        <w:rPr>
          <w:b/>
        </w:rPr>
      </w:pPr>
    </w:p>
    <w:p w:rsidR="00557918" w:rsidRDefault="00557918" w:rsidP="00557918">
      <w:pPr>
        <w:pStyle w:val="a5"/>
        <w:tabs>
          <w:tab w:val="left" w:pos="4520"/>
        </w:tabs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lastRenderedPageBreak/>
        <w:t>3. Общее описание ситуации</w:t>
      </w:r>
    </w:p>
    <w:p w:rsidR="00376243" w:rsidRDefault="00376243" w:rsidP="00557918">
      <w:pPr>
        <w:pStyle w:val="a5"/>
        <w:tabs>
          <w:tab w:val="left" w:pos="4520"/>
        </w:tabs>
        <w:spacing w:before="0" w:beforeAutospacing="0" w:after="0" w:afterAutospacing="0"/>
        <w:ind w:firstLine="720"/>
        <w:jc w:val="center"/>
        <w:rPr>
          <w:b/>
        </w:rPr>
      </w:pPr>
    </w:p>
    <w:p w:rsidR="00557918" w:rsidRDefault="00557918" w:rsidP="00376243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        3.1. </w:t>
      </w:r>
      <w:r>
        <w:t xml:space="preserve">Для достижения поставленной цели </w:t>
      </w:r>
      <w:r w:rsidR="00E162E5">
        <w:t>МОАУ «СОШ №</w:t>
      </w:r>
      <w:r w:rsidR="002C15F9">
        <w:t xml:space="preserve"> </w:t>
      </w:r>
      <w:r w:rsidR="00E162E5">
        <w:t>54 г. Орска»</w:t>
      </w:r>
      <w:r>
        <w:t xml:space="preserve"> осуществляет следующие виды деятельности:</w:t>
      </w:r>
    </w:p>
    <w:p w:rsidR="006B70D4" w:rsidRDefault="00546D4A" w:rsidP="000126D6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        </w:t>
      </w:r>
      <w:r w:rsidR="000126D6">
        <w:rPr>
          <w:b/>
        </w:rPr>
        <w:t xml:space="preserve">- </w:t>
      </w:r>
      <w:proofErr w:type="gramStart"/>
      <w:r w:rsidR="000126D6">
        <w:rPr>
          <w:b/>
        </w:rPr>
        <w:t>образовательную</w:t>
      </w:r>
      <w:proofErr w:type="gramEnd"/>
      <w:r w:rsidR="000126D6">
        <w:rPr>
          <w:b/>
        </w:rPr>
        <w:t xml:space="preserve"> по программам дошкольного, начального общего, основного общего и среднего общего образования и воспитание.</w:t>
      </w:r>
    </w:p>
    <w:p w:rsidR="000126D6" w:rsidRDefault="000126D6" w:rsidP="000126D6">
      <w:pPr>
        <w:pStyle w:val="a5"/>
        <w:spacing w:before="0" w:beforeAutospacing="0" w:after="0" w:afterAutospacing="0" w:line="276" w:lineRule="auto"/>
        <w:jc w:val="both"/>
        <w:rPr>
          <w:rFonts w:cs="Tahoma"/>
        </w:rPr>
      </w:pPr>
    </w:p>
    <w:p w:rsidR="006B70D4" w:rsidRDefault="006B70D4" w:rsidP="006B70D4">
      <w:pPr>
        <w:tabs>
          <w:tab w:val="left" w:pos="540"/>
        </w:tabs>
        <w:ind w:firstLine="567"/>
        <w:jc w:val="both"/>
        <w:rPr>
          <w:rFonts w:cs="Tahoma"/>
        </w:rPr>
      </w:pPr>
      <w:r w:rsidRPr="006B70D4">
        <w:rPr>
          <w:b/>
        </w:rPr>
        <w:t>3.1.1</w:t>
      </w:r>
      <w:r>
        <w:rPr>
          <w:b/>
        </w:rPr>
        <w:t xml:space="preserve"> </w:t>
      </w:r>
      <w:r>
        <w:rPr>
          <w:rFonts w:cs="Tahoma"/>
        </w:rPr>
        <w:t>Учреждение вправе осуществлять иные виды деятельности лишь постольку, поскольку это служит достижению целей, ради которых оно создано, и соответствующие этим целям при условии, что такая деятельность указана в Уставе.</w:t>
      </w:r>
    </w:p>
    <w:p w:rsidR="00BF04C5" w:rsidRPr="006B70D4" w:rsidRDefault="00BF04C5" w:rsidP="001052FB">
      <w:pPr>
        <w:pStyle w:val="a5"/>
        <w:spacing w:before="0" w:beforeAutospacing="0" w:after="0" w:afterAutospacing="0"/>
        <w:ind w:firstLine="720"/>
        <w:jc w:val="both"/>
        <w:rPr>
          <w:b/>
        </w:rPr>
      </w:pPr>
    </w:p>
    <w:p w:rsidR="001052FB" w:rsidRDefault="001052FB" w:rsidP="00376243">
      <w:pPr>
        <w:pStyle w:val="a5"/>
        <w:spacing w:before="0" w:beforeAutospacing="0" w:after="0" w:afterAutospacing="0" w:line="276" w:lineRule="auto"/>
        <w:ind w:firstLine="720"/>
        <w:jc w:val="both"/>
      </w:pPr>
      <w:r>
        <w:rPr>
          <w:b/>
        </w:rPr>
        <w:t>3.2</w:t>
      </w:r>
      <w:r>
        <w:t>.</w:t>
      </w:r>
      <w:r w:rsidR="001852F2">
        <w:t>Помимо основных видов деятельности Учреждение вправе осуществлять следующие виды приносящей доход деятельности:</w:t>
      </w:r>
    </w:p>
    <w:p w:rsidR="001852F2" w:rsidRDefault="001852F2" w:rsidP="00376243">
      <w:pPr>
        <w:pStyle w:val="a5"/>
        <w:spacing w:before="0" w:beforeAutospacing="0" w:after="0" w:afterAutospacing="0" w:line="276" w:lineRule="auto"/>
        <w:ind w:firstLine="720"/>
        <w:jc w:val="both"/>
      </w:pPr>
      <w:r>
        <w:t>- проведение культурно-массовых мероприятий;</w:t>
      </w:r>
    </w:p>
    <w:p w:rsidR="006B70D4" w:rsidRDefault="001852F2" w:rsidP="00376243">
      <w:pPr>
        <w:pStyle w:val="a5"/>
        <w:spacing w:before="0" w:beforeAutospacing="0" w:after="0" w:afterAutospacing="0" w:line="276" w:lineRule="auto"/>
        <w:ind w:firstLine="720"/>
        <w:jc w:val="both"/>
      </w:pPr>
      <w:r>
        <w:t>- ведение спортивных секций и кружков по желанию социума</w:t>
      </w:r>
      <w:r w:rsidR="006B70D4">
        <w:t>;</w:t>
      </w:r>
    </w:p>
    <w:p w:rsidR="001852F2" w:rsidRDefault="006B70D4" w:rsidP="006B70D4">
      <w:pPr>
        <w:pStyle w:val="a8"/>
        <w:ind w:firstLine="550"/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образовательные услуги с учетом потребностей семьи, а также индивидуальных склонностей и психофизических возможностей детей: хореография, танцевальная студия, театрализованная студия, подготовка детей к обучению в школе, английский язык, витаминотерапия, массаж, фитотерапия.</w:t>
      </w:r>
    </w:p>
    <w:p w:rsidR="006B70D4" w:rsidRPr="006B70D4" w:rsidRDefault="006B70D4" w:rsidP="006B70D4">
      <w:pPr>
        <w:pStyle w:val="a8"/>
        <w:ind w:firstLine="550"/>
        <w:jc w:val="both"/>
        <w:rPr>
          <w:sz w:val="24"/>
          <w:szCs w:val="24"/>
        </w:rPr>
      </w:pPr>
    </w:p>
    <w:p w:rsidR="001052FB" w:rsidRDefault="001052FB" w:rsidP="00376243">
      <w:pPr>
        <w:pStyle w:val="a5"/>
        <w:spacing w:before="0" w:beforeAutospacing="0" w:after="0" w:afterAutospacing="0" w:line="276" w:lineRule="auto"/>
        <w:jc w:val="both"/>
      </w:pPr>
      <w:r>
        <w:rPr>
          <w:b/>
        </w:rPr>
        <w:t xml:space="preserve">             </w:t>
      </w:r>
      <w:r>
        <w:t>Учреждение вправе осуществлять предусмотренные его Уставом виды деятельности   на основании лицензии (</w:t>
      </w:r>
      <w:r w:rsidR="001F18E3">
        <w:t>№916-1 от 25 июня 2012г, серия 56Л01 №0001324 срок действия - бессрочная</w:t>
      </w:r>
      <w:r>
        <w:t xml:space="preserve">),  свидетельства о государственной аккредитации учреждения </w:t>
      </w:r>
      <w:r w:rsidR="004A71CF">
        <w:t>56А01 №0000267</w:t>
      </w:r>
      <w:r>
        <w:t xml:space="preserve"> регистрационный № </w:t>
      </w:r>
      <w:r w:rsidR="004A71CF">
        <w:t>788 от 07.11.2012г.</w:t>
      </w:r>
      <w:r w:rsidR="004449F0">
        <w:t>), постановления администрации города Орска Оренбургской области №3420-П от 12.05.11г.</w:t>
      </w:r>
    </w:p>
    <w:p w:rsidR="006E68D6" w:rsidRDefault="006E68D6" w:rsidP="00376243">
      <w:pPr>
        <w:pStyle w:val="a5"/>
        <w:spacing w:before="0" w:beforeAutospacing="0" w:after="0" w:afterAutospacing="0" w:line="276" w:lineRule="auto"/>
        <w:ind w:firstLine="720"/>
        <w:jc w:val="both"/>
        <w:rPr>
          <w:b/>
        </w:rPr>
      </w:pPr>
    </w:p>
    <w:p w:rsidR="001052FB" w:rsidRDefault="001052FB" w:rsidP="00376243">
      <w:pPr>
        <w:pStyle w:val="a5"/>
        <w:spacing w:before="0" w:beforeAutospacing="0" w:after="0" w:afterAutospacing="0" w:line="276" w:lineRule="auto"/>
        <w:ind w:firstLine="720"/>
        <w:jc w:val="both"/>
      </w:pPr>
      <w:r>
        <w:rPr>
          <w:b/>
        </w:rPr>
        <w:t>3.3.</w:t>
      </w:r>
      <w:r>
        <w:t xml:space="preserve"> Структура управления учреждения:</w:t>
      </w:r>
    </w:p>
    <w:p w:rsidR="002159AF" w:rsidRDefault="002159AF" w:rsidP="00376243">
      <w:pPr>
        <w:pStyle w:val="a5"/>
        <w:spacing w:before="0" w:beforeAutospacing="0" w:after="0" w:afterAutospacing="0" w:line="276" w:lineRule="auto"/>
        <w:ind w:firstLine="720"/>
        <w:jc w:val="both"/>
      </w:pPr>
    </w:p>
    <w:p w:rsidR="000126D6" w:rsidRDefault="000126D6" w:rsidP="001052FB">
      <w:pPr>
        <w:pStyle w:val="a5"/>
        <w:spacing w:before="0" w:beforeAutospacing="0" w:after="0" w:afterAutospacing="0"/>
        <w:ind w:firstLine="720"/>
        <w:jc w:val="both"/>
      </w:pPr>
      <w:r>
        <w:t>Управление осуществляется в соответствии с ФЗ от 29.12.12г. №273-ФЗ «Об образовании в РФ». Управление образовательной организацией осуществляется на основе сочетания принципов единоначалия и коллегиальности.</w:t>
      </w:r>
    </w:p>
    <w:p w:rsidR="003A5832" w:rsidRDefault="000126D6" w:rsidP="001052FB">
      <w:pPr>
        <w:pStyle w:val="a5"/>
        <w:spacing w:before="0" w:beforeAutospacing="0" w:after="0" w:afterAutospacing="0"/>
        <w:ind w:firstLine="720"/>
        <w:jc w:val="both"/>
      </w:pPr>
      <w:r>
        <w:t>Единоличным исполнительным органом Учреждения является руководител</w:t>
      </w:r>
      <w:r w:rsidR="002A2113">
        <w:t>ь Учреждения, который осуществляе</w:t>
      </w:r>
      <w:r>
        <w:t xml:space="preserve">т </w:t>
      </w:r>
      <w:r w:rsidR="002A2113">
        <w:t>текущее руководство деятельностью Учреждения.</w:t>
      </w:r>
    </w:p>
    <w:p w:rsidR="002A2113" w:rsidRDefault="002A2113" w:rsidP="001052FB">
      <w:pPr>
        <w:pStyle w:val="a5"/>
        <w:spacing w:before="0" w:beforeAutospacing="0" w:after="0" w:afterAutospacing="0"/>
        <w:ind w:firstLine="720"/>
        <w:jc w:val="both"/>
      </w:pPr>
      <w:r>
        <w:t>К коллегиальным органам управления Учреждением относятся: Наблюдательный совет Учреждения, Общее собрание Учреждения, педагогический совет, Совет школы.</w:t>
      </w:r>
    </w:p>
    <w:p w:rsidR="002A2113" w:rsidRDefault="002A2113" w:rsidP="001052FB">
      <w:pPr>
        <w:pStyle w:val="a5"/>
        <w:spacing w:before="0" w:beforeAutospacing="0" w:after="0" w:afterAutospacing="0"/>
        <w:ind w:firstLine="720"/>
        <w:jc w:val="both"/>
      </w:pPr>
      <w:r>
        <w:t>Структура, порядок формирования, срок полномочий и компетенция органов управления Учреждением, порядок принятия им решений и выступления от имени Учреждения устанавливаются Уставом Учреждения в соответствии с Федеральным законом от 29.12.12г. №273-ФЗ «Об образовании в Российской Федерации»</w:t>
      </w:r>
    </w:p>
    <w:p w:rsidR="002A2113" w:rsidRDefault="002A2113" w:rsidP="001052FB">
      <w:pPr>
        <w:pStyle w:val="a5"/>
        <w:spacing w:before="0" w:beforeAutospacing="0" w:after="0" w:afterAutospacing="0"/>
        <w:ind w:firstLine="720"/>
        <w:jc w:val="both"/>
      </w:pPr>
      <w:r>
        <w:t>В целях учета мнения воспитанников, родителей (законных представителей) несовершеннолетних воспитанников и педагогических работников по вопросам управления  и при принятии образовательной организацией локальных нормативных актов, затрагивающих их права и законные интересы, родителей (законных представителей) несовершеннолетних обучающихся и педагогических работников в образовательной организации созданы:</w:t>
      </w:r>
    </w:p>
    <w:p w:rsidR="002A2113" w:rsidRDefault="002A2113" w:rsidP="002A2113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профсоюзная организация;</w:t>
      </w:r>
    </w:p>
    <w:p w:rsidR="002A2113" w:rsidRDefault="002A2113" w:rsidP="002A2113">
      <w:pPr>
        <w:pStyle w:val="a5"/>
        <w:numPr>
          <w:ilvl w:val="0"/>
          <w:numId w:val="12"/>
        </w:numPr>
        <w:spacing w:before="0" w:beforeAutospacing="0" w:after="0" w:afterAutospacing="0"/>
        <w:jc w:val="both"/>
      </w:pPr>
      <w:r>
        <w:t>родительский комитет.</w:t>
      </w:r>
    </w:p>
    <w:p w:rsidR="002159AF" w:rsidRDefault="002159AF" w:rsidP="002159AF">
      <w:pPr>
        <w:pStyle w:val="a5"/>
        <w:spacing w:before="0" w:beforeAutospacing="0" w:after="0" w:afterAutospacing="0"/>
        <w:ind w:left="1080"/>
        <w:jc w:val="both"/>
      </w:pPr>
    </w:p>
    <w:p w:rsidR="002159AF" w:rsidRDefault="002159AF" w:rsidP="002159AF">
      <w:pPr>
        <w:pStyle w:val="a5"/>
        <w:spacing w:before="0" w:beforeAutospacing="0" w:after="0" w:afterAutospacing="0"/>
        <w:ind w:left="1080"/>
        <w:jc w:val="both"/>
      </w:pPr>
    </w:p>
    <w:p w:rsidR="002159AF" w:rsidRDefault="002159AF" w:rsidP="002159AF">
      <w:pPr>
        <w:pStyle w:val="a5"/>
        <w:spacing w:before="0" w:beforeAutospacing="0" w:after="0" w:afterAutospacing="0"/>
        <w:ind w:left="1080"/>
        <w:jc w:val="both"/>
      </w:pPr>
    </w:p>
    <w:p w:rsidR="002159AF" w:rsidRPr="003A5832" w:rsidRDefault="002159AF" w:rsidP="002159AF">
      <w:pPr>
        <w:pStyle w:val="a5"/>
        <w:spacing w:before="0" w:beforeAutospacing="0" w:after="0" w:afterAutospacing="0"/>
        <w:ind w:left="1080"/>
        <w:jc w:val="both"/>
      </w:pPr>
    </w:p>
    <w:p w:rsidR="001052FB" w:rsidRDefault="001052FB" w:rsidP="001052FB">
      <w:pPr>
        <w:pStyle w:val="a5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4. Предм</w:t>
      </w:r>
      <w:r w:rsidR="00A412D8">
        <w:rPr>
          <w:b/>
        </w:rPr>
        <w:t>етом деятельности Учреждения является</w:t>
      </w:r>
      <w:r>
        <w:rPr>
          <w:b/>
        </w:rPr>
        <w:t>:</w:t>
      </w:r>
    </w:p>
    <w:p w:rsidR="00A412D8" w:rsidRDefault="00A412D8" w:rsidP="00A412D8">
      <w:pPr>
        <w:tabs>
          <w:tab w:val="left" w:pos="0"/>
          <w:tab w:val="left" w:pos="540"/>
          <w:tab w:val="left" w:pos="1080"/>
        </w:tabs>
        <w:jc w:val="both"/>
        <w:rPr>
          <w:rFonts w:cs="Tahoma"/>
        </w:rPr>
      </w:pPr>
      <w:r>
        <w:rPr>
          <w:rFonts w:cs="Tahoma"/>
        </w:rPr>
        <w:t>- обучение, социально-культурное нравственное воспитание, физическое          развитие обучающихся;</w:t>
      </w:r>
    </w:p>
    <w:p w:rsidR="00A412D8" w:rsidRDefault="00A412D8" w:rsidP="00A412D8">
      <w:pPr>
        <w:tabs>
          <w:tab w:val="left" w:pos="0"/>
          <w:tab w:val="left" w:pos="1080"/>
        </w:tabs>
        <w:jc w:val="both"/>
        <w:rPr>
          <w:rFonts w:cs="Tahoma"/>
        </w:rPr>
      </w:pPr>
      <w:r>
        <w:rPr>
          <w:rFonts w:cs="Tahoma"/>
        </w:rPr>
        <w:t>- реализация образовательных программ дошкольного, начального общего, основного общего, среднего общего образования с учетом требований федеральных       государственных образовательных стандартов;</w:t>
      </w:r>
      <w:r>
        <w:rPr>
          <w:rFonts w:cs="Tahoma"/>
        </w:rPr>
        <w:tab/>
      </w:r>
    </w:p>
    <w:p w:rsidR="00A412D8" w:rsidRDefault="00A412D8" w:rsidP="00A412D8">
      <w:pPr>
        <w:tabs>
          <w:tab w:val="left" w:pos="0"/>
          <w:tab w:val="left" w:pos="540"/>
          <w:tab w:val="left" w:pos="1080"/>
        </w:tabs>
        <w:jc w:val="both"/>
        <w:rPr>
          <w:rFonts w:cs="Tahoma"/>
        </w:rPr>
      </w:pPr>
      <w:r>
        <w:rPr>
          <w:rFonts w:cs="Tahoma"/>
        </w:rPr>
        <w:t>- оказание платных дополнительных услуг, в том числе:</w:t>
      </w:r>
    </w:p>
    <w:p w:rsidR="00A412D8" w:rsidRDefault="00A412D8" w:rsidP="00A412D8">
      <w:pPr>
        <w:tabs>
          <w:tab w:val="left" w:pos="540"/>
        </w:tabs>
        <w:ind w:firstLine="567"/>
        <w:jc w:val="both"/>
        <w:rPr>
          <w:rFonts w:cs="Tahoma"/>
        </w:rPr>
      </w:pPr>
      <w:r>
        <w:rPr>
          <w:rFonts w:cs="Tahoma"/>
        </w:rPr>
        <w:t xml:space="preserve">а) образовательных: </w:t>
      </w:r>
    </w:p>
    <w:p w:rsidR="00A412D8" w:rsidRDefault="00A412D8" w:rsidP="00A412D8">
      <w:pPr>
        <w:numPr>
          <w:ilvl w:val="0"/>
          <w:numId w:val="11"/>
        </w:numPr>
        <w:tabs>
          <w:tab w:val="left" w:pos="0"/>
          <w:tab w:val="left" w:pos="540"/>
          <w:tab w:val="left" w:pos="1080"/>
        </w:tabs>
        <w:ind w:left="0" w:firstLine="567"/>
        <w:jc w:val="both"/>
        <w:rPr>
          <w:rFonts w:cs="Tahoma"/>
        </w:rPr>
      </w:pPr>
      <w:r>
        <w:t xml:space="preserve"> курсы подготовки </w:t>
      </w:r>
      <w:r>
        <w:rPr>
          <w:rFonts w:cs="Tahoma"/>
        </w:rPr>
        <w:t>по поступлению в учебные заведения (иностранный язык,        химия, физика, история, обществоведение, русский язык, математика, биология);</w:t>
      </w:r>
    </w:p>
    <w:p w:rsidR="00A412D8" w:rsidRDefault="00A412D8" w:rsidP="00A412D8">
      <w:pPr>
        <w:numPr>
          <w:ilvl w:val="0"/>
          <w:numId w:val="11"/>
        </w:numPr>
        <w:tabs>
          <w:tab w:val="left" w:pos="0"/>
          <w:tab w:val="left" w:pos="540"/>
          <w:tab w:val="left" w:pos="1080"/>
        </w:tabs>
        <w:ind w:left="0" w:firstLine="567"/>
        <w:jc w:val="both"/>
        <w:rPr>
          <w:rFonts w:cs="Tahoma"/>
        </w:rPr>
      </w:pPr>
      <w:r>
        <w:rPr>
          <w:rFonts w:cs="Tahoma"/>
        </w:rPr>
        <w:t xml:space="preserve">  курсы </w:t>
      </w:r>
      <w:r>
        <w:t>по п</w:t>
      </w:r>
      <w:r>
        <w:rPr>
          <w:rFonts w:cs="Tahoma"/>
        </w:rPr>
        <w:t>одготовке детей к школе;</w:t>
      </w:r>
    </w:p>
    <w:p w:rsidR="00A412D8" w:rsidRDefault="00A412D8" w:rsidP="00A412D8">
      <w:pPr>
        <w:numPr>
          <w:ilvl w:val="0"/>
          <w:numId w:val="11"/>
        </w:numPr>
        <w:tabs>
          <w:tab w:val="left" w:pos="0"/>
          <w:tab w:val="left" w:pos="540"/>
          <w:tab w:val="left" w:pos="1080"/>
        </w:tabs>
        <w:ind w:left="0" w:firstLine="567"/>
        <w:jc w:val="both"/>
        <w:rPr>
          <w:rFonts w:cs="Tahoma"/>
        </w:rPr>
      </w:pPr>
      <w:r>
        <w:rPr>
          <w:rFonts w:cs="Tahoma"/>
        </w:rPr>
        <w:t xml:space="preserve"> изучение специальных дисциплин сверх часов и сверх программ по предметам, предусмотренным учебным планом: теория государства и права, литература,                   информатика, иностранный язык, математика, русский язык;</w:t>
      </w:r>
    </w:p>
    <w:p w:rsidR="00A412D8" w:rsidRDefault="00A412D8" w:rsidP="00A412D8">
      <w:pPr>
        <w:tabs>
          <w:tab w:val="left" w:pos="570"/>
          <w:tab w:val="left" w:pos="1080"/>
        </w:tabs>
        <w:ind w:left="15" w:hanging="60"/>
        <w:jc w:val="both"/>
        <w:rPr>
          <w:rFonts w:cs="Tahoma"/>
          <w:color w:val="000000"/>
        </w:rPr>
      </w:pPr>
      <w:r>
        <w:rPr>
          <w:rFonts w:cs="Tahoma"/>
        </w:rPr>
        <w:tab/>
      </w:r>
      <w:r>
        <w:rPr>
          <w:rFonts w:cs="Tahoma"/>
        </w:rPr>
        <w:tab/>
        <w:t>б) культурных:</w:t>
      </w:r>
      <w:r>
        <w:rPr>
          <w:rFonts w:cs="Tahoma"/>
          <w:color w:val="000000"/>
        </w:rPr>
        <w:t xml:space="preserve"> изучение дисциплин и проведение мероприятий, способствующих развитию эстетических, гражданских, экологических потребностей, ценностей и чувств;</w:t>
      </w:r>
    </w:p>
    <w:p w:rsidR="00A412D8" w:rsidRDefault="00A412D8" w:rsidP="00A412D8">
      <w:pPr>
        <w:tabs>
          <w:tab w:val="left" w:pos="540"/>
          <w:tab w:val="left" w:pos="1080"/>
        </w:tabs>
        <w:ind w:left="56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в) физкультурных: спортивные секции по баскетболу, лыжам, футболу, волейболу.</w:t>
      </w:r>
    </w:p>
    <w:p w:rsidR="003A5832" w:rsidRDefault="003A5832" w:rsidP="00B768CF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343E58" w:rsidRPr="001052FB" w:rsidRDefault="00343E58" w:rsidP="003A5832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343E58">
        <w:rPr>
          <w:b/>
        </w:rPr>
        <w:t>5. Сведения о недвижимом муниципальном имуществе</w:t>
      </w:r>
    </w:p>
    <w:p w:rsidR="00343E58" w:rsidRPr="00343E58" w:rsidRDefault="00343E58" w:rsidP="00343E58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900"/>
        <w:gridCol w:w="1260"/>
        <w:gridCol w:w="1440"/>
        <w:gridCol w:w="1283"/>
      </w:tblGrid>
      <w:tr w:rsidR="004B1170" w:rsidRPr="00DB4F99">
        <w:trPr>
          <w:trHeight w:val="560"/>
        </w:trPr>
        <w:tc>
          <w:tcPr>
            <w:tcW w:w="4608" w:type="dxa"/>
            <w:vMerge w:val="restart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Показатель</w:t>
            </w:r>
          </w:p>
        </w:tc>
        <w:tc>
          <w:tcPr>
            <w:tcW w:w="900" w:type="dxa"/>
            <w:vMerge w:val="restart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Ед. изм.</w:t>
            </w:r>
          </w:p>
        </w:tc>
        <w:tc>
          <w:tcPr>
            <w:tcW w:w="1260" w:type="dxa"/>
            <w:vMerge w:val="restart"/>
          </w:tcPr>
          <w:p w:rsidR="004B1170" w:rsidRPr="00DB4F99" w:rsidRDefault="00F46DA3" w:rsidP="008A5828">
            <w:pPr>
              <w:pStyle w:val="a5"/>
              <w:spacing w:before="0" w:beforeAutospacing="0" w:after="0" w:afterAutospacing="0"/>
              <w:jc w:val="center"/>
            </w:pPr>
            <w:r>
              <w:t xml:space="preserve">План </w:t>
            </w:r>
            <w:r w:rsidR="005C1957">
              <w:t>201</w:t>
            </w:r>
            <w:r w:rsidR="006C0B70">
              <w:t>5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</w:tcBorders>
          </w:tcPr>
          <w:p w:rsidR="004B1170" w:rsidRPr="0055571A" w:rsidRDefault="004B1170" w:rsidP="003A5832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71A">
              <w:rPr>
                <w:sz w:val="22"/>
                <w:szCs w:val="22"/>
              </w:rPr>
              <w:t>На конец каждого года планового периода</w:t>
            </w:r>
          </w:p>
        </w:tc>
      </w:tr>
      <w:tr w:rsidR="004B1170" w:rsidRPr="00DB4F99">
        <w:trPr>
          <w:trHeight w:val="357"/>
        </w:trPr>
        <w:tc>
          <w:tcPr>
            <w:tcW w:w="4608" w:type="dxa"/>
            <w:vMerge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900" w:type="dxa"/>
            <w:vMerge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vMerge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440" w:type="dxa"/>
          </w:tcPr>
          <w:p w:rsidR="004B1170" w:rsidRPr="00DB4F99" w:rsidRDefault="006C0B70" w:rsidP="008A5828">
            <w:pPr>
              <w:pStyle w:val="a5"/>
              <w:jc w:val="center"/>
            </w:pPr>
            <w:r>
              <w:t>2016</w:t>
            </w:r>
            <w:r w:rsidR="004B1170">
              <w:t xml:space="preserve"> г.</w:t>
            </w:r>
          </w:p>
        </w:tc>
        <w:tc>
          <w:tcPr>
            <w:tcW w:w="1283" w:type="dxa"/>
          </w:tcPr>
          <w:p w:rsidR="004B1170" w:rsidRPr="00DB4F99" w:rsidRDefault="006C0B70" w:rsidP="008A5828">
            <w:pPr>
              <w:pStyle w:val="a5"/>
              <w:spacing w:before="0" w:beforeAutospacing="0" w:after="0" w:afterAutospacing="0"/>
              <w:jc w:val="center"/>
            </w:pPr>
            <w:r>
              <w:t>2017</w:t>
            </w:r>
            <w:r w:rsidR="004B1170">
              <w:t xml:space="preserve"> г.</w:t>
            </w:r>
          </w:p>
        </w:tc>
      </w:tr>
      <w:tr w:rsidR="004B1170" w:rsidRPr="00DB4F99">
        <w:tc>
          <w:tcPr>
            <w:tcW w:w="4608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1</w:t>
            </w:r>
          </w:p>
        </w:tc>
        <w:tc>
          <w:tcPr>
            <w:tcW w:w="90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2</w:t>
            </w:r>
          </w:p>
        </w:tc>
        <w:tc>
          <w:tcPr>
            <w:tcW w:w="126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3</w:t>
            </w:r>
          </w:p>
        </w:tc>
        <w:tc>
          <w:tcPr>
            <w:tcW w:w="144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4</w:t>
            </w:r>
          </w:p>
        </w:tc>
        <w:tc>
          <w:tcPr>
            <w:tcW w:w="1283" w:type="dxa"/>
          </w:tcPr>
          <w:p w:rsidR="004B1170" w:rsidRPr="00DB4F99" w:rsidRDefault="004B1170" w:rsidP="004B1170">
            <w:pPr>
              <w:pStyle w:val="a5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3F4D6B" w:rsidRPr="00DB4F99">
        <w:tc>
          <w:tcPr>
            <w:tcW w:w="4608" w:type="dxa"/>
          </w:tcPr>
          <w:p w:rsidR="003F4D6B" w:rsidRPr="00DB4F99" w:rsidRDefault="003F4D6B" w:rsidP="008A5828">
            <w:pPr>
              <w:pStyle w:val="a5"/>
              <w:spacing w:before="0" w:beforeAutospacing="0" w:after="0" w:afterAutospacing="0"/>
            </w:pPr>
            <w:r w:rsidRPr="00DB4F99">
              <w:t>1. Общая балансовая стоимость недвижимого имущества, в том числе:</w:t>
            </w:r>
          </w:p>
        </w:tc>
        <w:tc>
          <w:tcPr>
            <w:tcW w:w="900" w:type="dxa"/>
          </w:tcPr>
          <w:p w:rsidR="003F4D6B" w:rsidRPr="00DB4F99" w:rsidRDefault="003F4D6B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тыс. руб.</w:t>
            </w:r>
          </w:p>
        </w:tc>
        <w:tc>
          <w:tcPr>
            <w:tcW w:w="1260" w:type="dxa"/>
          </w:tcPr>
          <w:p w:rsidR="003F4D6B" w:rsidRPr="00DB4F99" w:rsidRDefault="003F4D6B" w:rsidP="004A71CF">
            <w:pPr>
              <w:pStyle w:val="a5"/>
              <w:spacing w:before="0" w:beforeAutospacing="0" w:after="0" w:afterAutospacing="0"/>
              <w:jc w:val="center"/>
            </w:pPr>
            <w:r>
              <w:t>28955</w:t>
            </w:r>
          </w:p>
        </w:tc>
        <w:tc>
          <w:tcPr>
            <w:tcW w:w="1440" w:type="dxa"/>
          </w:tcPr>
          <w:p w:rsidR="003F4D6B" w:rsidRDefault="003F4D6B" w:rsidP="004A71CF">
            <w:pPr>
              <w:jc w:val="center"/>
            </w:pPr>
            <w:r w:rsidRPr="00185572">
              <w:t>28955</w:t>
            </w:r>
          </w:p>
        </w:tc>
        <w:tc>
          <w:tcPr>
            <w:tcW w:w="1283" w:type="dxa"/>
          </w:tcPr>
          <w:p w:rsidR="003F4D6B" w:rsidRDefault="003F4D6B" w:rsidP="004A71CF">
            <w:pPr>
              <w:jc w:val="center"/>
            </w:pPr>
            <w:r w:rsidRPr="00185572">
              <w:t>28955</w:t>
            </w:r>
          </w:p>
        </w:tc>
      </w:tr>
      <w:tr w:rsidR="003F4D6B" w:rsidRPr="00DB4F99">
        <w:trPr>
          <w:cantSplit/>
        </w:trPr>
        <w:tc>
          <w:tcPr>
            <w:tcW w:w="4608" w:type="dxa"/>
          </w:tcPr>
          <w:p w:rsidR="003F4D6B" w:rsidRPr="00DB4F99" w:rsidRDefault="003F4D6B" w:rsidP="008A5828">
            <w:pPr>
              <w:pStyle w:val="a5"/>
              <w:spacing w:before="0" w:beforeAutospacing="0" w:after="0" w:afterAutospacing="0"/>
            </w:pPr>
            <w:r w:rsidRPr="00DB4F99">
              <w:t>1.1. Балансовая стоимость закрепленного на праве оперативного управления за учреждением недвижимого имущества его собственником</w:t>
            </w:r>
          </w:p>
        </w:tc>
        <w:tc>
          <w:tcPr>
            <w:tcW w:w="900" w:type="dxa"/>
          </w:tcPr>
          <w:p w:rsidR="003F4D6B" w:rsidRPr="00DB4F99" w:rsidRDefault="003F4D6B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тыс. руб.</w:t>
            </w:r>
          </w:p>
        </w:tc>
        <w:tc>
          <w:tcPr>
            <w:tcW w:w="1260" w:type="dxa"/>
          </w:tcPr>
          <w:p w:rsidR="003F4D6B" w:rsidRDefault="003F4D6B" w:rsidP="004A71CF">
            <w:pPr>
              <w:jc w:val="center"/>
            </w:pPr>
          </w:p>
          <w:p w:rsidR="003F4D6B" w:rsidRDefault="003F4D6B" w:rsidP="004A71CF">
            <w:pPr>
              <w:jc w:val="center"/>
            </w:pPr>
            <w:r w:rsidRPr="00540C05">
              <w:t>28955</w:t>
            </w:r>
          </w:p>
        </w:tc>
        <w:tc>
          <w:tcPr>
            <w:tcW w:w="1440" w:type="dxa"/>
          </w:tcPr>
          <w:p w:rsidR="003F4D6B" w:rsidRDefault="003F4D6B" w:rsidP="004A71CF">
            <w:pPr>
              <w:jc w:val="center"/>
            </w:pPr>
          </w:p>
          <w:p w:rsidR="003F4D6B" w:rsidRDefault="003F4D6B" w:rsidP="004A71CF">
            <w:pPr>
              <w:jc w:val="center"/>
            </w:pPr>
            <w:r w:rsidRPr="00540C05">
              <w:t>28955</w:t>
            </w:r>
          </w:p>
        </w:tc>
        <w:tc>
          <w:tcPr>
            <w:tcW w:w="1283" w:type="dxa"/>
          </w:tcPr>
          <w:p w:rsidR="003F4D6B" w:rsidRDefault="003F4D6B" w:rsidP="004A71CF">
            <w:pPr>
              <w:jc w:val="center"/>
            </w:pPr>
          </w:p>
          <w:p w:rsidR="003F4D6B" w:rsidRDefault="003F4D6B" w:rsidP="004A71CF">
            <w:pPr>
              <w:jc w:val="center"/>
            </w:pPr>
            <w:r w:rsidRPr="00540C05">
              <w:t>28955</w:t>
            </w:r>
          </w:p>
        </w:tc>
      </w:tr>
      <w:tr w:rsidR="004B1170" w:rsidRPr="00DB4F99">
        <w:trPr>
          <w:cantSplit/>
        </w:trPr>
        <w:tc>
          <w:tcPr>
            <w:tcW w:w="4608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</w:pPr>
            <w:r w:rsidRPr="00DB4F99">
              <w:t>1.2. Балансовая стоимость недвижимого имущества, приобретенного муниципальным учреждением за счет выделенных собственников имущества учреждения средств</w:t>
            </w:r>
          </w:p>
        </w:tc>
        <w:tc>
          <w:tcPr>
            <w:tcW w:w="90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тыс. руб.</w:t>
            </w:r>
          </w:p>
        </w:tc>
        <w:tc>
          <w:tcPr>
            <w:tcW w:w="1260" w:type="dxa"/>
          </w:tcPr>
          <w:p w:rsidR="004B1170" w:rsidRPr="00DB4F99" w:rsidRDefault="004B1170" w:rsidP="00852074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B1170" w:rsidRPr="00DB4F99" w:rsidRDefault="004B1170" w:rsidP="00852074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83" w:type="dxa"/>
          </w:tcPr>
          <w:p w:rsidR="004B1170" w:rsidRPr="00DB4F99" w:rsidRDefault="004B1170" w:rsidP="00852074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B1170" w:rsidRPr="00DB4F99">
        <w:trPr>
          <w:cantSplit/>
        </w:trPr>
        <w:tc>
          <w:tcPr>
            <w:tcW w:w="4608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</w:pPr>
            <w:r w:rsidRPr="00DB4F99">
              <w:t>1.3. Балансовая стоимость недвижимого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90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тыс. руб.</w:t>
            </w:r>
          </w:p>
        </w:tc>
        <w:tc>
          <w:tcPr>
            <w:tcW w:w="1260" w:type="dxa"/>
          </w:tcPr>
          <w:p w:rsidR="004B1170" w:rsidRPr="00DB4F99" w:rsidRDefault="004B1170" w:rsidP="00852074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B1170" w:rsidRPr="00DB4F99" w:rsidRDefault="004B1170" w:rsidP="00852074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83" w:type="dxa"/>
          </w:tcPr>
          <w:p w:rsidR="004B1170" w:rsidRPr="00DB4F99" w:rsidRDefault="004B1170" w:rsidP="00852074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4B1170" w:rsidRPr="00DB4F99">
        <w:tc>
          <w:tcPr>
            <w:tcW w:w="4608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</w:pPr>
            <w:r w:rsidRPr="00DB4F99">
              <w:t>2. Количество объектов недвижимого имущества, закрепленных за учреждением (зданий, строений, помещений), ед.</w:t>
            </w:r>
          </w:p>
        </w:tc>
        <w:tc>
          <w:tcPr>
            <w:tcW w:w="90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ед.</w:t>
            </w:r>
          </w:p>
        </w:tc>
        <w:tc>
          <w:tcPr>
            <w:tcW w:w="1260" w:type="dxa"/>
          </w:tcPr>
          <w:p w:rsidR="004B1170" w:rsidRPr="00DB4F99" w:rsidRDefault="008505DB" w:rsidP="00852074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4B1170" w:rsidRPr="00DB4F99" w:rsidRDefault="008505DB" w:rsidP="00852074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83" w:type="dxa"/>
          </w:tcPr>
          <w:p w:rsidR="004B1170" w:rsidRDefault="008505DB" w:rsidP="00852074">
            <w:pPr>
              <w:pStyle w:val="a5"/>
              <w:spacing w:before="0" w:beforeAutospacing="0" w:after="0" w:afterAutospacing="0"/>
              <w:jc w:val="center"/>
            </w:pPr>
            <w:r>
              <w:t>3</w:t>
            </w:r>
          </w:p>
          <w:p w:rsidR="008505DB" w:rsidRPr="00DB4F99" w:rsidRDefault="008505DB" w:rsidP="0085207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8505DB" w:rsidRPr="00DB4F99">
        <w:tc>
          <w:tcPr>
            <w:tcW w:w="4608" w:type="dxa"/>
          </w:tcPr>
          <w:p w:rsidR="008505DB" w:rsidRPr="00DB4F99" w:rsidRDefault="008505DB" w:rsidP="008A5828">
            <w:pPr>
              <w:pStyle w:val="a5"/>
              <w:spacing w:before="0" w:beforeAutospacing="0" w:after="0" w:afterAutospacing="0"/>
            </w:pPr>
            <w:r w:rsidRPr="00DB4F99">
              <w:t>3. Общая площадь объектов недвижимого имущества, закрепленная за учреждением, в том числе:</w:t>
            </w:r>
          </w:p>
        </w:tc>
        <w:tc>
          <w:tcPr>
            <w:tcW w:w="900" w:type="dxa"/>
          </w:tcPr>
          <w:p w:rsidR="008505DB" w:rsidRPr="008A5828" w:rsidRDefault="008505DB" w:rsidP="008A5828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DB4F99">
              <w:t>м</w:t>
            </w:r>
            <w:r w:rsidRPr="008A5828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505DB" w:rsidRPr="00DB4F99" w:rsidRDefault="00D22AAE" w:rsidP="00852074">
            <w:pPr>
              <w:pStyle w:val="a5"/>
              <w:spacing w:before="0" w:beforeAutospacing="0" w:after="0" w:afterAutospacing="0"/>
              <w:jc w:val="center"/>
            </w:pPr>
            <w:r>
              <w:t>4571</w:t>
            </w:r>
          </w:p>
        </w:tc>
        <w:tc>
          <w:tcPr>
            <w:tcW w:w="1440" w:type="dxa"/>
          </w:tcPr>
          <w:p w:rsidR="008505DB" w:rsidRDefault="00D22AAE">
            <w:r>
              <w:t>4571</w:t>
            </w:r>
          </w:p>
        </w:tc>
        <w:tc>
          <w:tcPr>
            <w:tcW w:w="1283" w:type="dxa"/>
          </w:tcPr>
          <w:p w:rsidR="008505DB" w:rsidRDefault="00D22AAE">
            <w:r>
              <w:t>4571</w:t>
            </w:r>
          </w:p>
        </w:tc>
      </w:tr>
      <w:tr w:rsidR="004B1170" w:rsidRPr="00DB4F99">
        <w:tc>
          <w:tcPr>
            <w:tcW w:w="4608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</w:pPr>
            <w:r w:rsidRPr="00DB4F99">
              <w:t>3.1. Площадь недвижимого имущества, переданного в аренду</w:t>
            </w:r>
          </w:p>
        </w:tc>
        <w:tc>
          <w:tcPr>
            <w:tcW w:w="900" w:type="dxa"/>
          </w:tcPr>
          <w:p w:rsidR="004B1170" w:rsidRPr="00DB4F99" w:rsidRDefault="004B1170" w:rsidP="008A5828">
            <w:pPr>
              <w:pStyle w:val="a5"/>
              <w:spacing w:before="0" w:beforeAutospacing="0" w:after="0" w:afterAutospacing="0"/>
              <w:jc w:val="center"/>
            </w:pPr>
            <w:r w:rsidRPr="00DB4F99">
              <w:t>м</w:t>
            </w:r>
            <w:r w:rsidRPr="008A5828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4B1170" w:rsidRPr="00DB4F99" w:rsidRDefault="003F4D6B" w:rsidP="00DC5346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B1170" w:rsidRPr="00DB4F99" w:rsidRDefault="003F4D6B" w:rsidP="00DC5346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83" w:type="dxa"/>
          </w:tcPr>
          <w:p w:rsidR="004B1170" w:rsidRPr="00DB4F99" w:rsidRDefault="003F4D6B" w:rsidP="00DC5346">
            <w:pPr>
              <w:pStyle w:val="a5"/>
              <w:spacing w:before="0" w:beforeAutospacing="0" w:after="0" w:afterAutospacing="0"/>
              <w:jc w:val="center"/>
            </w:pPr>
            <w:r>
              <w:t>0</w:t>
            </w:r>
          </w:p>
        </w:tc>
      </w:tr>
    </w:tbl>
    <w:p w:rsidR="00343E58" w:rsidRDefault="00343E58" w:rsidP="00343E58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12D8" w:rsidRDefault="00A412D8" w:rsidP="00343E58">
      <w:pPr>
        <w:pStyle w:val="a5"/>
        <w:spacing w:before="0" w:beforeAutospacing="0" w:after="0" w:afterAutospacing="0"/>
        <w:jc w:val="center"/>
        <w:rPr>
          <w:b/>
        </w:rPr>
      </w:pPr>
    </w:p>
    <w:p w:rsidR="00A412D8" w:rsidRDefault="00A412D8" w:rsidP="00343E58">
      <w:pPr>
        <w:pStyle w:val="a5"/>
        <w:spacing w:before="0" w:beforeAutospacing="0" w:after="0" w:afterAutospacing="0"/>
        <w:jc w:val="center"/>
        <w:rPr>
          <w:b/>
        </w:rPr>
      </w:pPr>
    </w:p>
    <w:p w:rsidR="00A412D8" w:rsidRDefault="00A412D8" w:rsidP="00343E58">
      <w:pPr>
        <w:pStyle w:val="a5"/>
        <w:spacing w:before="0" w:beforeAutospacing="0" w:after="0" w:afterAutospacing="0"/>
        <w:jc w:val="center"/>
        <w:rPr>
          <w:b/>
        </w:rPr>
      </w:pPr>
    </w:p>
    <w:p w:rsidR="004A71CF" w:rsidRDefault="004A71CF" w:rsidP="00C16A28">
      <w:pPr>
        <w:pStyle w:val="a5"/>
        <w:tabs>
          <w:tab w:val="left" w:pos="3686"/>
        </w:tabs>
        <w:spacing w:before="0" w:beforeAutospacing="0" w:after="0" w:afterAutospacing="0"/>
        <w:jc w:val="center"/>
        <w:rPr>
          <w:b/>
        </w:rPr>
      </w:pPr>
    </w:p>
    <w:p w:rsidR="00343E58" w:rsidRDefault="00343E58" w:rsidP="00C16A28">
      <w:pPr>
        <w:pStyle w:val="a5"/>
        <w:tabs>
          <w:tab w:val="left" w:pos="3686"/>
        </w:tabs>
        <w:spacing w:before="0" w:beforeAutospacing="0" w:after="0" w:afterAutospacing="0"/>
        <w:jc w:val="center"/>
        <w:rPr>
          <w:b/>
        </w:rPr>
      </w:pPr>
      <w:r w:rsidRPr="00343E58">
        <w:rPr>
          <w:b/>
        </w:rPr>
        <w:lastRenderedPageBreak/>
        <w:t>6. Сведения о движимом муниципальном имуществе</w:t>
      </w:r>
    </w:p>
    <w:p w:rsidR="00D8507E" w:rsidRPr="00343E58" w:rsidRDefault="00D8507E" w:rsidP="00C16A28">
      <w:pPr>
        <w:pStyle w:val="a5"/>
        <w:tabs>
          <w:tab w:val="left" w:pos="3686"/>
        </w:tabs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724"/>
        <w:gridCol w:w="2162"/>
        <w:gridCol w:w="1260"/>
        <w:gridCol w:w="1362"/>
      </w:tblGrid>
      <w:tr w:rsidR="006D533E" w:rsidRPr="00960591">
        <w:trPr>
          <w:trHeight w:val="345"/>
        </w:trPr>
        <w:tc>
          <w:tcPr>
            <w:tcW w:w="4062" w:type="dxa"/>
            <w:vMerge w:val="restart"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center"/>
            </w:pPr>
            <w:r w:rsidRPr="00960591">
              <w:t>Показатель</w:t>
            </w:r>
          </w:p>
        </w:tc>
        <w:tc>
          <w:tcPr>
            <w:tcW w:w="724" w:type="dxa"/>
            <w:vMerge w:val="restart"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center"/>
            </w:pPr>
            <w:r w:rsidRPr="00960591">
              <w:t>Ед. изм.</w:t>
            </w:r>
          </w:p>
        </w:tc>
        <w:tc>
          <w:tcPr>
            <w:tcW w:w="2162" w:type="dxa"/>
            <w:vMerge w:val="restart"/>
          </w:tcPr>
          <w:p w:rsidR="006D533E" w:rsidRPr="00960591" w:rsidRDefault="00F46DA3" w:rsidP="008A5828">
            <w:pPr>
              <w:pStyle w:val="a5"/>
              <w:spacing w:before="0" w:beforeAutospacing="0" w:after="0" w:afterAutospacing="0"/>
              <w:jc w:val="center"/>
            </w:pPr>
            <w:r>
              <w:t>План 201</w:t>
            </w:r>
            <w:r w:rsidR="006C0B70">
              <w:t>5</w:t>
            </w:r>
            <w:r>
              <w:t>г</w:t>
            </w:r>
          </w:p>
        </w:tc>
        <w:tc>
          <w:tcPr>
            <w:tcW w:w="2622" w:type="dxa"/>
            <w:gridSpan w:val="2"/>
          </w:tcPr>
          <w:p w:rsidR="006D533E" w:rsidRPr="00960591" w:rsidRDefault="006D533E" w:rsidP="008A5828">
            <w:pPr>
              <w:pStyle w:val="a5"/>
              <w:jc w:val="center"/>
            </w:pPr>
            <w:r w:rsidRPr="00960591">
              <w:t>На конец каждого года</w:t>
            </w:r>
            <w:r>
              <w:t xml:space="preserve"> </w:t>
            </w:r>
            <w:r w:rsidRPr="00960591">
              <w:t>планового периода</w:t>
            </w:r>
          </w:p>
        </w:tc>
      </w:tr>
      <w:tr w:rsidR="006D533E" w:rsidRPr="00960591">
        <w:trPr>
          <w:trHeight w:val="210"/>
        </w:trPr>
        <w:tc>
          <w:tcPr>
            <w:tcW w:w="4062" w:type="dxa"/>
            <w:vMerge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724" w:type="dxa"/>
            <w:vMerge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162" w:type="dxa"/>
            <w:vMerge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</w:tcPr>
          <w:p w:rsidR="006D533E" w:rsidRPr="00960591" w:rsidRDefault="006D533E" w:rsidP="008A5828">
            <w:pPr>
              <w:pStyle w:val="a5"/>
              <w:jc w:val="center"/>
            </w:pPr>
            <w:r w:rsidRPr="00960591">
              <w:t xml:space="preserve"> </w:t>
            </w:r>
            <w:r w:rsidR="006C0B70">
              <w:t>2016</w:t>
            </w:r>
            <w:r>
              <w:t xml:space="preserve"> г.</w:t>
            </w:r>
          </w:p>
        </w:tc>
        <w:tc>
          <w:tcPr>
            <w:tcW w:w="1362" w:type="dxa"/>
          </w:tcPr>
          <w:p w:rsidR="006D533E" w:rsidRPr="00960591" w:rsidRDefault="006C0B70" w:rsidP="008A5828">
            <w:pPr>
              <w:pStyle w:val="a5"/>
              <w:jc w:val="center"/>
            </w:pPr>
            <w:r>
              <w:t>2017</w:t>
            </w:r>
            <w:r w:rsidR="006D533E">
              <w:t xml:space="preserve"> г.</w:t>
            </w:r>
          </w:p>
        </w:tc>
      </w:tr>
      <w:tr w:rsidR="006D533E" w:rsidRPr="00960591">
        <w:trPr>
          <w:trHeight w:val="970"/>
        </w:trPr>
        <w:tc>
          <w:tcPr>
            <w:tcW w:w="4062" w:type="dxa"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</w:pPr>
            <w:r w:rsidRPr="00960591">
              <w:t>1. Общая балансовая стоимость движимого имущества учреждения, в том числе:</w:t>
            </w:r>
          </w:p>
        </w:tc>
        <w:tc>
          <w:tcPr>
            <w:tcW w:w="724" w:type="dxa"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center"/>
            </w:pPr>
            <w:r w:rsidRPr="00960591">
              <w:t>тыс. руб.</w:t>
            </w:r>
          </w:p>
        </w:tc>
        <w:tc>
          <w:tcPr>
            <w:tcW w:w="2162" w:type="dxa"/>
          </w:tcPr>
          <w:p w:rsidR="006D533E" w:rsidRDefault="006D533E" w:rsidP="00A44919">
            <w:pPr>
              <w:pStyle w:val="a5"/>
              <w:spacing w:before="0" w:beforeAutospacing="0" w:after="0" w:afterAutospacing="0"/>
              <w:jc w:val="center"/>
            </w:pPr>
          </w:p>
          <w:p w:rsidR="00A44919" w:rsidRDefault="00BF4BF8" w:rsidP="00A44919">
            <w:pPr>
              <w:pStyle w:val="a5"/>
              <w:spacing w:before="0" w:beforeAutospacing="0" w:after="0" w:afterAutospacing="0"/>
              <w:jc w:val="center"/>
            </w:pPr>
            <w:r>
              <w:t>8237,6</w:t>
            </w:r>
          </w:p>
          <w:p w:rsidR="008505DB" w:rsidRPr="00960591" w:rsidRDefault="008505DB" w:rsidP="00A44919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</w:tcPr>
          <w:p w:rsidR="006D533E" w:rsidRDefault="006D533E" w:rsidP="0041482F">
            <w:pPr>
              <w:pStyle w:val="a5"/>
              <w:spacing w:before="0" w:beforeAutospacing="0" w:after="0" w:afterAutospacing="0"/>
              <w:jc w:val="center"/>
            </w:pPr>
          </w:p>
          <w:p w:rsidR="0041482F" w:rsidRPr="00960591" w:rsidRDefault="00BF4BF8" w:rsidP="0041482F">
            <w:pPr>
              <w:pStyle w:val="a5"/>
              <w:spacing w:before="0" w:beforeAutospacing="0" w:after="0" w:afterAutospacing="0"/>
              <w:jc w:val="center"/>
            </w:pPr>
            <w:r>
              <w:t>8300</w:t>
            </w:r>
          </w:p>
        </w:tc>
        <w:tc>
          <w:tcPr>
            <w:tcW w:w="1362" w:type="dxa"/>
          </w:tcPr>
          <w:p w:rsidR="006D533E" w:rsidRDefault="006D533E" w:rsidP="0041482F">
            <w:pPr>
              <w:pStyle w:val="a5"/>
              <w:spacing w:before="0" w:beforeAutospacing="0" w:after="0" w:afterAutospacing="0"/>
              <w:jc w:val="center"/>
            </w:pPr>
          </w:p>
          <w:p w:rsidR="0041482F" w:rsidRDefault="00BF4BF8" w:rsidP="008505DB">
            <w:pPr>
              <w:pStyle w:val="a5"/>
              <w:spacing w:before="0" w:beforeAutospacing="0" w:after="0" w:afterAutospacing="0"/>
              <w:jc w:val="center"/>
            </w:pPr>
            <w:r>
              <w:t>8500</w:t>
            </w:r>
          </w:p>
          <w:p w:rsidR="008505DB" w:rsidRPr="00960591" w:rsidRDefault="008505DB" w:rsidP="008505DB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6D533E" w:rsidRPr="00960591">
        <w:trPr>
          <w:trHeight w:val="700"/>
        </w:trPr>
        <w:tc>
          <w:tcPr>
            <w:tcW w:w="4062" w:type="dxa"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</w:pPr>
            <w:r w:rsidRPr="00960591">
              <w:t>1.1. Балансовая стоимость особо ценного имущества</w:t>
            </w:r>
          </w:p>
        </w:tc>
        <w:tc>
          <w:tcPr>
            <w:tcW w:w="724" w:type="dxa"/>
          </w:tcPr>
          <w:p w:rsidR="006D533E" w:rsidRPr="00960591" w:rsidRDefault="006D533E" w:rsidP="008A5828">
            <w:pPr>
              <w:pStyle w:val="a5"/>
              <w:spacing w:before="0" w:beforeAutospacing="0" w:after="0" w:afterAutospacing="0"/>
              <w:jc w:val="both"/>
            </w:pPr>
            <w:r w:rsidRPr="00960591">
              <w:t>тыс. руб.</w:t>
            </w:r>
          </w:p>
        </w:tc>
        <w:tc>
          <w:tcPr>
            <w:tcW w:w="2162" w:type="dxa"/>
          </w:tcPr>
          <w:p w:rsidR="006D533E" w:rsidRPr="00960591" w:rsidRDefault="008505DB" w:rsidP="00A44919">
            <w:pPr>
              <w:pStyle w:val="a5"/>
              <w:spacing w:before="0" w:beforeAutospacing="0" w:after="0" w:afterAutospacing="0"/>
              <w:jc w:val="center"/>
            </w:pPr>
            <w:r>
              <w:t>2491</w:t>
            </w:r>
          </w:p>
        </w:tc>
        <w:tc>
          <w:tcPr>
            <w:tcW w:w="1260" w:type="dxa"/>
          </w:tcPr>
          <w:p w:rsidR="006D533E" w:rsidRPr="00960591" w:rsidRDefault="008505DB" w:rsidP="008505DB">
            <w:pPr>
              <w:pStyle w:val="a5"/>
              <w:spacing w:before="0" w:beforeAutospacing="0" w:after="0" w:afterAutospacing="0"/>
              <w:jc w:val="center"/>
            </w:pPr>
            <w:r>
              <w:t>2531</w:t>
            </w:r>
          </w:p>
        </w:tc>
        <w:tc>
          <w:tcPr>
            <w:tcW w:w="1362" w:type="dxa"/>
          </w:tcPr>
          <w:p w:rsidR="006D533E" w:rsidRPr="00960591" w:rsidRDefault="008505DB" w:rsidP="0041482F">
            <w:pPr>
              <w:pStyle w:val="a5"/>
              <w:spacing w:before="0" w:beforeAutospacing="0" w:after="0" w:afterAutospacing="0"/>
              <w:jc w:val="center"/>
            </w:pPr>
            <w:r>
              <w:t>2531</w:t>
            </w:r>
          </w:p>
        </w:tc>
      </w:tr>
    </w:tbl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343E58" w:rsidRDefault="00343E58" w:rsidP="00343E58">
      <w:pPr>
        <w:shd w:val="clear" w:color="auto" w:fill="FFFFFF"/>
        <w:jc w:val="center"/>
        <w:rPr>
          <w:b/>
          <w:bCs/>
          <w:color w:val="000000"/>
        </w:rPr>
      </w:pPr>
      <w:r w:rsidRPr="00343E58">
        <w:rPr>
          <w:b/>
          <w:bCs/>
          <w:color w:val="000000"/>
        </w:rPr>
        <w:t>7. Показатели финансового состояния учреждения</w:t>
      </w:r>
    </w:p>
    <w:p w:rsidR="00D8507E" w:rsidRPr="00343E58" w:rsidRDefault="00D8507E" w:rsidP="00343E58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2"/>
      </w:tblGrid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Показатель</w:t>
            </w:r>
          </w:p>
        </w:tc>
        <w:tc>
          <w:tcPr>
            <w:tcW w:w="3162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Сумма, тыс. руб.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1. Нефинансовые активы, всего</w:t>
            </w:r>
            <w:r w:rsidR="006D533E">
              <w:rPr>
                <w:bCs/>
                <w:color w:val="000000"/>
              </w:rPr>
              <w:t xml:space="preserve"> </w:t>
            </w:r>
          </w:p>
        </w:tc>
        <w:tc>
          <w:tcPr>
            <w:tcW w:w="3162" w:type="dxa"/>
          </w:tcPr>
          <w:p w:rsidR="00343E58" w:rsidRDefault="00343E58" w:rsidP="00B067B2">
            <w:pPr>
              <w:jc w:val="center"/>
              <w:rPr>
                <w:bCs/>
                <w:color w:val="000000"/>
              </w:rPr>
            </w:pPr>
          </w:p>
          <w:p w:rsidR="008505DB" w:rsidRPr="008A5828" w:rsidRDefault="00BF4BF8" w:rsidP="00B067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37192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из них:</w:t>
            </w:r>
          </w:p>
        </w:tc>
        <w:tc>
          <w:tcPr>
            <w:tcW w:w="3162" w:type="dxa"/>
          </w:tcPr>
          <w:p w:rsidR="00343E58" w:rsidRPr="008A5828" w:rsidRDefault="00343E58" w:rsidP="00B067B2">
            <w:pPr>
              <w:jc w:val="center"/>
              <w:rPr>
                <w:bCs/>
                <w:color w:val="000000"/>
              </w:rPr>
            </w:pP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1.1. Недвижимое имущество, всего</w:t>
            </w:r>
            <w:r w:rsidR="006D533E">
              <w:rPr>
                <w:bCs/>
                <w:color w:val="000000"/>
              </w:rPr>
              <w:t xml:space="preserve">: </w:t>
            </w:r>
          </w:p>
        </w:tc>
        <w:tc>
          <w:tcPr>
            <w:tcW w:w="3162" w:type="dxa"/>
          </w:tcPr>
          <w:p w:rsidR="00343E58" w:rsidRPr="008A5828" w:rsidRDefault="008505DB" w:rsidP="00B067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28955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90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в том числе:</w:t>
            </w:r>
          </w:p>
        </w:tc>
        <w:tc>
          <w:tcPr>
            <w:tcW w:w="3162" w:type="dxa"/>
          </w:tcPr>
          <w:p w:rsidR="00343E58" w:rsidRPr="008A5828" w:rsidRDefault="00343E58" w:rsidP="00B067B2">
            <w:pPr>
              <w:jc w:val="center"/>
              <w:rPr>
                <w:bCs/>
                <w:color w:val="000000"/>
              </w:rPr>
            </w:pP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90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1.1.1. Остаточная стоимость</w:t>
            </w:r>
          </w:p>
        </w:tc>
        <w:tc>
          <w:tcPr>
            <w:tcW w:w="3162" w:type="dxa"/>
          </w:tcPr>
          <w:p w:rsidR="00343E58" w:rsidRPr="008A5828" w:rsidRDefault="005B6BAC" w:rsidP="00B067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1.2. Особо ценное движимое имущество, всего</w:t>
            </w:r>
            <w:r w:rsidR="006D533E">
              <w:rPr>
                <w:bCs/>
                <w:color w:val="000000"/>
              </w:rPr>
              <w:t xml:space="preserve"> </w:t>
            </w:r>
          </w:p>
        </w:tc>
        <w:tc>
          <w:tcPr>
            <w:tcW w:w="3162" w:type="dxa"/>
          </w:tcPr>
          <w:p w:rsidR="00343E58" w:rsidRPr="008A5828" w:rsidRDefault="008505DB" w:rsidP="00B067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2491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90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в том числе:</w:t>
            </w:r>
          </w:p>
        </w:tc>
        <w:tc>
          <w:tcPr>
            <w:tcW w:w="3162" w:type="dxa"/>
          </w:tcPr>
          <w:p w:rsidR="00343E58" w:rsidRPr="008A5828" w:rsidRDefault="00343E58" w:rsidP="00B067B2">
            <w:pPr>
              <w:jc w:val="center"/>
              <w:rPr>
                <w:bCs/>
                <w:color w:val="000000"/>
              </w:rPr>
            </w:pP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90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1.2.1. Остаточная стоимость</w:t>
            </w:r>
            <w:r w:rsidR="006D533E">
              <w:rPr>
                <w:bCs/>
                <w:color w:val="000000"/>
              </w:rPr>
              <w:t xml:space="preserve"> </w:t>
            </w:r>
          </w:p>
        </w:tc>
        <w:tc>
          <w:tcPr>
            <w:tcW w:w="3162" w:type="dxa"/>
          </w:tcPr>
          <w:p w:rsidR="00343E58" w:rsidRPr="008A5828" w:rsidRDefault="00BF4BF8" w:rsidP="00B067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723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2. Финансовые активы, всего</w:t>
            </w:r>
          </w:p>
        </w:tc>
        <w:tc>
          <w:tcPr>
            <w:tcW w:w="3162" w:type="dxa"/>
          </w:tcPr>
          <w:p w:rsidR="00343E58" w:rsidRPr="004A71CF" w:rsidRDefault="00BF4BF8" w:rsidP="00630E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-40396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из них:</w:t>
            </w:r>
          </w:p>
        </w:tc>
        <w:tc>
          <w:tcPr>
            <w:tcW w:w="3162" w:type="dxa"/>
          </w:tcPr>
          <w:p w:rsidR="00343E58" w:rsidRPr="004A71CF" w:rsidRDefault="00343E58" w:rsidP="00D8507E">
            <w:pPr>
              <w:jc w:val="center"/>
              <w:rPr>
                <w:bCs/>
                <w:color w:val="000000"/>
              </w:rPr>
            </w:pP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2.1. Дебиторская задолженность по доходам</w:t>
            </w:r>
          </w:p>
        </w:tc>
        <w:tc>
          <w:tcPr>
            <w:tcW w:w="3162" w:type="dxa"/>
          </w:tcPr>
          <w:p w:rsidR="00343E58" w:rsidRPr="004A71CF" w:rsidRDefault="00BF4BF8" w:rsidP="00B067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2.2. Дебиторская задолженность по расходам</w:t>
            </w:r>
          </w:p>
        </w:tc>
        <w:tc>
          <w:tcPr>
            <w:tcW w:w="3162" w:type="dxa"/>
          </w:tcPr>
          <w:p w:rsidR="00343E58" w:rsidRPr="004A71CF" w:rsidRDefault="00BF4BF8" w:rsidP="00D8507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  <w:p w:rsidR="0031240B" w:rsidRPr="004A71CF" w:rsidRDefault="0031240B" w:rsidP="00D8507E">
            <w:pPr>
              <w:jc w:val="center"/>
              <w:rPr>
                <w:bCs/>
                <w:color w:val="000000"/>
              </w:rPr>
            </w:pP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3. Обязательства, всего</w:t>
            </w:r>
          </w:p>
        </w:tc>
        <w:tc>
          <w:tcPr>
            <w:tcW w:w="3162" w:type="dxa"/>
          </w:tcPr>
          <w:p w:rsidR="00343E58" w:rsidRPr="004A71CF" w:rsidRDefault="00BF4BF8" w:rsidP="00630EA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341,2</w:t>
            </w: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из них:</w:t>
            </w:r>
          </w:p>
        </w:tc>
        <w:tc>
          <w:tcPr>
            <w:tcW w:w="3162" w:type="dxa"/>
          </w:tcPr>
          <w:p w:rsidR="00343E58" w:rsidRPr="004A71CF" w:rsidRDefault="00343E58" w:rsidP="008A5828">
            <w:pPr>
              <w:jc w:val="both"/>
              <w:rPr>
                <w:bCs/>
                <w:color w:val="000000"/>
              </w:rPr>
            </w:pPr>
          </w:p>
        </w:tc>
      </w:tr>
      <w:tr w:rsidR="00343E58" w:rsidRPr="008A5828">
        <w:tc>
          <w:tcPr>
            <w:tcW w:w="6408" w:type="dxa"/>
          </w:tcPr>
          <w:p w:rsidR="00343E58" w:rsidRPr="008A5828" w:rsidRDefault="00343E58" w:rsidP="008A5828">
            <w:pPr>
              <w:ind w:firstLine="540"/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3.1. Просроченная кредиторская задолженность</w:t>
            </w:r>
          </w:p>
        </w:tc>
        <w:tc>
          <w:tcPr>
            <w:tcW w:w="3162" w:type="dxa"/>
          </w:tcPr>
          <w:p w:rsidR="00343E58" w:rsidRPr="004A71CF" w:rsidRDefault="007F35D7" w:rsidP="00546D4A">
            <w:pPr>
              <w:jc w:val="center"/>
              <w:rPr>
                <w:bCs/>
                <w:color w:val="000000"/>
              </w:rPr>
            </w:pPr>
            <w:r w:rsidRPr="004A71CF">
              <w:rPr>
                <w:bCs/>
                <w:color w:val="000000"/>
              </w:rPr>
              <w:t>0</w:t>
            </w:r>
          </w:p>
        </w:tc>
      </w:tr>
    </w:tbl>
    <w:p w:rsidR="00343E58" w:rsidRDefault="00343E58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563DFA" w:rsidRDefault="00563DFA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2159AF" w:rsidRDefault="002159A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2159AF" w:rsidRDefault="002159A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2159AF" w:rsidRDefault="002159A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2159AF" w:rsidRDefault="002159A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2159AF" w:rsidRDefault="002159A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4A71CF" w:rsidRDefault="004A71CF" w:rsidP="00343E58">
      <w:pPr>
        <w:shd w:val="clear" w:color="auto" w:fill="FFFFFF"/>
        <w:jc w:val="center"/>
        <w:rPr>
          <w:b/>
          <w:bCs/>
          <w:color w:val="000000"/>
        </w:rPr>
      </w:pPr>
    </w:p>
    <w:p w:rsidR="00343E58" w:rsidRPr="00343E58" w:rsidRDefault="00343E58" w:rsidP="00343E58">
      <w:pPr>
        <w:shd w:val="clear" w:color="auto" w:fill="FFFFFF"/>
        <w:jc w:val="center"/>
        <w:rPr>
          <w:b/>
          <w:bCs/>
          <w:color w:val="000000"/>
        </w:rPr>
      </w:pPr>
      <w:r w:rsidRPr="00343E58">
        <w:rPr>
          <w:b/>
          <w:bCs/>
          <w:color w:val="000000"/>
        </w:rPr>
        <w:lastRenderedPageBreak/>
        <w:t>8. Показатели по поступлениям и выплатам учреждения</w:t>
      </w:r>
    </w:p>
    <w:p w:rsidR="00343E58" w:rsidRPr="00684924" w:rsidRDefault="00343E58" w:rsidP="00343E58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 w:rsidRPr="00684924">
        <w:rPr>
          <w:bCs/>
          <w:color w:val="000000"/>
          <w:sz w:val="28"/>
          <w:szCs w:val="28"/>
        </w:rPr>
        <w:t>в руб.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560"/>
        <w:gridCol w:w="1559"/>
        <w:gridCol w:w="1554"/>
      </w:tblGrid>
      <w:tr w:rsidR="00343E58" w:rsidRPr="008A5828" w:rsidTr="006E68D6">
        <w:tc>
          <w:tcPr>
            <w:tcW w:w="5211" w:type="dxa"/>
            <w:vMerge w:val="restart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Всего</w:t>
            </w:r>
          </w:p>
        </w:tc>
        <w:tc>
          <w:tcPr>
            <w:tcW w:w="3113" w:type="dxa"/>
            <w:gridSpan w:val="2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 xml:space="preserve">В том числе </w:t>
            </w:r>
          </w:p>
        </w:tc>
      </w:tr>
      <w:tr w:rsidR="00343E58" w:rsidRPr="008A5828" w:rsidTr="006E68D6">
        <w:tc>
          <w:tcPr>
            <w:tcW w:w="5211" w:type="dxa"/>
            <w:vMerge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554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По счетам, открытых в кредитных организациях</w:t>
            </w:r>
          </w:p>
        </w:tc>
      </w:tr>
      <w:tr w:rsidR="00343E58" w:rsidRPr="008A5828" w:rsidTr="006E68D6">
        <w:tc>
          <w:tcPr>
            <w:tcW w:w="5211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3</w:t>
            </w:r>
          </w:p>
        </w:tc>
        <w:tc>
          <w:tcPr>
            <w:tcW w:w="1554" w:type="dxa"/>
          </w:tcPr>
          <w:p w:rsidR="00343E58" w:rsidRPr="008A5828" w:rsidRDefault="00343E58" w:rsidP="008A5828">
            <w:pPr>
              <w:jc w:val="center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4</w:t>
            </w:r>
          </w:p>
        </w:tc>
      </w:tr>
      <w:tr w:rsidR="00343E58" w:rsidRPr="008A5828" w:rsidTr="006E68D6">
        <w:trPr>
          <w:cantSplit/>
        </w:trPr>
        <w:tc>
          <w:tcPr>
            <w:tcW w:w="5211" w:type="dxa"/>
          </w:tcPr>
          <w:p w:rsidR="00343E58" w:rsidRPr="008A5828" w:rsidRDefault="00343E58" w:rsidP="00343E58">
            <w:pPr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Остаток средств на начало планируемого периода</w:t>
            </w:r>
          </w:p>
        </w:tc>
        <w:tc>
          <w:tcPr>
            <w:tcW w:w="1560" w:type="dxa"/>
          </w:tcPr>
          <w:p w:rsidR="00FF45FD" w:rsidRDefault="00FF45FD" w:rsidP="00BD78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28075,83</w:t>
            </w:r>
          </w:p>
          <w:p w:rsidR="00FB3AD4" w:rsidRPr="008A5828" w:rsidRDefault="00FB3AD4" w:rsidP="00BD7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343E58" w:rsidRPr="008A5828" w:rsidRDefault="00343E58" w:rsidP="008A582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:rsidR="00343E58" w:rsidRDefault="00FF45FD" w:rsidP="00920B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28075,83</w:t>
            </w:r>
          </w:p>
          <w:p w:rsidR="008505DB" w:rsidRPr="008A5828" w:rsidRDefault="008505DB" w:rsidP="00920BF3">
            <w:pPr>
              <w:jc w:val="center"/>
              <w:rPr>
                <w:bCs/>
                <w:color w:val="000000"/>
              </w:rPr>
            </w:pPr>
          </w:p>
        </w:tc>
      </w:tr>
      <w:tr w:rsidR="00F505A4" w:rsidRPr="008A5828" w:rsidTr="006E68D6">
        <w:trPr>
          <w:trHeight w:val="428"/>
        </w:trPr>
        <w:tc>
          <w:tcPr>
            <w:tcW w:w="5211" w:type="dxa"/>
          </w:tcPr>
          <w:p w:rsidR="00F505A4" w:rsidRPr="008A5828" w:rsidRDefault="00F505A4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Поступления, всего</w:t>
            </w:r>
          </w:p>
        </w:tc>
        <w:tc>
          <w:tcPr>
            <w:tcW w:w="1560" w:type="dxa"/>
          </w:tcPr>
          <w:p w:rsidR="00F505A4" w:rsidRPr="008A5828" w:rsidRDefault="00B54CF7" w:rsidP="00F50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21896296,02</w:t>
            </w:r>
          </w:p>
        </w:tc>
        <w:tc>
          <w:tcPr>
            <w:tcW w:w="1559" w:type="dxa"/>
          </w:tcPr>
          <w:p w:rsidR="00F505A4" w:rsidRPr="008A5828" w:rsidRDefault="00B54CF7" w:rsidP="00F50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21896296,02</w:t>
            </w:r>
          </w:p>
        </w:tc>
        <w:tc>
          <w:tcPr>
            <w:tcW w:w="1554" w:type="dxa"/>
          </w:tcPr>
          <w:p w:rsidR="00F505A4" w:rsidRPr="008A5828" w:rsidRDefault="00F505A4" w:rsidP="00BD78EA">
            <w:pPr>
              <w:jc w:val="center"/>
              <w:rPr>
                <w:bCs/>
                <w:color w:val="000000"/>
              </w:rPr>
            </w:pPr>
          </w:p>
        </w:tc>
      </w:tr>
      <w:tr w:rsidR="00012B28" w:rsidRPr="008A5828" w:rsidTr="006E68D6">
        <w:tc>
          <w:tcPr>
            <w:tcW w:w="5211" w:type="dxa"/>
          </w:tcPr>
          <w:p w:rsidR="00012B28" w:rsidRPr="008A5828" w:rsidRDefault="00012B28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в том числе:</w:t>
            </w:r>
          </w:p>
        </w:tc>
        <w:tc>
          <w:tcPr>
            <w:tcW w:w="1560" w:type="dxa"/>
          </w:tcPr>
          <w:p w:rsidR="00012B28" w:rsidRPr="008A5828" w:rsidRDefault="00012B28" w:rsidP="00967E4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012B28" w:rsidRPr="008A5828" w:rsidRDefault="00012B28" w:rsidP="00470E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:rsidR="00012B28" w:rsidRPr="008A5828" w:rsidRDefault="00012B28" w:rsidP="00967E4B">
            <w:pPr>
              <w:jc w:val="center"/>
              <w:rPr>
                <w:bCs/>
                <w:color w:val="000000"/>
              </w:rPr>
            </w:pPr>
          </w:p>
        </w:tc>
      </w:tr>
      <w:tr w:rsidR="00A35F31" w:rsidRPr="008A5828" w:rsidTr="006E68D6">
        <w:trPr>
          <w:cantSplit/>
        </w:trPr>
        <w:tc>
          <w:tcPr>
            <w:tcW w:w="5211" w:type="dxa"/>
          </w:tcPr>
          <w:p w:rsidR="00A35F31" w:rsidRPr="008A5828" w:rsidRDefault="00A35F31" w:rsidP="00343E58">
            <w:pPr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- субсидии на выполнение муниципального задания</w:t>
            </w:r>
            <w:r>
              <w:rPr>
                <w:bCs/>
                <w:color w:val="000000"/>
              </w:rPr>
              <w:t>;</w:t>
            </w:r>
          </w:p>
        </w:tc>
        <w:tc>
          <w:tcPr>
            <w:tcW w:w="1560" w:type="dxa"/>
          </w:tcPr>
          <w:p w:rsidR="0038620A" w:rsidRPr="008A5828" w:rsidRDefault="00B54CF7" w:rsidP="00967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20904845,84</w:t>
            </w:r>
          </w:p>
        </w:tc>
        <w:tc>
          <w:tcPr>
            <w:tcW w:w="1559" w:type="dxa"/>
          </w:tcPr>
          <w:p w:rsidR="00A35F31" w:rsidRPr="008A5828" w:rsidRDefault="00B54CF7" w:rsidP="001A77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20904845,84</w:t>
            </w:r>
          </w:p>
        </w:tc>
        <w:tc>
          <w:tcPr>
            <w:tcW w:w="1554" w:type="dxa"/>
          </w:tcPr>
          <w:p w:rsidR="00A35F31" w:rsidRPr="008A5828" w:rsidRDefault="00A35F31" w:rsidP="00967E4B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rPr>
          <w:cantSplit/>
        </w:trPr>
        <w:tc>
          <w:tcPr>
            <w:tcW w:w="5211" w:type="dxa"/>
          </w:tcPr>
          <w:p w:rsidR="00B54CF7" w:rsidRPr="008A5828" w:rsidRDefault="00B54CF7" w:rsidP="00343E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субсидия на иные цели</w:t>
            </w:r>
          </w:p>
        </w:tc>
        <w:tc>
          <w:tcPr>
            <w:tcW w:w="1560" w:type="dxa"/>
          </w:tcPr>
          <w:p w:rsidR="00B54CF7" w:rsidRDefault="00B54CF7" w:rsidP="00BD78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991450,18</w:t>
            </w:r>
          </w:p>
        </w:tc>
        <w:tc>
          <w:tcPr>
            <w:tcW w:w="1559" w:type="dxa"/>
          </w:tcPr>
          <w:p w:rsidR="00B54CF7" w:rsidRDefault="00B54CF7" w:rsidP="00B54C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991450,18</w:t>
            </w:r>
          </w:p>
        </w:tc>
        <w:tc>
          <w:tcPr>
            <w:tcW w:w="1554" w:type="dxa"/>
          </w:tcPr>
          <w:p w:rsidR="00B54CF7" w:rsidRDefault="00B54CF7" w:rsidP="00BD78EA">
            <w:pPr>
              <w:jc w:val="center"/>
              <w:rPr>
                <w:bCs/>
                <w:color w:val="000000"/>
              </w:rPr>
            </w:pPr>
          </w:p>
        </w:tc>
      </w:tr>
      <w:tr w:rsidR="00012B28" w:rsidRPr="008A5828" w:rsidTr="006E68D6">
        <w:trPr>
          <w:cantSplit/>
        </w:trPr>
        <w:tc>
          <w:tcPr>
            <w:tcW w:w="5211" w:type="dxa"/>
          </w:tcPr>
          <w:p w:rsidR="00012B28" w:rsidRPr="008A5828" w:rsidRDefault="00012B28" w:rsidP="00343E58">
            <w:pPr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 xml:space="preserve">- </w:t>
            </w:r>
            <w:r w:rsidRPr="001B6EEC">
              <w:rPr>
                <w:bCs/>
                <w:color w:val="000000"/>
                <w:sz w:val="20"/>
                <w:szCs w:val="20"/>
              </w:rPr>
              <w:t>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560" w:type="dxa"/>
          </w:tcPr>
          <w:p w:rsidR="00FC18D8" w:rsidRDefault="00FC18D8" w:rsidP="00BD78EA">
            <w:pPr>
              <w:jc w:val="center"/>
              <w:rPr>
                <w:bCs/>
                <w:color w:val="000000"/>
              </w:rPr>
            </w:pPr>
          </w:p>
          <w:p w:rsidR="00FC18D8" w:rsidRDefault="00FC18D8" w:rsidP="00BD78EA">
            <w:pPr>
              <w:jc w:val="center"/>
              <w:rPr>
                <w:bCs/>
                <w:color w:val="000000"/>
              </w:rPr>
            </w:pPr>
          </w:p>
          <w:p w:rsidR="00FC18D8" w:rsidRDefault="00FC18D8" w:rsidP="00BD78EA">
            <w:pPr>
              <w:jc w:val="center"/>
              <w:rPr>
                <w:bCs/>
                <w:color w:val="000000"/>
              </w:rPr>
            </w:pPr>
          </w:p>
          <w:p w:rsidR="0038620A" w:rsidRDefault="00B54CF7" w:rsidP="00BD78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  <w:p w:rsidR="00B54CF7" w:rsidRPr="008A5828" w:rsidRDefault="00B54CF7" w:rsidP="00BD78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FC18D8" w:rsidRDefault="00FC18D8" w:rsidP="00967E4B">
            <w:pPr>
              <w:jc w:val="center"/>
              <w:rPr>
                <w:bCs/>
                <w:color w:val="000000"/>
              </w:rPr>
            </w:pPr>
          </w:p>
          <w:p w:rsidR="00FC18D8" w:rsidRDefault="00FC18D8" w:rsidP="00967E4B">
            <w:pPr>
              <w:jc w:val="center"/>
              <w:rPr>
                <w:bCs/>
                <w:color w:val="000000"/>
              </w:rPr>
            </w:pPr>
          </w:p>
          <w:p w:rsidR="00FC18D8" w:rsidRDefault="00FC18D8" w:rsidP="00967E4B">
            <w:pPr>
              <w:jc w:val="center"/>
              <w:rPr>
                <w:bCs/>
                <w:color w:val="000000"/>
              </w:rPr>
            </w:pPr>
          </w:p>
          <w:p w:rsidR="00012B28" w:rsidRPr="008A5828" w:rsidRDefault="00FC18D8" w:rsidP="00967E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4" w:type="dxa"/>
          </w:tcPr>
          <w:p w:rsidR="00FC18D8" w:rsidRDefault="00FC18D8" w:rsidP="00BD78EA">
            <w:pPr>
              <w:jc w:val="center"/>
              <w:rPr>
                <w:bCs/>
                <w:color w:val="000000"/>
              </w:rPr>
            </w:pPr>
          </w:p>
          <w:p w:rsidR="00FC18D8" w:rsidRDefault="00FC18D8" w:rsidP="00BD78EA">
            <w:pPr>
              <w:jc w:val="center"/>
              <w:rPr>
                <w:bCs/>
                <w:color w:val="000000"/>
              </w:rPr>
            </w:pPr>
          </w:p>
          <w:p w:rsidR="00FC18D8" w:rsidRDefault="00FC18D8" w:rsidP="00BD78EA">
            <w:pPr>
              <w:jc w:val="center"/>
              <w:rPr>
                <w:bCs/>
                <w:color w:val="000000"/>
              </w:rPr>
            </w:pPr>
          </w:p>
          <w:p w:rsidR="00012B28" w:rsidRPr="008A5828" w:rsidRDefault="00B54CF7" w:rsidP="00BD78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85FB8" w:rsidRPr="008A5828" w:rsidTr="006E68D6">
        <w:trPr>
          <w:cantSplit/>
        </w:trPr>
        <w:tc>
          <w:tcPr>
            <w:tcW w:w="5211" w:type="dxa"/>
          </w:tcPr>
          <w:p w:rsidR="00B85FB8" w:rsidRPr="001B6EEC" w:rsidRDefault="00B85FB8" w:rsidP="00343E58">
            <w:pPr>
              <w:rPr>
                <w:bCs/>
                <w:color w:val="000000"/>
                <w:sz w:val="20"/>
                <w:szCs w:val="20"/>
              </w:rPr>
            </w:pPr>
            <w:r w:rsidRPr="001B6EEC">
              <w:rPr>
                <w:bCs/>
                <w:color w:val="000000"/>
                <w:sz w:val="20"/>
                <w:szCs w:val="20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</w:p>
        </w:tc>
        <w:tc>
          <w:tcPr>
            <w:tcW w:w="1560" w:type="dxa"/>
          </w:tcPr>
          <w:p w:rsidR="00B85FB8" w:rsidRPr="008A5828" w:rsidRDefault="00B54CF7" w:rsidP="00F50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21924371,85</w:t>
            </w:r>
          </w:p>
        </w:tc>
        <w:tc>
          <w:tcPr>
            <w:tcW w:w="1559" w:type="dxa"/>
          </w:tcPr>
          <w:p w:rsidR="00B85FB8" w:rsidRPr="008A5828" w:rsidRDefault="00B54CF7" w:rsidP="00F50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21896296,02</w:t>
            </w:r>
          </w:p>
        </w:tc>
        <w:tc>
          <w:tcPr>
            <w:tcW w:w="1554" w:type="dxa"/>
          </w:tcPr>
          <w:p w:rsidR="00B85FB8" w:rsidRDefault="00D23D3E" w:rsidP="00F505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28075,83</w:t>
            </w:r>
          </w:p>
          <w:p w:rsidR="00FF45FD" w:rsidRPr="008A5828" w:rsidRDefault="00FF45FD" w:rsidP="00F505A4">
            <w:pPr>
              <w:jc w:val="center"/>
              <w:rPr>
                <w:bCs/>
                <w:color w:val="000000"/>
              </w:rPr>
            </w:pPr>
          </w:p>
        </w:tc>
      </w:tr>
      <w:tr w:rsidR="00012B28" w:rsidRPr="008A5828" w:rsidTr="006E68D6">
        <w:trPr>
          <w:cantSplit/>
          <w:trHeight w:val="313"/>
        </w:trPr>
        <w:tc>
          <w:tcPr>
            <w:tcW w:w="5211" w:type="dxa"/>
          </w:tcPr>
          <w:p w:rsidR="00012B28" w:rsidRPr="008A5828" w:rsidRDefault="00012B28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в том числе:</w:t>
            </w:r>
          </w:p>
        </w:tc>
        <w:tc>
          <w:tcPr>
            <w:tcW w:w="1560" w:type="dxa"/>
          </w:tcPr>
          <w:p w:rsidR="00012B28" w:rsidRPr="008A5828" w:rsidRDefault="00012B28" w:rsidP="008A582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012B28" w:rsidRPr="008A5828" w:rsidRDefault="00012B28" w:rsidP="008A5828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:rsidR="00012B28" w:rsidRPr="008A5828" w:rsidRDefault="00012B28" w:rsidP="008A5828">
            <w:pPr>
              <w:jc w:val="both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- оплата труда и начисления на выплаты по оплате труда</w:t>
            </w:r>
          </w:p>
        </w:tc>
        <w:tc>
          <w:tcPr>
            <w:tcW w:w="1560" w:type="dxa"/>
          </w:tcPr>
          <w:p w:rsidR="00B54CF7" w:rsidRPr="008A5828" w:rsidRDefault="00167C35" w:rsidP="009E46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16835641,20</w:t>
            </w:r>
          </w:p>
        </w:tc>
        <w:tc>
          <w:tcPr>
            <w:tcW w:w="1559" w:type="dxa"/>
          </w:tcPr>
          <w:p w:rsidR="00B54CF7" w:rsidRPr="008A5828" w:rsidRDefault="00B54CF7" w:rsidP="000126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16784148,32</w:t>
            </w:r>
          </w:p>
        </w:tc>
        <w:tc>
          <w:tcPr>
            <w:tcW w:w="1554" w:type="dxa"/>
          </w:tcPr>
          <w:p w:rsidR="00B54CF7" w:rsidRPr="008A5828" w:rsidRDefault="00B54CF7" w:rsidP="00D23D3E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D22AA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услуги связи</w:t>
            </w:r>
          </w:p>
        </w:tc>
        <w:tc>
          <w:tcPr>
            <w:tcW w:w="1560" w:type="dxa"/>
          </w:tcPr>
          <w:p w:rsidR="00B54CF7" w:rsidRPr="004409E8" w:rsidRDefault="00B54CF7" w:rsidP="00D23D3E">
            <w:r w:rsidRPr="004409E8">
              <w:t>41125,42</w:t>
            </w:r>
          </w:p>
        </w:tc>
        <w:tc>
          <w:tcPr>
            <w:tcW w:w="1559" w:type="dxa"/>
          </w:tcPr>
          <w:p w:rsidR="00B54CF7" w:rsidRPr="004409E8" w:rsidRDefault="00B54CF7" w:rsidP="000126D6">
            <w:r w:rsidRPr="004409E8">
              <w:t>41125,42</w:t>
            </w:r>
          </w:p>
        </w:tc>
        <w:tc>
          <w:tcPr>
            <w:tcW w:w="1554" w:type="dxa"/>
          </w:tcPr>
          <w:p w:rsidR="00B54CF7" w:rsidRDefault="00B54CF7" w:rsidP="00DC5A8E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D22AA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транспортные услуги</w:t>
            </w:r>
          </w:p>
        </w:tc>
        <w:tc>
          <w:tcPr>
            <w:tcW w:w="1560" w:type="dxa"/>
          </w:tcPr>
          <w:p w:rsidR="00B54CF7" w:rsidRPr="004409E8" w:rsidRDefault="00B54CF7" w:rsidP="00D23D3E">
            <w:r>
              <w:t>848908,48</w:t>
            </w:r>
          </w:p>
        </w:tc>
        <w:tc>
          <w:tcPr>
            <w:tcW w:w="1559" w:type="dxa"/>
          </w:tcPr>
          <w:p w:rsidR="00B54CF7" w:rsidRPr="004409E8" w:rsidRDefault="00B54CF7" w:rsidP="000126D6">
            <w:r>
              <w:t>848908,48</w:t>
            </w:r>
          </w:p>
        </w:tc>
        <w:tc>
          <w:tcPr>
            <w:tcW w:w="1554" w:type="dxa"/>
          </w:tcPr>
          <w:p w:rsidR="00B54CF7" w:rsidRDefault="00B54CF7" w:rsidP="00DC5A8E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D22AAE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- коммунальные услуги</w:t>
            </w:r>
          </w:p>
        </w:tc>
        <w:tc>
          <w:tcPr>
            <w:tcW w:w="1560" w:type="dxa"/>
          </w:tcPr>
          <w:p w:rsidR="00B54CF7" w:rsidRPr="004409E8" w:rsidRDefault="00B54CF7" w:rsidP="00D23D3E">
            <w:r>
              <w:t>1962859,19</w:t>
            </w:r>
          </w:p>
        </w:tc>
        <w:tc>
          <w:tcPr>
            <w:tcW w:w="1559" w:type="dxa"/>
          </w:tcPr>
          <w:p w:rsidR="00B54CF7" w:rsidRPr="004409E8" w:rsidRDefault="00B54CF7" w:rsidP="000126D6">
            <w:r>
              <w:t>1962859,19</w:t>
            </w:r>
          </w:p>
        </w:tc>
        <w:tc>
          <w:tcPr>
            <w:tcW w:w="1554" w:type="dxa"/>
          </w:tcPr>
          <w:p w:rsidR="00B54CF7" w:rsidRDefault="00B54CF7" w:rsidP="00DC5A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D22AAE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- услуги по содержанию имущества</w:t>
            </w:r>
          </w:p>
        </w:tc>
        <w:tc>
          <w:tcPr>
            <w:tcW w:w="1560" w:type="dxa"/>
          </w:tcPr>
          <w:p w:rsidR="00B54CF7" w:rsidRPr="004409E8" w:rsidRDefault="00B54CF7" w:rsidP="00D23D3E">
            <w:r>
              <w:t>313474,24</w:t>
            </w:r>
          </w:p>
        </w:tc>
        <w:tc>
          <w:tcPr>
            <w:tcW w:w="1559" w:type="dxa"/>
          </w:tcPr>
          <w:p w:rsidR="00B54CF7" w:rsidRPr="004409E8" w:rsidRDefault="00B54CF7" w:rsidP="000126D6">
            <w:r>
              <w:t>313474,24</w:t>
            </w:r>
          </w:p>
        </w:tc>
        <w:tc>
          <w:tcPr>
            <w:tcW w:w="1554" w:type="dxa"/>
          </w:tcPr>
          <w:p w:rsidR="00B54CF7" w:rsidRPr="008A5828" w:rsidRDefault="00B54CF7" w:rsidP="00DC5A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8A582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-прочие работы услуги по содержанию имущества</w:t>
            </w:r>
          </w:p>
        </w:tc>
        <w:tc>
          <w:tcPr>
            <w:tcW w:w="1560" w:type="dxa"/>
          </w:tcPr>
          <w:p w:rsidR="00B54CF7" w:rsidRDefault="00167C35" w:rsidP="00D23D3E">
            <w:r>
              <w:t>88507,12</w:t>
            </w:r>
          </w:p>
          <w:p w:rsidR="00B54CF7" w:rsidRPr="004409E8" w:rsidRDefault="00B54CF7" w:rsidP="00D23D3E"/>
        </w:tc>
        <w:tc>
          <w:tcPr>
            <w:tcW w:w="1559" w:type="dxa"/>
          </w:tcPr>
          <w:p w:rsidR="00B54CF7" w:rsidRPr="004409E8" w:rsidRDefault="00B54CF7" w:rsidP="000126D6">
            <w:r>
              <w:t>140000,00</w:t>
            </w:r>
          </w:p>
        </w:tc>
        <w:tc>
          <w:tcPr>
            <w:tcW w:w="1554" w:type="dxa"/>
          </w:tcPr>
          <w:p w:rsidR="00B54CF7" w:rsidRDefault="00B54CF7" w:rsidP="00FF45FD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8A5828">
            <w:pPr>
              <w:jc w:val="both"/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- прочие расходы</w:t>
            </w:r>
          </w:p>
        </w:tc>
        <w:tc>
          <w:tcPr>
            <w:tcW w:w="1560" w:type="dxa"/>
          </w:tcPr>
          <w:p w:rsidR="00B54CF7" w:rsidRPr="004409E8" w:rsidRDefault="00B54CF7" w:rsidP="00D23D3E">
            <w:r>
              <w:t>78075,83</w:t>
            </w:r>
          </w:p>
        </w:tc>
        <w:tc>
          <w:tcPr>
            <w:tcW w:w="1559" w:type="dxa"/>
          </w:tcPr>
          <w:p w:rsidR="00B54CF7" w:rsidRPr="004409E8" w:rsidRDefault="00B54CF7" w:rsidP="000126D6">
            <w:r>
              <w:t>50000,00</w:t>
            </w:r>
          </w:p>
        </w:tc>
        <w:tc>
          <w:tcPr>
            <w:tcW w:w="1554" w:type="dxa"/>
          </w:tcPr>
          <w:p w:rsidR="00B54CF7" w:rsidRPr="008A5828" w:rsidRDefault="00B54CF7" w:rsidP="00D23D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28075,83</w:t>
            </w:r>
          </w:p>
        </w:tc>
      </w:tr>
      <w:tr w:rsidR="00B54CF7" w:rsidRPr="008A5828" w:rsidTr="006E68D6">
        <w:tc>
          <w:tcPr>
            <w:tcW w:w="5211" w:type="dxa"/>
          </w:tcPr>
          <w:p w:rsidR="00B54CF7" w:rsidRDefault="00B54CF7" w:rsidP="00343E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приобретение основных средств</w:t>
            </w:r>
          </w:p>
        </w:tc>
        <w:tc>
          <w:tcPr>
            <w:tcW w:w="1560" w:type="dxa"/>
          </w:tcPr>
          <w:p w:rsidR="00B54CF7" w:rsidRDefault="00B54CF7" w:rsidP="00D23D3E">
            <w:r>
              <w:t>186330,19</w:t>
            </w:r>
          </w:p>
        </w:tc>
        <w:tc>
          <w:tcPr>
            <w:tcW w:w="1559" w:type="dxa"/>
          </w:tcPr>
          <w:p w:rsidR="00B54CF7" w:rsidRDefault="00B54CF7" w:rsidP="000126D6">
            <w:r>
              <w:t>186330,19</w:t>
            </w:r>
          </w:p>
        </w:tc>
        <w:tc>
          <w:tcPr>
            <w:tcW w:w="1554" w:type="dxa"/>
          </w:tcPr>
          <w:p w:rsidR="00B54CF7" w:rsidRPr="008A5828" w:rsidRDefault="00B54CF7" w:rsidP="00DC5A8E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Default="00B54CF7" w:rsidP="00343E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приобретение материальных запасов</w:t>
            </w:r>
          </w:p>
        </w:tc>
        <w:tc>
          <w:tcPr>
            <w:tcW w:w="1560" w:type="dxa"/>
          </w:tcPr>
          <w:p w:rsidR="00B54CF7" w:rsidRDefault="00B54CF7" w:rsidP="00D23D3E">
            <w:r>
              <w:t>578000,00</w:t>
            </w:r>
          </w:p>
        </w:tc>
        <w:tc>
          <w:tcPr>
            <w:tcW w:w="1559" w:type="dxa"/>
          </w:tcPr>
          <w:p w:rsidR="00B54CF7" w:rsidRDefault="00B54CF7" w:rsidP="000126D6">
            <w:r>
              <w:t>578000,00</w:t>
            </w:r>
          </w:p>
        </w:tc>
        <w:tc>
          <w:tcPr>
            <w:tcW w:w="1554" w:type="dxa"/>
          </w:tcPr>
          <w:p w:rsidR="00B54CF7" w:rsidRPr="008A5828" w:rsidRDefault="00B54CF7" w:rsidP="00DC5A8E">
            <w:pPr>
              <w:jc w:val="center"/>
              <w:rPr>
                <w:bCs/>
                <w:color w:val="000000"/>
              </w:rPr>
            </w:pPr>
          </w:p>
        </w:tc>
      </w:tr>
      <w:tr w:rsidR="00B54CF7" w:rsidRPr="008A5828" w:rsidTr="006E68D6">
        <w:tc>
          <w:tcPr>
            <w:tcW w:w="5211" w:type="dxa"/>
          </w:tcPr>
          <w:p w:rsidR="00B54CF7" w:rsidRPr="008A5828" w:rsidRDefault="00B54CF7" w:rsidP="00343E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-организация питания</w:t>
            </w:r>
          </w:p>
        </w:tc>
        <w:tc>
          <w:tcPr>
            <w:tcW w:w="1560" w:type="dxa"/>
          </w:tcPr>
          <w:p w:rsidR="00B54CF7" w:rsidRDefault="00B54CF7" w:rsidP="00D23D3E">
            <w:r>
              <w:t>991450,18</w:t>
            </w:r>
          </w:p>
        </w:tc>
        <w:tc>
          <w:tcPr>
            <w:tcW w:w="1559" w:type="dxa"/>
          </w:tcPr>
          <w:p w:rsidR="00B54CF7" w:rsidRDefault="00B54CF7" w:rsidP="000126D6">
            <w:r>
              <w:t>991450,18</w:t>
            </w:r>
          </w:p>
        </w:tc>
        <w:tc>
          <w:tcPr>
            <w:tcW w:w="1554" w:type="dxa"/>
          </w:tcPr>
          <w:p w:rsidR="00B54CF7" w:rsidRPr="008A5828" w:rsidRDefault="00B54CF7" w:rsidP="00DC5A8E">
            <w:pPr>
              <w:jc w:val="center"/>
              <w:rPr>
                <w:bCs/>
                <w:color w:val="000000"/>
              </w:rPr>
            </w:pPr>
          </w:p>
        </w:tc>
      </w:tr>
      <w:tr w:rsidR="001B6EEC" w:rsidRPr="008A5828" w:rsidTr="006E68D6">
        <w:tc>
          <w:tcPr>
            <w:tcW w:w="5211" w:type="dxa"/>
          </w:tcPr>
          <w:p w:rsidR="001B6EEC" w:rsidRPr="008A5828" w:rsidRDefault="001B6EEC" w:rsidP="00965792">
            <w:pPr>
              <w:rPr>
                <w:bCs/>
                <w:color w:val="000000"/>
              </w:rPr>
            </w:pPr>
            <w:r w:rsidRPr="008A5828">
              <w:rPr>
                <w:bCs/>
                <w:color w:val="000000"/>
              </w:rPr>
              <w:t>Остаток средств на конец планируемого периода</w:t>
            </w:r>
          </w:p>
        </w:tc>
        <w:tc>
          <w:tcPr>
            <w:tcW w:w="1560" w:type="dxa"/>
          </w:tcPr>
          <w:p w:rsidR="001B6EEC" w:rsidRPr="008A5828" w:rsidRDefault="001B6EEC" w:rsidP="0096579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1B6EEC" w:rsidRPr="008A5828" w:rsidRDefault="001B6EEC" w:rsidP="0096579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:rsidR="00D23D3E" w:rsidRDefault="00D23D3E" w:rsidP="009657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  <w:p w:rsidR="00FF45FD" w:rsidRPr="008A5828" w:rsidRDefault="00FF45FD" w:rsidP="00965792">
            <w:pPr>
              <w:jc w:val="center"/>
              <w:rPr>
                <w:bCs/>
                <w:color w:val="000000"/>
              </w:rPr>
            </w:pPr>
          </w:p>
        </w:tc>
      </w:tr>
      <w:tr w:rsidR="001B6EEC" w:rsidRPr="008A5828" w:rsidTr="006E68D6">
        <w:tc>
          <w:tcPr>
            <w:tcW w:w="5211" w:type="dxa"/>
          </w:tcPr>
          <w:p w:rsidR="001B6EEC" w:rsidRPr="008A5828" w:rsidRDefault="001B6EEC" w:rsidP="00965792">
            <w:pPr>
              <w:rPr>
                <w:bCs/>
                <w:color w:val="000000"/>
              </w:rPr>
            </w:pPr>
            <w:proofErr w:type="spellStart"/>
            <w:r w:rsidRPr="008A5828">
              <w:rPr>
                <w:bCs/>
                <w:color w:val="000000"/>
              </w:rPr>
              <w:t>Справочно</w:t>
            </w:r>
            <w:proofErr w:type="spellEnd"/>
            <w:r w:rsidRPr="008A5828">
              <w:rPr>
                <w:bCs/>
                <w:color w:val="000000"/>
              </w:rPr>
              <w:t>: объем публичных обязательств, всего</w:t>
            </w:r>
          </w:p>
        </w:tc>
        <w:tc>
          <w:tcPr>
            <w:tcW w:w="1560" w:type="dxa"/>
          </w:tcPr>
          <w:p w:rsidR="001B6EEC" w:rsidRPr="008A5828" w:rsidRDefault="001B6EEC" w:rsidP="007236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1B6EEC" w:rsidRPr="008A5828" w:rsidRDefault="001B6EEC" w:rsidP="007236A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4" w:type="dxa"/>
          </w:tcPr>
          <w:p w:rsidR="001B6EEC" w:rsidRPr="008A5828" w:rsidRDefault="001B6EEC" w:rsidP="007236AB">
            <w:pPr>
              <w:jc w:val="center"/>
              <w:rPr>
                <w:bCs/>
                <w:color w:val="000000"/>
              </w:rPr>
            </w:pPr>
          </w:p>
        </w:tc>
      </w:tr>
    </w:tbl>
    <w:p w:rsidR="006E5553" w:rsidRDefault="006E5553" w:rsidP="007236AB">
      <w:pPr>
        <w:shd w:val="clear" w:color="auto" w:fill="FFFFFF"/>
        <w:jc w:val="center"/>
        <w:rPr>
          <w:b/>
          <w:bCs/>
          <w:color w:val="000000"/>
        </w:rPr>
      </w:pPr>
    </w:p>
    <w:p w:rsidR="006E5553" w:rsidRDefault="006E5553" w:rsidP="007236AB">
      <w:pPr>
        <w:shd w:val="clear" w:color="auto" w:fill="FFFFFF"/>
        <w:jc w:val="center"/>
        <w:rPr>
          <w:b/>
          <w:bCs/>
          <w:color w:val="000000"/>
        </w:rPr>
      </w:pPr>
    </w:p>
    <w:p w:rsidR="001C6A83" w:rsidRDefault="001C6A83" w:rsidP="007236A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9. Анализ существующего положения и перспектив развития учреждения</w:t>
      </w:r>
    </w:p>
    <w:p w:rsidR="001C6A83" w:rsidRDefault="001C6A83" w:rsidP="001C6A83">
      <w:pPr>
        <w:shd w:val="clear" w:color="auto" w:fill="FFFFFF"/>
        <w:jc w:val="center"/>
      </w:pPr>
    </w:p>
    <w:p w:rsidR="001C6A83" w:rsidRDefault="001C6A83" w:rsidP="001C6A83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      9.1</w:t>
      </w:r>
      <w:r>
        <w:rPr>
          <w:color w:val="000000"/>
        </w:rPr>
        <w:t xml:space="preserve">. </w:t>
      </w:r>
      <w:r w:rsidR="007236AB">
        <w:t>Общая характеристика существующего положения общеобразовательного автономного учреждения МОАУ «СОШ №</w:t>
      </w:r>
      <w:r w:rsidR="00A412D8">
        <w:t xml:space="preserve"> </w:t>
      </w:r>
      <w:r w:rsidR="007236AB">
        <w:t>54 г. Орска»</w:t>
      </w:r>
    </w:p>
    <w:p w:rsidR="00220B72" w:rsidRDefault="00220B72" w:rsidP="007236AB">
      <w:pPr>
        <w:ind w:firstLine="567"/>
        <w:jc w:val="both"/>
        <w:rPr>
          <w:color w:val="000000"/>
        </w:rPr>
      </w:pPr>
    </w:p>
    <w:p w:rsidR="001C6A83" w:rsidRDefault="001C6A83" w:rsidP="007236AB">
      <w:pPr>
        <w:ind w:firstLine="567"/>
        <w:jc w:val="both"/>
        <w:rPr>
          <w:color w:val="000000"/>
        </w:rPr>
      </w:pPr>
      <w:r>
        <w:rPr>
          <w:color w:val="000000"/>
        </w:rPr>
        <w:t>Общее количество потенциальных потребителей муниципальных услуг МО</w:t>
      </w:r>
      <w:r w:rsidR="00717137">
        <w:rPr>
          <w:color w:val="000000"/>
        </w:rPr>
        <w:t>А</w:t>
      </w:r>
      <w:r>
        <w:rPr>
          <w:color w:val="000000"/>
        </w:rPr>
        <w:t>У по лицензии -</w:t>
      </w:r>
      <w:r w:rsidR="00F246C2">
        <w:rPr>
          <w:color w:val="000000"/>
        </w:rPr>
        <w:t xml:space="preserve"> </w:t>
      </w:r>
      <w:r w:rsidR="00241FC3">
        <w:rPr>
          <w:color w:val="000000"/>
        </w:rPr>
        <w:t>_</w:t>
      </w:r>
      <w:r w:rsidR="003640C1">
        <w:rPr>
          <w:color w:val="000000"/>
        </w:rPr>
        <w:t>560</w:t>
      </w:r>
      <w:r w:rsidR="00241FC3">
        <w:rPr>
          <w:color w:val="000000"/>
        </w:rPr>
        <w:t>__</w:t>
      </w:r>
      <w:r w:rsidR="006C0B70">
        <w:rPr>
          <w:color w:val="000000"/>
        </w:rPr>
        <w:t xml:space="preserve"> человек учеников, 35 дошкольников</w:t>
      </w:r>
    </w:p>
    <w:p w:rsidR="001954CD" w:rsidRDefault="001C6A83" w:rsidP="007236AB">
      <w:pPr>
        <w:ind w:firstLine="567"/>
        <w:jc w:val="both"/>
      </w:pPr>
      <w:r>
        <w:rPr>
          <w:color w:val="000000"/>
        </w:rPr>
        <w:t xml:space="preserve">В настоящее время </w:t>
      </w:r>
      <w:r>
        <w:t xml:space="preserve"> общее количество потребителей муниципальной услуги  - </w:t>
      </w:r>
      <w:r w:rsidR="002159AF">
        <w:t xml:space="preserve">560 </w:t>
      </w:r>
      <w:r>
        <w:t>человек</w:t>
      </w:r>
      <w:r w:rsidR="001954CD">
        <w:t xml:space="preserve"> учеников, 34 дошкольника.</w:t>
      </w:r>
    </w:p>
    <w:p w:rsidR="001C6A83" w:rsidRDefault="001C6A83" w:rsidP="007236AB">
      <w:pPr>
        <w:ind w:firstLine="567"/>
        <w:jc w:val="both"/>
      </w:pPr>
      <w:r>
        <w:t xml:space="preserve"> </w:t>
      </w:r>
    </w:p>
    <w:p w:rsidR="007236AB" w:rsidRDefault="007236AB" w:rsidP="007236AB">
      <w:pPr>
        <w:ind w:firstLine="567"/>
        <w:jc w:val="both"/>
      </w:pPr>
      <w:r>
        <w:t>Структура классов, из них:</w:t>
      </w:r>
    </w:p>
    <w:p w:rsidR="007236AB" w:rsidRDefault="007236AB" w:rsidP="007236AB">
      <w:pPr>
        <w:ind w:firstLine="567"/>
        <w:jc w:val="both"/>
      </w:pPr>
      <w:r>
        <w:t xml:space="preserve">1-4 классы – </w:t>
      </w:r>
      <w:r w:rsidR="006C0B70">
        <w:t>10</w:t>
      </w:r>
      <w:r w:rsidR="008072C4">
        <w:t xml:space="preserve"> классов – </w:t>
      </w:r>
      <w:r w:rsidR="005E5529">
        <w:t>2</w:t>
      </w:r>
      <w:r w:rsidR="00FF45FD">
        <w:t>50</w:t>
      </w:r>
      <w:r w:rsidR="005E5529">
        <w:t xml:space="preserve"> </w:t>
      </w:r>
      <w:r w:rsidR="008072C4">
        <w:t>человек</w:t>
      </w:r>
      <w:r>
        <w:t>;</w:t>
      </w:r>
    </w:p>
    <w:p w:rsidR="007236AB" w:rsidRDefault="007236AB" w:rsidP="007236AB">
      <w:pPr>
        <w:ind w:firstLine="567"/>
        <w:jc w:val="both"/>
      </w:pPr>
      <w:r>
        <w:t xml:space="preserve">5-9 классы – </w:t>
      </w:r>
      <w:r w:rsidR="008072C4">
        <w:t xml:space="preserve">10 классов –  </w:t>
      </w:r>
      <w:r w:rsidR="00FF45FD">
        <w:t>264</w:t>
      </w:r>
      <w:r w:rsidR="005E5529">
        <w:t xml:space="preserve"> </w:t>
      </w:r>
      <w:r w:rsidR="008072C4">
        <w:t>человек</w:t>
      </w:r>
      <w:r>
        <w:t>;</w:t>
      </w:r>
    </w:p>
    <w:p w:rsidR="007236AB" w:rsidRDefault="007236AB" w:rsidP="007236AB">
      <w:pPr>
        <w:ind w:firstLine="567"/>
        <w:jc w:val="both"/>
      </w:pPr>
      <w:r>
        <w:t xml:space="preserve">10-11 класс – </w:t>
      </w:r>
      <w:r w:rsidR="008072C4">
        <w:t xml:space="preserve">2 класса – </w:t>
      </w:r>
      <w:r w:rsidR="00A412D8">
        <w:t>46</w:t>
      </w:r>
      <w:r w:rsidR="008072C4">
        <w:t xml:space="preserve"> человек</w:t>
      </w:r>
      <w:r>
        <w:t xml:space="preserve">. </w:t>
      </w:r>
    </w:p>
    <w:p w:rsidR="006C0B70" w:rsidRDefault="006C0B70" w:rsidP="007236AB">
      <w:pPr>
        <w:ind w:firstLine="567"/>
        <w:jc w:val="both"/>
      </w:pPr>
      <w:r>
        <w:t>2 дошкольные группы</w:t>
      </w:r>
      <w:r w:rsidR="001954CD">
        <w:t xml:space="preserve"> в отдельно стоящем здании </w:t>
      </w:r>
      <w:proofErr w:type="spellStart"/>
      <w:r w:rsidR="001954CD">
        <w:t>п</w:t>
      </w:r>
      <w:proofErr w:type="gramStart"/>
      <w:r w:rsidR="001954CD">
        <w:t>.Н</w:t>
      </w:r>
      <w:proofErr w:type="gramEnd"/>
      <w:r w:rsidR="001954CD">
        <w:t>овоказачий</w:t>
      </w:r>
      <w:proofErr w:type="spellEnd"/>
      <w:r w:rsidR="001954CD">
        <w:t>.</w:t>
      </w:r>
    </w:p>
    <w:p w:rsidR="001C6A83" w:rsidRDefault="001C6A83" w:rsidP="001C6A83">
      <w:pPr>
        <w:shd w:val="clear" w:color="auto" w:fill="FFFFFF"/>
        <w:ind w:firstLine="720"/>
        <w:jc w:val="both"/>
        <w:rPr>
          <w:color w:val="000000"/>
        </w:rPr>
      </w:pPr>
    </w:p>
    <w:p w:rsidR="001C6A83" w:rsidRPr="004A71CF" w:rsidRDefault="001C6A83" w:rsidP="005E5529">
      <w:pPr>
        <w:shd w:val="clear" w:color="auto" w:fill="FFFF00"/>
        <w:ind w:firstLine="720"/>
        <w:jc w:val="both"/>
      </w:pPr>
      <w:r w:rsidRPr="001954CD">
        <w:t xml:space="preserve">В Учреждении работают </w:t>
      </w:r>
      <w:r w:rsidR="002159AF">
        <w:t>64</w:t>
      </w:r>
      <w:r w:rsidRPr="001954CD">
        <w:t xml:space="preserve"> человек</w:t>
      </w:r>
      <w:r w:rsidR="002159AF">
        <w:t>а</w:t>
      </w:r>
      <w:r w:rsidRPr="001954CD">
        <w:t>: из них педагогические работники</w:t>
      </w:r>
      <w:r w:rsidR="002159AF">
        <w:t xml:space="preserve"> - </w:t>
      </w:r>
      <w:r w:rsidRPr="001954CD">
        <w:t xml:space="preserve"> </w:t>
      </w:r>
      <w:r w:rsidR="002159AF">
        <w:t>32</w:t>
      </w:r>
      <w:r w:rsidRPr="001954CD">
        <w:t xml:space="preserve"> человек</w:t>
      </w:r>
      <w:r w:rsidR="002159AF">
        <w:t>а</w:t>
      </w:r>
      <w:r w:rsidRPr="001954CD">
        <w:t>, МОП –</w:t>
      </w:r>
      <w:r w:rsidR="002159AF">
        <w:t>20</w:t>
      </w:r>
      <w:r w:rsidRPr="001954CD">
        <w:t xml:space="preserve"> человек</w:t>
      </w:r>
      <w:r w:rsidR="00DD5D6E" w:rsidRPr="001954CD">
        <w:t xml:space="preserve">, административный персонал – </w:t>
      </w:r>
      <w:r w:rsidR="008505DB" w:rsidRPr="001954CD">
        <w:t>7</w:t>
      </w:r>
      <w:r w:rsidR="00DD5D6E" w:rsidRPr="001954CD">
        <w:t xml:space="preserve"> человек</w:t>
      </w:r>
      <w:r w:rsidRPr="001954CD">
        <w:t>.</w:t>
      </w:r>
    </w:p>
    <w:p w:rsidR="001A08DA" w:rsidRDefault="001A08DA" w:rsidP="001A08DA">
      <w:pPr>
        <w:shd w:val="clear" w:color="auto" w:fill="FFFFFF"/>
        <w:ind w:firstLine="720"/>
        <w:jc w:val="both"/>
        <w:rPr>
          <w:color w:val="000000"/>
        </w:rPr>
      </w:pPr>
    </w:p>
    <w:p w:rsidR="001C6A83" w:rsidRDefault="001C6A83" w:rsidP="001A08DA">
      <w:pPr>
        <w:ind w:firstLine="708"/>
      </w:pPr>
      <w:bookmarkStart w:id="0" w:name="_GoBack"/>
      <w:r>
        <w:t>Уровень квалификации педагогического персонала высокий</w:t>
      </w:r>
      <w:r w:rsidR="001F18E3">
        <w:t xml:space="preserve"> </w:t>
      </w:r>
      <w:r>
        <w:t>(</w:t>
      </w:r>
      <w:r w:rsidR="005E5529">
        <w:t>94</w:t>
      </w:r>
      <w:r w:rsidR="001F18E3">
        <w:t>,3</w:t>
      </w:r>
      <w:r>
        <w:t xml:space="preserve"> % </w:t>
      </w:r>
      <w:proofErr w:type="spellStart"/>
      <w:r>
        <w:t>педаг</w:t>
      </w:r>
      <w:r w:rsidR="001F18E3">
        <w:t>о</w:t>
      </w:r>
      <w:r w:rsidR="005E5529">
        <w:t>ов</w:t>
      </w:r>
      <w:proofErr w:type="spellEnd"/>
      <w:r w:rsidR="005E5529">
        <w:t xml:space="preserve"> </w:t>
      </w:r>
      <w:bookmarkEnd w:id="0"/>
      <w:r w:rsidR="005E5529">
        <w:t>имеют высшее образование, 30</w:t>
      </w:r>
      <w:r w:rsidR="008505DB">
        <w:t>,8</w:t>
      </w:r>
      <w:r w:rsidR="005E5529">
        <w:t xml:space="preserve"> % - первую категорию,</w:t>
      </w:r>
      <w:r w:rsidR="008505DB">
        <w:t xml:space="preserve"> 11</w:t>
      </w:r>
      <w:r w:rsidR="001F18E3">
        <w:t>,5</w:t>
      </w:r>
      <w:r>
        <w:t>% - высшую категорию).</w:t>
      </w:r>
    </w:p>
    <w:p w:rsidR="002159AF" w:rsidRDefault="002159AF" w:rsidP="001A08DA">
      <w:pPr>
        <w:ind w:firstLine="708"/>
      </w:pPr>
    </w:p>
    <w:p w:rsidR="002159AF" w:rsidRDefault="002159AF" w:rsidP="002159AF">
      <w:pPr>
        <w:spacing w:after="200" w:line="276" w:lineRule="auto"/>
        <w:ind w:left="113"/>
        <w:rPr>
          <w:rFonts w:eastAsiaTheme="minorHAnsi"/>
          <w:lang w:eastAsia="en-US"/>
        </w:rPr>
      </w:pPr>
      <w:r w:rsidRPr="00025817">
        <w:rPr>
          <w:rFonts w:eastAsiaTheme="minorHAnsi"/>
          <w:lang w:eastAsia="en-US"/>
        </w:rPr>
        <w:t>Имеются определенных достижения  в образовательной деятельности и многостороннего развития учащихся:</w:t>
      </w:r>
      <w:r w:rsidR="00025817">
        <w:rPr>
          <w:rFonts w:eastAsiaTheme="minorHAnsi"/>
          <w:lang w:eastAsia="en-US"/>
        </w:rPr>
        <w:t xml:space="preserve"> </w:t>
      </w:r>
      <w:r w:rsidRPr="002159AF">
        <w:rPr>
          <w:rFonts w:eastAsiaTheme="minorHAnsi"/>
          <w:lang w:eastAsia="en-US"/>
        </w:rPr>
        <w:t>Для участия в городском туре предметных олимпиад в школе была создана команда из 16 обучающихся. Все члены команды – это победители и призеры школ</w:t>
      </w:r>
      <w:r w:rsidR="00025817">
        <w:rPr>
          <w:rFonts w:eastAsiaTheme="minorHAnsi"/>
          <w:lang w:eastAsia="en-US"/>
        </w:rPr>
        <w:t>ьного тура предметных олимпиад.</w:t>
      </w:r>
      <w:r w:rsidRPr="002159AF">
        <w:rPr>
          <w:rFonts w:eastAsiaTheme="minorHAnsi"/>
          <w:lang w:eastAsia="en-US"/>
        </w:rPr>
        <w:t xml:space="preserve">   </w:t>
      </w:r>
      <w:proofErr w:type="gramStart"/>
      <w:r w:rsidRPr="002159AF">
        <w:rPr>
          <w:rFonts w:eastAsiaTheme="minorHAnsi"/>
          <w:lang w:eastAsia="en-US"/>
        </w:rPr>
        <w:t>Обучающиеся приняли участие в олимпиадах по 8 предметам: русский язык, биология, английский язык, немецкий язык, география, история, обществознание, ОБЖ.</w:t>
      </w:r>
      <w:proofErr w:type="gramEnd"/>
      <w:r w:rsidRPr="002159AF">
        <w:rPr>
          <w:rFonts w:eastAsiaTheme="minorHAnsi"/>
          <w:lang w:eastAsia="en-US"/>
        </w:rPr>
        <w:t xml:space="preserve">  По итогам олимпиад ни по одному предмету нет «нулевых» результатов.</w:t>
      </w:r>
    </w:p>
    <w:p w:rsidR="00025817" w:rsidRDefault="00025817" w:rsidP="002159AF">
      <w:pPr>
        <w:spacing w:after="200" w:line="276" w:lineRule="auto"/>
        <w:ind w:left="113"/>
        <w:rPr>
          <w:bCs/>
        </w:rPr>
      </w:pPr>
      <w:r w:rsidRPr="00140A13">
        <w:rPr>
          <w:bCs/>
        </w:rPr>
        <w:t>По итогам учебного года при 100% успеваемости в 11 классе показатели качества знаний учащихся выше 50%</w:t>
      </w:r>
      <w:r>
        <w:rPr>
          <w:bCs/>
        </w:rPr>
        <w:t>.</w:t>
      </w:r>
    </w:p>
    <w:p w:rsidR="00025817" w:rsidRDefault="00025817" w:rsidP="002159AF">
      <w:pPr>
        <w:spacing w:after="200" w:line="276" w:lineRule="auto"/>
        <w:ind w:left="113"/>
        <w:rPr>
          <w:noProof/>
        </w:rPr>
      </w:pPr>
      <w:r>
        <w:t xml:space="preserve">Впервые в 2014 году две ученицы школы получили максимальный балл по русскому языку (Зубанова А., </w:t>
      </w:r>
      <w:proofErr w:type="spellStart"/>
      <w:r>
        <w:t>Тляумбетова</w:t>
      </w:r>
      <w:proofErr w:type="spellEnd"/>
      <w:r>
        <w:t xml:space="preserve"> Л.) </w:t>
      </w:r>
      <w:r w:rsidRPr="00FB27B0">
        <w:t xml:space="preserve">Хорошим показателем успешности итоговой аттестации и освоения стандартов среднего (полного) общего образования является награждение пятерых </w:t>
      </w:r>
      <w:r w:rsidRPr="00FB27B0">
        <w:rPr>
          <w:noProof/>
        </w:rPr>
        <w:t>выпускников школы медалями – Зубанова А., Тляумбетова Л. – золото, Величко Т., Кикчикбаев А., Леонтьева Ю. – серебро.</w:t>
      </w:r>
    </w:p>
    <w:p w:rsidR="00025817" w:rsidRPr="00025817" w:rsidRDefault="00025817" w:rsidP="00A610DA">
      <w:pPr>
        <w:suppressAutoHyphens/>
        <w:spacing w:line="276" w:lineRule="auto"/>
        <w:jc w:val="both"/>
        <w:rPr>
          <w:lang w:eastAsia="ar-SA"/>
        </w:rPr>
      </w:pPr>
      <w:r w:rsidRPr="00025817">
        <w:rPr>
          <w:lang w:eastAsia="ar-SA"/>
        </w:rPr>
        <w:t xml:space="preserve">В целях </w:t>
      </w:r>
      <w:proofErr w:type="gramStart"/>
      <w:r w:rsidRPr="00025817">
        <w:rPr>
          <w:lang w:eastAsia="ar-SA"/>
        </w:rPr>
        <w:t>реализации задачи гармоничного развития личности ученика</w:t>
      </w:r>
      <w:proofErr w:type="gramEnd"/>
      <w:r w:rsidRPr="00025817">
        <w:rPr>
          <w:lang w:eastAsia="ar-SA"/>
        </w:rPr>
        <w:t xml:space="preserve"> с учетом его возраста, интеллекта и интересов школьники приняли участие в международной математической олимпиаде «Кенгуру», российском конкурсе «Русский медвежонок», международной олимпиаде по истории «Золотое руно», всероссийском конкурсе «Пегас», «Коала», «Британский бульдог».</w:t>
      </w:r>
    </w:p>
    <w:p w:rsidR="00025817" w:rsidRDefault="00025817" w:rsidP="00A610DA">
      <w:pPr>
        <w:suppressAutoHyphens/>
        <w:spacing w:line="276" w:lineRule="auto"/>
        <w:jc w:val="both"/>
      </w:pPr>
      <w:r w:rsidRPr="00025817">
        <w:t>В 2013-2014 учебном году учащиеся школы принимали участие в VII Международной эвристической олимпиаде «Совенок – 2014». Ученица 1 «А» класса Терентьева А. заняла 1 место по школе.</w:t>
      </w:r>
    </w:p>
    <w:p w:rsidR="00A610DA" w:rsidRPr="00025817" w:rsidRDefault="00A610DA" w:rsidP="00A610DA">
      <w:pPr>
        <w:suppressAutoHyphens/>
        <w:spacing w:line="276" w:lineRule="auto"/>
        <w:jc w:val="both"/>
      </w:pPr>
    </w:p>
    <w:p w:rsidR="00025817" w:rsidRPr="00025817" w:rsidRDefault="00025817" w:rsidP="00A610DA">
      <w:pPr>
        <w:suppressAutoHyphens/>
        <w:spacing w:line="276" w:lineRule="auto"/>
        <w:jc w:val="both"/>
        <w:rPr>
          <w:color w:val="FF0000"/>
          <w:lang w:eastAsia="ar-SA"/>
        </w:rPr>
      </w:pPr>
      <w:r w:rsidRPr="00025817">
        <w:lastRenderedPageBreak/>
        <w:t xml:space="preserve">          В областном конкурсе «Храбрый </w:t>
      </w:r>
      <w:proofErr w:type="gramStart"/>
      <w:r w:rsidRPr="00025817">
        <w:t>портняжка</w:t>
      </w:r>
      <w:proofErr w:type="gramEnd"/>
      <w:r w:rsidRPr="00025817">
        <w:t>» в номинации «Золотой наперсток» ученица 8  «А» класса Бондаренко Е. заняла 2 место и награждена путевкой в г. Анапу.</w:t>
      </w:r>
      <w:r w:rsidRPr="00025817">
        <w:rPr>
          <w:color w:val="FF0000"/>
        </w:rPr>
        <w:t xml:space="preserve"> </w:t>
      </w:r>
      <w:r w:rsidRPr="00025817">
        <w:t>Традиционно учащиеся школы принимают участие в дистанционном областном конкурсе «Имею право».</w:t>
      </w:r>
      <w:r w:rsidRPr="00025817">
        <w:rPr>
          <w:color w:val="FF0000"/>
        </w:rPr>
        <w:t xml:space="preserve">  </w:t>
      </w:r>
    </w:p>
    <w:p w:rsidR="00573F8B" w:rsidRDefault="00025817" w:rsidP="00A610DA">
      <w:pPr>
        <w:spacing w:after="200" w:line="276" w:lineRule="auto"/>
      </w:pPr>
      <w:r w:rsidRPr="00F6399F">
        <w:t>На городском фонетическом конкурсе по немецкому языку принимали участие обучающиеся школы.</w:t>
      </w:r>
      <w:r>
        <w:t xml:space="preserve"> </w:t>
      </w:r>
      <w:r w:rsidRPr="00175834">
        <w:t xml:space="preserve">Трио обучающихся </w:t>
      </w:r>
      <w:proofErr w:type="spellStart"/>
      <w:r w:rsidRPr="00175834">
        <w:t>Хандов</w:t>
      </w:r>
      <w:proofErr w:type="spellEnd"/>
      <w:r w:rsidRPr="00175834">
        <w:t xml:space="preserve"> (Ксения, Владимир, Ярослав), обучающиеся 4-11 классов заняли 1 место с немецкой песней «Маленький котенок». Ученицы</w:t>
      </w:r>
      <w:r>
        <w:t xml:space="preserve"> </w:t>
      </w:r>
      <w:proofErr w:type="spellStart"/>
      <w:r>
        <w:t>Хандова</w:t>
      </w:r>
      <w:proofErr w:type="spellEnd"/>
      <w:r>
        <w:t xml:space="preserve"> К. (11 класс) и Шестакова А. (9 класс) заняли 1 место в номинации «Дуэт». Шестакова А. (9 класс) заняла 2 место в номинации «Вокал».</w:t>
      </w:r>
      <w:r>
        <w:rPr>
          <w:color w:val="FF0000"/>
        </w:rPr>
        <w:t xml:space="preserve"> </w:t>
      </w:r>
      <w:r w:rsidRPr="00095434">
        <w:t xml:space="preserve">Традиционно в конце года обучающиеся школы принимают участие в городском конкурсе «Школьная весна». В 2013-2014 учебном году </w:t>
      </w:r>
      <w:r>
        <w:t xml:space="preserve">в конкурсе приняли участие 7 обучающихся и хореографическая группа. 2 место в конкурсе чтецов заняла </w:t>
      </w:r>
      <w:proofErr w:type="spellStart"/>
      <w:r>
        <w:t>Атаманенко</w:t>
      </w:r>
      <w:proofErr w:type="spellEnd"/>
      <w:r>
        <w:t xml:space="preserve"> А. 1 «Б» класс (учитель </w:t>
      </w:r>
      <w:proofErr w:type="spellStart"/>
      <w:r>
        <w:t>Штифонова</w:t>
      </w:r>
      <w:proofErr w:type="spellEnd"/>
      <w:r>
        <w:t xml:space="preserve"> М.В.), 3 место занял дуэт гитаристов </w:t>
      </w:r>
      <w:proofErr w:type="spellStart"/>
      <w:r>
        <w:t>Шерунков</w:t>
      </w:r>
      <w:proofErr w:type="spellEnd"/>
      <w:r>
        <w:t xml:space="preserve"> А. (9 «Б» класс) и </w:t>
      </w:r>
      <w:proofErr w:type="spellStart"/>
      <w:r>
        <w:t>Лотышев</w:t>
      </w:r>
      <w:proofErr w:type="spellEnd"/>
      <w:r>
        <w:t xml:space="preserve"> С. (11 класс). Танцевальная группа (коллектив 7-х – 8-х классов) заняла 3 место. В конкурсе вокалистов 1 место заняла </w:t>
      </w:r>
      <w:proofErr w:type="spellStart"/>
      <w:r>
        <w:t>Кадаева</w:t>
      </w:r>
      <w:proofErr w:type="spellEnd"/>
      <w:r>
        <w:t xml:space="preserve"> Г. (8 «А» класс) и 1 место у Прилепко А. (9 «А» класс). В городском конкурсе «Литературная мозаика» ученица 2 «А» класса Некрасова В. заняла 2 место. 3 ученика 11 «А» класса приняли участие в открытой олимпиаде по физике, организованной ОГПИ. </w:t>
      </w:r>
      <w:r w:rsidRPr="00095434">
        <w:t xml:space="preserve">   </w:t>
      </w:r>
    </w:p>
    <w:p w:rsidR="00A610DA" w:rsidRDefault="00573F8B" w:rsidP="00A610DA">
      <w:pPr>
        <w:spacing w:line="276" w:lineRule="auto"/>
        <w:jc w:val="both"/>
        <w:rPr>
          <w:rFonts w:eastAsiaTheme="minorHAnsi"/>
          <w:lang w:eastAsia="en-US"/>
        </w:rPr>
      </w:pPr>
      <w:r>
        <w:t xml:space="preserve">В школе действует </w:t>
      </w:r>
      <w:r w:rsidR="00025817" w:rsidRPr="00095434">
        <w:t xml:space="preserve">  </w:t>
      </w:r>
      <w:r w:rsidRPr="00573F8B">
        <w:t>детская общественная организация «Пионерс</w:t>
      </w:r>
      <w:r>
        <w:t xml:space="preserve">кая дружина им. Олега Кошевого», которая является активным участником внутренних, городских и областных мероприятий, а также всероссийских. На </w:t>
      </w:r>
      <w:r>
        <w:rPr>
          <w:rFonts w:eastAsiaTheme="minorHAnsi"/>
          <w:lang w:eastAsia="en-US"/>
        </w:rPr>
        <w:t>Всероссийском</w:t>
      </w:r>
      <w:r w:rsidRPr="00573F8B">
        <w:rPr>
          <w:rFonts w:eastAsiaTheme="minorHAnsi"/>
          <w:lang w:eastAsia="en-US"/>
        </w:rPr>
        <w:t xml:space="preserve"> конкурс</w:t>
      </w:r>
      <w:r>
        <w:rPr>
          <w:rFonts w:eastAsiaTheme="minorHAnsi"/>
          <w:lang w:eastAsia="en-US"/>
        </w:rPr>
        <w:t xml:space="preserve">е </w:t>
      </w:r>
      <w:r w:rsidRPr="00573F8B">
        <w:rPr>
          <w:rFonts w:eastAsiaTheme="minorHAnsi"/>
          <w:lang w:eastAsia="en-US"/>
        </w:rPr>
        <w:t>«</w:t>
      </w:r>
      <w:proofErr w:type="spellStart"/>
      <w:r w:rsidRPr="00573F8B">
        <w:rPr>
          <w:rFonts w:eastAsiaTheme="minorHAnsi"/>
          <w:lang w:eastAsia="en-US"/>
        </w:rPr>
        <w:t>Талантоха</w:t>
      </w:r>
      <w:proofErr w:type="spellEnd"/>
      <w:r w:rsidRPr="00573F8B">
        <w:rPr>
          <w:rFonts w:eastAsiaTheme="minorHAnsi"/>
          <w:lang w:eastAsia="en-US"/>
        </w:rPr>
        <w:t>» Баранова Анастасия – 3 место – сочинение «Презентация моей любимой книги»</w:t>
      </w:r>
      <w:r>
        <w:rPr>
          <w:rFonts w:eastAsiaTheme="minorHAnsi"/>
          <w:lang w:eastAsia="en-US"/>
        </w:rPr>
        <w:t>,</w:t>
      </w:r>
      <w:r w:rsidRPr="00573F8B">
        <w:rPr>
          <w:rFonts w:eastAsiaTheme="minorHAnsi"/>
          <w:lang w:eastAsia="en-US"/>
        </w:rPr>
        <w:t xml:space="preserve"> Пионерский отряд «Непоседы» ( 6 «а» класс) – 2 место – исследовательская работа «Женщины на войне»</w:t>
      </w:r>
      <w:r>
        <w:rPr>
          <w:rFonts w:eastAsiaTheme="minorHAnsi"/>
          <w:lang w:eastAsia="en-US"/>
        </w:rPr>
        <w:t xml:space="preserve">, </w:t>
      </w:r>
      <w:r w:rsidRPr="00573F8B">
        <w:rPr>
          <w:rFonts w:eastAsiaTheme="minorHAnsi"/>
          <w:lang w:eastAsia="en-US"/>
        </w:rPr>
        <w:t xml:space="preserve">Пионерский отряд 6 «б» класса – 3 место – исследовательская работа «Культура Чкаловской Области в период Великой Отечественной войны » </w:t>
      </w:r>
      <w:proofErr w:type="spellStart"/>
      <w:r w:rsidRPr="00573F8B">
        <w:rPr>
          <w:rFonts w:eastAsiaTheme="minorHAnsi"/>
          <w:lang w:eastAsia="en-US"/>
        </w:rPr>
        <w:t>Хамидуллина</w:t>
      </w:r>
      <w:proofErr w:type="spellEnd"/>
      <w:r w:rsidRPr="00573F8B">
        <w:rPr>
          <w:rFonts w:eastAsiaTheme="minorHAnsi"/>
          <w:lang w:eastAsia="en-US"/>
        </w:rPr>
        <w:t xml:space="preserve"> Е.И. ( старшая вожатая ) – Лауреат номинация « Сайт</w:t>
      </w:r>
      <w:proofErr w:type="gramStart"/>
      <w:r w:rsidRPr="00573F8B">
        <w:rPr>
          <w:rFonts w:eastAsiaTheme="minorHAnsi"/>
          <w:lang w:eastAsia="en-US"/>
        </w:rPr>
        <w:t xml:space="preserve"> ,</w:t>
      </w:r>
      <w:proofErr w:type="gramEnd"/>
      <w:r w:rsidRPr="00573F8B">
        <w:rPr>
          <w:rFonts w:eastAsiaTheme="minorHAnsi"/>
          <w:lang w:eastAsia="en-US"/>
        </w:rPr>
        <w:t>блок ДОО»</w:t>
      </w:r>
      <w:r>
        <w:rPr>
          <w:rFonts w:eastAsiaTheme="minorHAnsi"/>
          <w:lang w:eastAsia="en-US"/>
        </w:rPr>
        <w:t xml:space="preserve">, </w:t>
      </w:r>
      <w:r w:rsidRPr="00573F8B">
        <w:rPr>
          <w:rFonts w:eastAsiaTheme="minorHAnsi"/>
          <w:lang w:eastAsia="en-US"/>
        </w:rPr>
        <w:t xml:space="preserve"> </w:t>
      </w:r>
      <w:proofErr w:type="spellStart"/>
      <w:r w:rsidRPr="00573F8B">
        <w:rPr>
          <w:rFonts w:eastAsiaTheme="minorHAnsi"/>
          <w:lang w:eastAsia="en-US"/>
        </w:rPr>
        <w:t>Хамидуллина</w:t>
      </w:r>
      <w:proofErr w:type="spellEnd"/>
      <w:r w:rsidRPr="00573F8B">
        <w:rPr>
          <w:rFonts w:eastAsiaTheme="minorHAnsi"/>
          <w:lang w:eastAsia="en-US"/>
        </w:rPr>
        <w:t xml:space="preserve"> Е.И. ( старшая вожатая) – 1 место сценарий «Ярмарка тал</w:t>
      </w:r>
      <w:r>
        <w:rPr>
          <w:rFonts w:eastAsiaTheme="minorHAnsi"/>
          <w:lang w:eastAsia="en-US"/>
        </w:rPr>
        <w:t>антов «Город весёлых мастеров »</w:t>
      </w:r>
      <w:r w:rsidR="00A610DA">
        <w:rPr>
          <w:rFonts w:eastAsiaTheme="minorHAnsi"/>
          <w:lang w:eastAsia="en-US"/>
        </w:rPr>
        <w:t>.</w:t>
      </w:r>
      <w:r w:rsidR="00A610DA" w:rsidRPr="00A610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610DA">
        <w:rPr>
          <w:rFonts w:eastAsiaTheme="minorHAnsi"/>
          <w:b/>
          <w:sz w:val="28"/>
          <w:szCs w:val="28"/>
          <w:lang w:eastAsia="en-US"/>
        </w:rPr>
        <w:t>«</w:t>
      </w:r>
      <w:r w:rsidR="00A610DA" w:rsidRPr="00A610DA">
        <w:rPr>
          <w:rFonts w:eastAsiaTheme="minorHAnsi"/>
          <w:lang w:eastAsia="en-US"/>
        </w:rPr>
        <w:t>Мы за здоровую молодёжь» в рамках муниципальной программы «Здоровая Молодёжь – сильная молодёжь»</w:t>
      </w:r>
      <w:r w:rsidR="00A610DA">
        <w:rPr>
          <w:rFonts w:eastAsiaTheme="minorHAnsi"/>
          <w:lang w:eastAsia="en-US"/>
        </w:rPr>
        <w:t>-</w:t>
      </w:r>
      <w:r w:rsidR="00A610DA" w:rsidRPr="00A610DA">
        <w:rPr>
          <w:rFonts w:eastAsiaTheme="minorHAnsi"/>
          <w:lang w:eastAsia="en-US"/>
        </w:rPr>
        <w:t>Команд</w:t>
      </w:r>
      <w:r w:rsidR="00A610DA">
        <w:rPr>
          <w:rFonts w:eastAsiaTheme="minorHAnsi"/>
          <w:lang w:eastAsia="en-US"/>
        </w:rPr>
        <w:t xml:space="preserve">а МОАУ «СОШ №54 </w:t>
      </w:r>
      <w:proofErr w:type="spellStart"/>
      <w:r w:rsidR="00A610DA">
        <w:rPr>
          <w:rFonts w:eastAsiaTheme="minorHAnsi"/>
          <w:lang w:eastAsia="en-US"/>
        </w:rPr>
        <w:t>г</w:t>
      </w:r>
      <w:proofErr w:type="gramStart"/>
      <w:r w:rsidR="00A610DA">
        <w:rPr>
          <w:rFonts w:eastAsiaTheme="minorHAnsi"/>
          <w:lang w:eastAsia="en-US"/>
        </w:rPr>
        <w:t>.О</w:t>
      </w:r>
      <w:proofErr w:type="gramEnd"/>
      <w:r w:rsidR="00A610DA">
        <w:rPr>
          <w:rFonts w:eastAsiaTheme="minorHAnsi"/>
          <w:lang w:eastAsia="en-US"/>
        </w:rPr>
        <w:t>рска</w:t>
      </w:r>
      <w:proofErr w:type="spellEnd"/>
      <w:r w:rsidR="00A610DA">
        <w:rPr>
          <w:rFonts w:eastAsiaTheme="minorHAnsi"/>
          <w:lang w:eastAsia="en-US"/>
        </w:rPr>
        <w:t>» зан</w:t>
      </w:r>
      <w:r w:rsidR="00A610DA" w:rsidRPr="00A610DA">
        <w:rPr>
          <w:rFonts w:eastAsiaTheme="minorHAnsi"/>
          <w:lang w:eastAsia="en-US"/>
        </w:rPr>
        <w:t>я</w:t>
      </w:r>
      <w:r w:rsidR="00A610DA">
        <w:rPr>
          <w:rFonts w:eastAsiaTheme="minorHAnsi"/>
          <w:lang w:eastAsia="en-US"/>
        </w:rPr>
        <w:t>ла</w:t>
      </w:r>
      <w:r w:rsidR="00A610DA" w:rsidRPr="00A610DA">
        <w:rPr>
          <w:rFonts w:eastAsiaTheme="minorHAnsi"/>
          <w:lang w:eastAsia="en-US"/>
        </w:rPr>
        <w:t xml:space="preserve"> 2 место</w:t>
      </w:r>
      <w:r w:rsidR="00A610DA">
        <w:rPr>
          <w:rFonts w:eastAsiaTheme="minorHAnsi"/>
          <w:lang w:eastAsia="en-US"/>
        </w:rPr>
        <w:t>, в к</w:t>
      </w:r>
      <w:r w:rsidR="00A610DA" w:rsidRPr="00A610DA">
        <w:rPr>
          <w:rFonts w:eastAsiaTheme="minorHAnsi"/>
          <w:lang w:eastAsia="en-US"/>
        </w:rPr>
        <w:t>онкурс</w:t>
      </w:r>
      <w:r w:rsidR="00A610DA">
        <w:rPr>
          <w:rFonts w:eastAsiaTheme="minorHAnsi"/>
          <w:lang w:eastAsia="en-US"/>
        </w:rPr>
        <w:t>е</w:t>
      </w:r>
      <w:r w:rsidR="00A610DA" w:rsidRPr="00A610DA">
        <w:rPr>
          <w:rFonts w:eastAsiaTheme="minorHAnsi"/>
          <w:lang w:eastAsia="en-US"/>
        </w:rPr>
        <w:t xml:space="preserve"> новогодних костюмов «</w:t>
      </w:r>
      <w:proofErr w:type="spellStart"/>
      <w:r w:rsidR="00A610DA" w:rsidRPr="00A610DA">
        <w:rPr>
          <w:rFonts w:eastAsiaTheme="minorHAnsi"/>
          <w:lang w:eastAsia="en-US"/>
        </w:rPr>
        <w:t>Снегодрайв</w:t>
      </w:r>
      <w:proofErr w:type="spellEnd"/>
      <w:r w:rsidR="00A610DA" w:rsidRPr="00A610DA">
        <w:rPr>
          <w:rFonts w:eastAsiaTheme="minorHAnsi"/>
          <w:lang w:eastAsia="en-US"/>
        </w:rPr>
        <w:t xml:space="preserve"> у </w:t>
      </w:r>
      <w:proofErr w:type="spellStart"/>
      <w:r w:rsidR="00A610DA" w:rsidRPr="00A610DA">
        <w:rPr>
          <w:rFonts w:eastAsiaTheme="minorHAnsi"/>
          <w:lang w:eastAsia="en-US"/>
        </w:rPr>
        <w:t>Дворцовской</w:t>
      </w:r>
      <w:proofErr w:type="spellEnd"/>
      <w:r w:rsidR="00A610DA" w:rsidRPr="00A610DA">
        <w:rPr>
          <w:rFonts w:eastAsiaTheme="minorHAnsi"/>
          <w:lang w:eastAsia="en-US"/>
        </w:rPr>
        <w:t xml:space="preserve"> Ёлки»</w:t>
      </w:r>
      <w:r w:rsidR="00A610DA">
        <w:rPr>
          <w:rFonts w:eastAsiaTheme="minorHAnsi"/>
          <w:lang w:eastAsia="en-US"/>
        </w:rPr>
        <w:t xml:space="preserve"> у</w:t>
      </w:r>
      <w:r w:rsidR="00A610DA" w:rsidRPr="00A610DA">
        <w:rPr>
          <w:rFonts w:eastAsiaTheme="minorHAnsi"/>
          <w:lang w:eastAsia="en-US"/>
        </w:rPr>
        <w:t>частник Ли</w:t>
      </w:r>
      <w:r w:rsidR="00A610DA">
        <w:rPr>
          <w:rFonts w:eastAsiaTheme="minorHAnsi"/>
          <w:lang w:eastAsia="en-US"/>
        </w:rPr>
        <w:t>дерской Ёлки -заняла</w:t>
      </w:r>
      <w:r w:rsidR="00A610DA" w:rsidRPr="00A610DA">
        <w:rPr>
          <w:rFonts w:eastAsiaTheme="minorHAnsi"/>
          <w:lang w:eastAsia="en-US"/>
        </w:rPr>
        <w:t xml:space="preserve"> 3 место</w:t>
      </w:r>
      <w:r w:rsidR="00A610DA">
        <w:rPr>
          <w:rFonts w:eastAsiaTheme="minorHAnsi"/>
          <w:lang w:eastAsia="en-US"/>
        </w:rPr>
        <w:t>.</w:t>
      </w:r>
    </w:p>
    <w:p w:rsidR="00A610DA" w:rsidRPr="00A610DA" w:rsidRDefault="00A610DA" w:rsidP="00A610DA">
      <w:pPr>
        <w:spacing w:line="276" w:lineRule="auto"/>
        <w:jc w:val="both"/>
        <w:rPr>
          <w:rFonts w:eastAsiaTheme="minorHAnsi"/>
          <w:b/>
          <w:lang w:eastAsia="en-US"/>
        </w:rPr>
      </w:pPr>
      <w:r>
        <w:t>Участник и призер команд КВН</w:t>
      </w:r>
      <w:r w:rsidRPr="00A610DA">
        <w:t xml:space="preserve">, </w:t>
      </w:r>
      <w:r w:rsidRPr="00A610DA">
        <w:rPr>
          <w:rFonts w:eastAsiaTheme="minorHAnsi"/>
          <w:lang w:eastAsia="en-US"/>
        </w:rPr>
        <w:t>участник городской акции</w:t>
      </w:r>
      <w:r w:rsidRPr="00A610DA">
        <w:rPr>
          <w:rFonts w:eastAsiaTheme="minorHAnsi"/>
          <w:b/>
          <w:lang w:eastAsia="en-US"/>
        </w:rPr>
        <w:t xml:space="preserve"> «Пост прав ребёнка»</w:t>
      </w:r>
      <w:proofErr w:type="gramStart"/>
      <w:r w:rsidRPr="00A610D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.</w:t>
      </w:r>
      <w:proofErr w:type="gramEnd"/>
    </w:p>
    <w:p w:rsidR="002159AF" w:rsidRPr="00573F8B" w:rsidRDefault="002159AF" w:rsidP="001A08DA">
      <w:pPr>
        <w:ind w:firstLine="708"/>
        <w:rPr>
          <w:i/>
        </w:rPr>
      </w:pPr>
    </w:p>
    <w:p w:rsidR="001C6A83" w:rsidRDefault="001C6A83" w:rsidP="001A08DA">
      <w:pPr>
        <w:ind w:firstLine="708"/>
      </w:pPr>
      <w:r>
        <w:rPr>
          <w:i/>
        </w:rPr>
        <w:t xml:space="preserve"> </w:t>
      </w:r>
    </w:p>
    <w:p w:rsidR="001C6A83" w:rsidRPr="001954CD" w:rsidRDefault="001C6A83" w:rsidP="001C6A83">
      <w:pPr>
        <w:shd w:val="clear" w:color="auto" w:fill="FFFFFF"/>
        <w:tabs>
          <w:tab w:val="left" w:pos="1349"/>
        </w:tabs>
        <w:jc w:val="both"/>
        <w:rPr>
          <w:i/>
          <w:color w:val="000000"/>
        </w:rPr>
      </w:pPr>
      <w:r>
        <w:rPr>
          <w:color w:val="000000"/>
        </w:rPr>
        <w:t xml:space="preserve">       </w:t>
      </w:r>
      <w:r w:rsidRPr="001954CD">
        <w:rPr>
          <w:i/>
          <w:color w:val="000000"/>
        </w:rPr>
        <w:t xml:space="preserve"> </w:t>
      </w:r>
      <w:r w:rsidRPr="001954CD">
        <w:rPr>
          <w:b/>
          <w:i/>
          <w:color w:val="000000"/>
        </w:rPr>
        <w:t>9.2</w:t>
      </w:r>
      <w:r w:rsidRPr="001954CD">
        <w:rPr>
          <w:i/>
          <w:color w:val="000000"/>
        </w:rPr>
        <w:t xml:space="preserve">. Перспективы развития учреждения. </w:t>
      </w:r>
    </w:p>
    <w:p w:rsidR="00B962ED" w:rsidRDefault="00B962ED" w:rsidP="001C6A83">
      <w:pPr>
        <w:shd w:val="clear" w:color="auto" w:fill="FFFFFF"/>
        <w:tabs>
          <w:tab w:val="left" w:pos="1349"/>
        </w:tabs>
        <w:ind w:firstLine="720"/>
        <w:jc w:val="both"/>
        <w:rPr>
          <w:color w:val="000000"/>
        </w:rPr>
      </w:pPr>
    </w:p>
    <w:p w:rsidR="001C6A83" w:rsidRDefault="001C6A83" w:rsidP="001C6A83">
      <w:pPr>
        <w:shd w:val="clear" w:color="auto" w:fill="FFFFFF"/>
        <w:tabs>
          <w:tab w:val="left" w:pos="1349"/>
        </w:tabs>
        <w:ind w:firstLine="720"/>
        <w:jc w:val="both"/>
        <w:rPr>
          <w:color w:val="000000"/>
        </w:rPr>
      </w:pPr>
      <w:r>
        <w:rPr>
          <w:color w:val="000000"/>
        </w:rPr>
        <w:t>В 201</w:t>
      </w:r>
      <w:r w:rsidR="006C0B70">
        <w:rPr>
          <w:color w:val="000000"/>
        </w:rPr>
        <w:t>5</w:t>
      </w:r>
      <w:r>
        <w:rPr>
          <w:color w:val="000000"/>
        </w:rPr>
        <w:t xml:space="preserve"> – 201</w:t>
      </w:r>
      <w:r w:rsidR="006C0B70">
        <w:rPr>
          <w:color w:val="000000"/>
        </w:rPr>
        <w:t>7</w:t>
      </w:r>
      <w:r>
        <w:rPr>
          <w:color w:val="000000"/>
        </w:rPr>
        <w:t xml:space="preserve"> году планируется</w:t>
      </w:r>
      <w:r w:rsidR="001A08DA">
        <w:rPr>
          <w:color w:val="000000"/>
        </w:rPr>
        <w:t>:</w:t>
      </w:r>
    </w:p>
    <w:p w:rsidR="001A08DA" w:rsidRPr="001A08DA" w:rsidRDefault="001A08DA" w:rsidP="001A08DA">
      <w:pPr>
        <w:ind w:firstLine="708"/>
        <w:rPr>
          <w:bCs/>
          <w:color w:val="000000"/>
        </w:rPr>
      </w:pPr>
      <w:r w:rsidRPr="001A08DA">
        <w:rPr>
          <w:bCs/>
          <w:color w:val="000000"/>
        </w:rPr>
        <w:t>- повышение качества образовательного процесса;</w:t>
      </w:r>
    </w:p>
    <w:p w:rsidR="001A08DA" w:rsidRDefault="001A08DA" w:rsidP="001A08DA">
      <w:pPr>
        <w:ind w:firstLine="708"/>
        <w:rPr>
          <w:bCs/>
          <w:color w:val="000000"/>
        </w:rPr>
      </w:pPr>
      <w:r w:rsidRPr="001A08DA">
        <w:rPr>
          <w:bCs/>
          <w:color w:val="000000"/>
        </w:rPr>
        <w:t>-</w:t>
      </w:r>
      <w:r>
        <w:rPr>
          <w:bCs/>
          <w:color w:val="000000"/>
        </w:rPr>
        <w:t xml:space="preserve"> привлечение квалифицированных кадров в систему образования;</w:t>
      </w:r>
    </w:p>
    <w:p w:rsidR="001A08DA" w:rsidRDefault="001A08DA" w:rsidP="001A08DA">
      <w:pPr>
        <w:ind w:firstLine="708"/>
        <w:rPr>
          <w:bCs/>
          <w:color w:val="000000"/>
        </w:rPr>
      </w:pPr>
      <w:r>
        <w:rPr>
          <w:bCs/>
          <w:color w:val="000000"/>
        </w:rPr>
        <w:t>- качественное улучшение материально-технической базы;</w:t>
      </w:r>
    </w:p>
    <w:p w:rsidR="001A08DA" w:rsidRPr="001A08DA" w:rsidRDefault="001A08DA" w:rsidP="001A08DA">
      <w:pPr>
        <w:ind w:firstLine="708"/>
        <w:rPr>
          <w:bCs/>
          <w:color w:val="000000"/>
        </w:rPr>
      </w:pPr>
      <w:r>
        <w:rPr>
          <w:bCs/>
          <w:color w:val="000000"/>
        </w:rPr>
        <w:t>- повышение эффективного использования ресурсов в своей деятельности.</w:t>
      </w:r>
    </w:p>
    <w:p w:rsidR="001A08DA" w:rsidRDefault="001A08DA" w:rsidP="001A08DA">
      <w:pPr>
        <w:spacing w:line="360" w:lineRule="auto"/>
        <w:ind w:firstLine="709"/>
      </w:pPr>
    </w:p>
    <w:p w:rsidR="00E2440F" w:rsidRDefault="00E2440F" w:rsidP="001A08DA">
      <w:pPr>
        <w:spacing w:line="360" w:lineRule="auto"/>
        <w:ind w:firstLine="709"/>
      </w:pPr>
      <w:r>
        <w:t>Все выше указанное создает предпосылки для дальнейшего развития учреждения.</w:t>
      </w:r>
    </w:p>
    <w:p w:rsidR="001A08DA" w:rsidRDefault="001A08DA" w:rsidP="00343E58">
      <w:pPr>
        <w:shd w:val="clear" w:color="auto" w:fill="FFFFFF"/>
        <w:ind w:firstLine="720"/>
        <w:jc w:val="both"/>
        <w:rPr>
          <w:iCs/>
          <w:color w:val="000000"/>
        </w:rPr>
      </w:pPr>
    </w:p>
    <w:p w:rsidR="00343E58" w:rsidRDefault="001954CD" w:rsidP="00343E58">
      <w:pPr>
        <w:shd w:val="clear" w:color="auto" w:fill="FFFFFF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>Дин</w:t>
      </w:r>
      <w:r w:rsidR="001A08DA">
        <w:rPr>
          <w:iCs/>
          <w:color w:val="000000"/>
        </w:rPr>
        <w:t xml:space="preserve">амика изменения основных параметров деятельности учреждения представлена в виде </w:t>
      </w:r>
      <w:r>
        <w:rPr>
          <w:iCs/>
          <w:color w:val="000000"/>
        </w:rPr>
        <w:t>нижеприведенной таблицы.</w:t>
      </w:r>
    </w:p>
    <w:p w:rsidR="001954CD" w:rsidRDefault="001954CD" w:rsidP="00343E58">
      <w:pPr>
        <w:shd w:val="clear" w:color="auto" w:fill="FFFFFF"/>
        <w:ind w:firstLine="720"/>
        <w:jc w:val="both"/>
        <w:rPr>
          <w:iCs/>
          <w:color w:val="000000"/>
        </w:rPr>
      </w:pPr>
    </w:p>
    <w:p w:rsidR="00A610DA" w:rsidRDefault="00A610DA" w:rsidP="001954CD">
      <w:pPr>
        <w:shd w:val="clear" w:color="auto" w:fill="FFFFFF"/>
        <w:ind w:firstLine="720"/>
        <w:rPr>
          <w:b/>
          <w:i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1C0F00" w:rsidRDefault="001C0F00" w:rsidP="00A610DA">
      <w:pPr>
        <w:shd w:val="clear" w:color="auto" w:fill="FFFFFF"/>
        <w:jc w:val="center"/>
        <w:rPr>
          <w:b/>
          <w:bCs/>
          <w:color w:val="000000"/>
        </w:rPr>
      </w:pPr>
    </w:p>
    <w:p w:rsidR="00A610DA" w:rsidRDefault="00A610DA" w:rsidP="00A610D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11. Оценка риска</w:t>
      </w:r>
    </w:p>
    <w:p w:rsidR="00A610DA" w:rsidRDefault="00A610DA" w:rsidP="00A610DA">
      <w:pPr>
        <w:shd w:val="clear" w:color="auto" w:fill="FFFFFF"/>
        <w:rPr>
          <w:iCs/>
          <w:color w:val="000000"/>
        </w:rPr>
      </w:pPr>
    </w:p>
    <w:p w:rsidR="00A610DA" w:rsidRDefault="00A610DA" w:rsidP="00A610DA">
      <w:pPr>
        <w:shd w:val="clear" w:color="auto" w:fill="FFFFFF"/>
        <w:spacing w:line="276" w:lineRule="auto"/>
        <w:rPr>
          <w:iCs/>
          <w:color w:val="000000"/>
        </w:rPr>
      </w:pPr>
      <w:r>
        <w:rPr>
          <w:iCs/>
          <w:color w:val="000000"/>
        </w:rPr>
        <w:t>- Постоянно растущий спрос на оснащение технического оборудования</w:t>
      </w:r>
    </w:p>
    <w:p w:rsidR="00A610DA" w:rsidRDefault="00A610DA" w:rsidP="00A610DA">
      <w:pPr>
        <w:shd w:val="clear" w:color="auto" w:fill="FFFFFF"/>
        <w:spacing w:line="276" w:lineRule="auto"/>
        <w:rPr>
          <w:iCs/>
          <w:color w:val="000000"/>
        </w:rPr>
      </w:pPr>
      <w:r>
        <w:rPr>
          <w:iCs/>
          <w:color w:val="000000"/>
        </w:rPr>
        <w:t>- Устаревшая материально-техническая база</w:t>
      </w:r>
    </w:p>
    <w:p w:rsidR="00A610DA" w:rsidRDefault="00A610DA" w:rsidP="00A610DA">
      <w:pPr>
        <w:shd w:val="clear" w:color="auto" w:fill="FFFFFF"/>
        <w:spacing w:line="276" w:lineRule="auto"/>
        <w:rPr>
          <w:iCs/>
          <w:color w:val="000000"/>
        </w:rPr>
      </w:pPr>
      <w:r>
        <w:rPr>
          <w:iCs/>
          <w:color w:val="000000"/>
        </w:rPr>
        <w:t>- Длительное отсутствие капитального ремонта</w:t>
      </w:r>
    </w:p>
    <w:p w:rsidR="003640C1" w:rsidRDefault="003640C1" w:rsidP="001C0914">
      <w:pPr>
        <w:shd w:val="clear" w:color="auto" w:fill="FFFFFF"/>
        <w:rPr>
          <w:b/>
        </w:rPr>
      </w:pPr>
    </w:p>
    <w:p w:rsidR="009B6D91" w:rsidRPr="0042001F" w:rsidRDefault="00343E58" w:rsidP="001C0914">
      <w:pPr>
        <w:shd w:val="clear" w:color="auto" w:fill="FFFFFF"/>
        <w:rPr>
          <w:b/>
        </w:rPr>
      </w:pPr>
      <w:r w:rsidRPr="00BF4046">
        <w:rPr>
          <w:b/>
          <w:color w:val="000000"/>
          <w:spacing w:val="1"/>
        </w:rPr>
        <w:t xml:space="preserve">12. План по энергосбережению и повышению энергетической эффективности </w:t>
      </w:r>
    </w:p>
    <w:p w:rsidR="009B6D91" w:rsidRPr="00BF4046" w:rsidRDefault="009B6D91" w:rsidP="004A0B68">
      <w:pPr>
        <w:shd w:val="clear" w:color="auto" w:fill="FFFFFF"/>
        <w:jc w:val="center"/>
        <w:rPr>
          <w:b/>
          <w:color w:val="000000"/>
          <w:spacing w:val="1"/>
        </w:rPr>
      </w:pPr>
      <w:r w:rsidRPr="00BF4046">
        <w:rPr>
          <w:b/>
          <w:color w:val="000000"/>
          <w:spacing w:val="1"/>
        </w:rPr>
        <w:t>учреждения</w:t>
      </w:r>
    </w:p>
    <w:p w:rsidR="009B6D91" w:rsidRDefault="009B6D91" w:rsidP="00343E58">
      <w:pPr>
        <w:shd w:val="clear" w:color="auto" w:fill="FFFFFF"/>
        <w:jc w:val="center"/>
        <w:rPr>
          <w:b/>
          <w:color w:val="000000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1321"/>
        <w:gridCol w:w="1236"/>
        <w:gridCol w:w="939"/>
        <w:gridCol w:w="1236"/>
        <w:gridCol w:w="1120"/>
      </w:tblGrid>
      <w:tr w:rsidR="009B6D91" w:rsidTr="003640C1">
        <w:trPr>
          <w:tblHeader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center"/>
            </w:pPr>
            <w: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6C0B70">
            <w:pPr>
              <w:jc w:val="center"/>
            </w:pPr>
            <w:r>
              <w:t>2014</w:t>
            </w:r>
            <w:r w:rsidR="009B6D91">
              <w:t xml:space="preserve"> г.</w:t>
            </w:r>
          </w:p>
          <w:p w:rsidR="009B6D91" w:rsidRDefault="00C30491">
            <w:pPr>
              <w:jc w:val="center"/>
            </w:pPr>
            <w:r>
              <w:t>Факт.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6C0B70">
            <w:pPr>
              <w:jc w:val="center"/>
            </w:pPr>
            <w:r>
              <w:t>2015</w:t>
            </w:r>
            <w:r w:rsidR="009B6D91">
              <w:t xml:space="preserve"> г.</w:t>
            </w:r>
          </w:p>
          <w:p w:rsidR="00964B62" w:rsidRDefault="00964B62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6C0B70">
            <w:r>
              <w:t>2016</w:t>
            </w:r>
            <w:r w:rsidR="009B6D91">
              <w:t xml:space="preserve">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6C0B70" w:rsidP="00E1593B">
            <w:pPr>
              <w:jc w:val="center"/>
            </w:pPr>
            <w:r>
              <w:t>2017</w:t>
            </w:r>
            <w:r w:rsidR="009B6D91">
              <w:t xml:space="preserve"> г.</w:t>
            </w:r>
          </w:p>
        </w:tc>
      </w:tr>
      <w:tr w:rsidR="009B6D91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both"/>
            </w:pPr>
            <w:r>
              <w:t>Расход тепловой энергии</w:t>
            </w:r>
            <w:r w:rsidR="00684393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center"/>
            </w:pPr>
            <w:r>
              <w:t>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3640C1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1017,9</w:t>
            </w:r>
            <w:r w:rsidR="009927BE">
              <w:rPr>
                <w:b/>
              </w:rPr>
              <w:t>473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</w:tr>
      <w:tr w:rsidR="009B6D91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</w:pPr>
            <w:r>
              <w:rPr>
                <w:color w:val="000000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color w:val="000000"/>
                </w:rPr>
                <w:t>1 кв. метр</w:t>
              </w:r>
            </w:smartTag>
            <w:r>
              <w:rPr>
                <w:color w:val="000000"/>
              </w:rPr>
              <w:t xml:space="preserve"> общей площади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09" w:rsidRDefault="003640C1" w:rsidP="004A0B6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 w:rsidP="006331FA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 w:rsidP="004A0B6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0,196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 w:rsidP="004A0B6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0,193</w:t>
            </w:r>
          </w:p>
        </w:tc>
      </w:tr>
      <w:tr w:rsidR="009B6D91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</w:pPr>
            <w:r>
              <w:t>Расход электрической энергии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center"/>
            </w:pPr>
            <w:proofErr w:type="spellStart"/>
            <w:r>
              <w:t>кВт.ч</w:t>
            </w:r>
            <w:proofErr w:type="spellEnd"/>
            <w: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3640C1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97184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 w:rsidP="004A0B6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95000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93000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93000</w:t>
            </w:r>
          </w:p>
        </w:tc>
      </w:tr>
      <w:tr w:rsidR="009B6D91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</w:pPr>
            <w:r>
              <w:rPr>
                <w:color w:val="000000"/>
              </w:rPr>
              <w:t xml:space="preserve">Удельный расход электрической энергии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color w:val="000000"/>
                </w:rPr>
                <w:t>1 кв. метр</w:t>
              </w:r>
            </w:smartTag>
            <w:r>
              <w:rPr>
                <w:color w:val="000000"/>
              </w:rPr>
              <w:t xml:space="preserve"> общей площади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6D91">
            <w:pPr>
              <w:shd w:val="clear" w:color="auto" w:fill="FFFFFF"/>
              <w:jc w:val="center"/>
            </w:pPr>
            <w:proofErr w:type="spellStart"/>
            <w:r>
              <w:t>кВт.ч</w:t>
            </w:r>
            <w:proofErr w:type="spellEnd"/>
            <w:r>
              <w:t>./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09" w:rsidRDefault="003640C1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rPr>
                <w:b/>
              </w:rPr>
            </w:pPr>
            <w:r>
              <w:rPr>
                <w:b/>
              </w:rPr>
              <w:t>20,46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  <w:p w:rsidR="009B54D2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</w:tr>
      <w:tr w:rsidR="009B6D91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Pr="00EC391D" w:rsidRDefault="009B6D91" w:rsidP="00B00CD6">
            <w:pPr>
              <w:shd w:val="clear" w:color="auto" w:fill="FFFFFF"/>
            </w:pPr>
            <w:r w:rsidRPr="00EC391D">
              <w:t>Расход воды на снабжение учреждения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Pr="00EC391D" w:rsidRDefault="009B6D91" w:rsidP="00B00CD6">
            <w:pPr>
              <w:shd w:val="clear" w:color="auto" w:fill="FFFFFF"/>
              <w:jc w:val="center"/>
            </w:pPr>
            <w:proofErr w:type="spellStart"/>
            <w:r w:rsidRPr="00EC391D">
              <w:t>куб.м</w:t>
            </w:r>
            <w:proofErr w:type="spellEnd"/>
            <w:r w:rsidRPr="00EC391D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09" w:rsidRDefault="003640C1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3407,5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 w:rsidP="004A0B6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3400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E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EE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</w:tr>
      <w:tr w:rsidR="009B6D91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Pr="00EC391D" w:rsidRDefault="009B6D91" w:rsidP="00B00CD6">
            <w:pPr>
              <w:shd w:val="clear" w:color="auto" w:fill="FFFFFF"/>
            </w:pPr>
            <w:r w:rsidRPr="008A5828">
              <w:rPr>
                <w:color w:val="000000"/>
              </w:rPr>
              <w:t>Удельный расход воды на снабжение учреждения на 1 сотрудника учреждения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Pr="00EC391D" w:rsidRDefault="009B6D91" w:rsidP="00B00CD6">
            <w:pPr>
              <w:shd w:val="clear" w:color="auto" w:fill="FFFFFF"/>
            </w:pPr>
            <w:proofErr w:type="spellStart"/>
            <w:r w:rsidRPr="00EC391D">
              <w:t>куб.м</w:t>
            </w:r>
            <w:proofErr w:type="spellEnd"/>
            <w:r w:rsidRPr="00EC391D">
              <w:t>./чел.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09" w:rsidRDefault="003640C1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52,4</w:t>
            </w:r>
          </w:p>
          <w:p w:rsidR="009B54D2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50,75</w:t>
            </w:r>
          </w:p>
          <w:p w:rsidR="009B54D2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49,25</w:t>
            </w:r>
          </w:p>
          <w:p w:rsidR="009B54D2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1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49,25</w:t>
            </w:r>
          </w:p>
        </w:tc>
      </w:tr>
      <w:tr w:rsidR="008A1BAE" w:rsidTr="003640C1"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AE" w:rsidRPr="008A5828" w:rsidRDefault="008A1BAE" w:rsidP="00B00CD6">
            <w:pPr>
              <w:shd w:val="clear" w:color="auto" w:fill="FFFFFF"/>
              <w:rPr>
                <w:color w:val="000000"/>
              </w:rPr>
            </w:pPr>
            <w:r w:rsidRPr="008A5828">
              <w:rPr>
                <w:color w:val="000000"/>
              </w:rPr>
              <w:t xml:space="preserve">Удельный расход воды на снабжение учреждения на 1 </w:t>
            </w:r>
            <w:r>
              <w:rPr>
                <w:color w:val="000000"/>
              </w:rPr>
              <w:t>потребителя услуг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AE" w:rsidRPr="00EC391D" w:rsidRDefault="008A1BAE" w:rsidP="00D14CEA">
            <w:pPr>
              <w:shd w:val="clear" w:color="auto" w:fill="FFFFFF"/>
            </w:pPr>
            <w:proofErr w:type="spellStart"/>
            <w:r w:rsidRPr="00EC391D">
              <w:t>куб.м</w:t>
            </w:r>
            <w:proofErr w:type="spellEnd"/>
            <w:r w:rsidRPr="00EC391D">
              <w:t>./чел.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AE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3640C1">
              <w:rPr>
                <w:b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BB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5,8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BB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BB" w:rsidRDefault="009B54D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</w:tr>
    </w:tbl>
    <w:p w:rsidR="00942030" w:rsidRDefault="00942030" w:rsidP="001C0914">
      <w:pPr>
        <w:shd w:val="clear" w:color="auto" w:fill="FFFFFF"/>
        <w:rPr>
          <w:b/>
          <w:color w:val="000000"/>
          <w:spacing w:val="1"/>
        </w:rPr>
      </w:pPr>
    </w:p>
    <w:p w:rsidR="005E5529" w:rsidRDefault="00FC3847" w:rsidP="001C0914">
      <w:pPr>
        <w:shd w:val="clear" w:color="auto" w:fill="FFFFFF"/>
        <w:rPr>
          <w:color w:val="000000"/>
          <w:spacing w:val="1"/>
        </w:rPr>
      </w:pPr>
      <w:r w:rsidRPr="00FC3847">
        <w:rPr>
          <w:color w:val="000000"/>
          <w:spacing w:val="1"/>
        </w:rPr>
        <w:t>Замена ламп накаливания на энергосберегающие</w:t>
      </w:r>
      <w:r w:rsidR="00A610DA">
        <w:rPr>
          <w:color w:val="000000"/>
          <w:spacing w:val="1"/>
        </w:rPr>
        <w:t>, з</w:t>
      </w:r>
      <w:r w:rsidRPr="00FC3847">
        <w:rPr>
          <w:color w:val="000000"/>
          <w:spacing w:val="1"/>
        </w:rPr>
        <w:t>амена деревянных оконных блоков на окна ПВХ</w:t>
      </w:r>
      <w:r w:rsidR="00A610DA">
        <w:rPr>
          <w:color w:val="000000"/>
          <w:spacing w:val="1"/>
        </w:rPr>
        <w:t>, з</w:t>
      </w:r>
      <w:r w:rsidRPr="00FC3847">
        <w:rPr>
          <w:color w:val="000000"/>
          <w:spacing w:val="1"/>
        </w:rPr>
        <w:t>амена бойлера нагрева воды</w:t>
      </w:r>
      <w:r w:rsidR="00A610DA">
        <w:rPr>
          <w:color w:val="000000"/>
          <w:spacing w:val="1"/>
        </w:rPr>
        <w:t>, р</w:t>
      </w:r>
      <w:r w:rsidRPr="00FC3847">
        <w:rPr>
          <w:color w:val="000000"/>
          <w:spacing w:val="1"/>
        </w:rPr>
        <w:t>емонт сантехнического оборудования</w:t>
      </w:r>
      <w:r w:rsidR="00A610DA">
        <w:rPr>
          <w:color w:val="000000"/>
          <w:spacing w:val="1"/>
        </w:rPr>
        <w:t>, к</w:t>
      </w:r>
      <w:r w:rsidR="005E5529">
        <w:rPr>
          <w:color w:val="000000"/>
          <w:spacing w:val="1"/>
        </w:rPr>
        <w:t>апитальный ремонт крыши</w:t>
      </w:r>
      <w:r w:rsidR="00A610DA">
        <w:rPr>
          <w:color w:val="000000"/>
          <w:spacing w:val="1"/>
        </w:rPr>
        <w:t>.</w:t>
      </w:r>
    </w:p>
    <w:p w:rsidR="00FC3847" w:rsidRPr="00FC3847" w:rsidRDefault="00FC3847" w:rsidP="001C0914">
      <w:pPr>
        <w:shd w:val="clear" w:color="auto" w:fill="FFFFFF"/>
        <w:rPr>
          <w:color w:val="000000"/>
          <w:spacing w:val="1"/>
        </w:rPr>
      </w:pPr>
    </w:p>
    <w:p w:rsidR="00343E58" w:rsidRDefault="0041482F" w:rsidP="0041482F">
      <w:pPr>
        <w:shd w:val="clear" w:color="auto" w:fill="FFFFFF"/>
        <w:rPr>
          <w:b/>
          <w:iCs/>
          <w:color w:val="000000"/>
        </w:rPr>
      </w:pPr>
      <w:r>
        <w:rPr>
          <w:b/>
          <w:color w:val="000000"/>
          <w:spacing w:val="1"/>
        </w:rPr>
        <w:t xml:space="preserve">      </w:t>
      </w:r>
      <w:r w:rsidR="00343E58" w:rsidRPr="00BF4046">
        <w:rPr>
          <w:b/>
          <w:color w:val="000000"/>
          <w:spacing w:val="1"/>
        </w:rPr>
        <w:t>13</w:t>
      </w:r>
      <w:r w:rsidR="00343E58" w:rsidRPr="00BF4046">
        <w:rPr>
          <w:b/>
          <w:color w:val="000000"/>
        </w:rPr>
        <w:t>. Перечень мероприятий по повы</w:t>
      </w:r>
      <w:r w:rsidR="00BF4046">
        <w:rPr>
          <w:b/>
          <w:color w:val="000000"/>
        </w:rPr>
        <w:t>шению эффективности</w:t>
      </w:r>
      <w:r w:rsidR="00343E58" w:rsidRPr="00BF4046">
        <w:rPr>
          <w:b/>
          <w:color w:val="000000"/>
        </w:rPr>
        <w:t xml:space="preserve"> деятельности на</w:t>
      </w:r>
      <w:r w:rsidR="00343E58" w:rsidRPr="00BF4046">
        <w:rPr>
          <w:b/>
        </w:rPr>
        <w:t xml:space="preserve"> </w:t>
      </w:r>
      <w:r w:rsidR="00343E58" w:rsidRPr="00BF4046">
        <w:rPr>
          <w:b/>
          <w:color w:val="000000"/>
        </w:rPr>
        <w:t>20</w:t>
      </w:r>
      <w:r w:rsidR="003640C1">
        <w:rPr>
          <w:b/>
          <w:color w:val="000000"/>
        </w:rPr>
        <w:t>15</w:t>
      </w:r>
      <w:r w:rsidR="003640C1">
        <w:rPr>
          <w:b/>
          <w:iCs/>
          <w:color w:val="000000"/>
        </w:rPr>
        <w:t xml:space="preserve"> и плановый период 2016</w:t>
      </w:r>
      <w:r w:rsidR="009B54D2">
        <w:rPr>
          <w:b/>
          <w:iCs/>
          <w:color w:val="000000"/>
        </w:rPr>
        <w:t>-201</w:t>
      </w:r>
      <w:r w:rsidR="003640C1">
        <w:rPr>
          <w:b/>
          <w:iCs/>
          <w:color w:val="000000"/>
        </w:rPr>
        <w:t>7</w:t>
      </w:r>
      <w:r w:rsidR="007872A3">
        <w:rPr>
          <w:b/>
          <w:iCs/>
          <w:color w:val="000000"/>
        </w:rPr>
        <w:t xml:space="preserve"> гг.</w:t>
      </w:r>
      <w:r w:rsidR="00962938">
        <w:rPr>
          <w:b/>
          <w:iCs/>
          <w:color w:val="000000"/>
        </w:rPr>
        <w:t xml:space="preserve"> </w:t>
      </w:r>
    </w:p>
    <w:p w:rsidR="007C5ADD" w:rsidRDefault="007C5ADD" w:rsidP="0041482F">
      <w:pPr>
        <w:shd w:val="clear" w:color="auto" w:fill="FFFFFF"/>
        <w:rPr>
          <w:b/>
          <w:iCs/>
          <w:color w:val="000000"/>
        </w:rPr>
      </w:pPr>
    </w:p>
    <w:p w:rsidR="007C5ADD" w:rsidRDefault="007C5ADD" w:rsidP="0041482F">
      <w:pPr>
        <w:shd w:val="clear" w:color="auto" w:fill="FFFFFF"/>
        <w:rPr>
          <w:b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8"/>
        <w:gridCol w:w="2740"/>
        <w:gridCol w:w="900"/>
        <w:gridCol w:w="1002"/>
      </w:tblGrid>
      <w:tr w:rsidR="004A2E5A" w:rsidRPr="008A5828" w:rsidTr="00A610DA">
        <w:tc>
          <w:tcPr>
            <w:tcW w:w="3510" w:type="dxa"/>
          </w:tcPr>
          <w:p w:rsidR="004A2E5A" w:rsidRPr="00F1034F" w:rsidRDefault="004A2E5A" w:rsidP="008A5828">
            <w:pPr>
              <w:shd w:val="clear" w:color="auto" w:fill="FFFFFF"/>
              <w:jc w:val="center"/>
            </w:pPr>
            <w:r w:rsidRPr="008A5828">
              <w:rPr>
                <w:bCs/>
                <w:color w:val="000000"/>
              </w:rPr>
              <w:t>Наименование                    мероприятия</w:t>
            </w:r>
          </w:p>
        </w:tc>
        <w:tc>
          <w:tcPr>
            <w:tcW w:w="1418" w:type="dxa"/>
          </w:tcPr>
          <w:p w:rsidR="004A2E5A" w:rsidRPr="00F1034F" w:rsidRDefault="004A2E5A" w:rsidP="008A5828">
            <w:pPr>
              <w:shd w:val="clear" w:color="auto" w:fill="FFFFFF"/>
              <w:jc w:val="center"/>
            </w:pPr>
            <w:r w:rsidRPr="008A5828">
              <w:rPr>
                <w:bCs/>
                <w:color w:val="000000"/>
              </w:rPr>
              <w:t>Сроки проведения</w:t>
            </w:r>
          </w:p>
        </w:tc>
        <w:tc>
          <w:tcPr>
            <w:tcW w:w="2740" w:type="dxa"/>
          </w:tcPr>
          <w:p w:rsidR="004A2E5A" w:rsidRPr="00F1034F" w:rsidRDefault="004A2E5A" w:rsidP="008A5828">
            <w:pPr>
              <w:shd w:val="clear" w:color="auto" w:fill="FFFFFF"/>
              <w:jc w:val="center"/>
            </w:pPr>
            <w:r w:rsidRPr="008A5828">
              <w:rPr>
                <w:bCs/>
                <w:color w:val="000000"/>
              </w:rPr>
              <w:t>Затраты, необходимые на проведение мероприятий, тыс. руб.</w:t>
            </w:r>
          </w:p>
        </w:tc>
        <w:tc>
          <w:tcPr>
            <w:tcW w:w="900" w:type="dxa"/>
          </w:tcPr>
          <w:p w:rsidR="00942030" w:rsidRDefault="00942030" w:rsidP="008A5828">
            <w:pPr>
              <w:shd w:val="clear" w:color="auto" w:fill="FFFFFF"/>
              <w:jc w:val="center"/>
            </w:pPr>
          </w:p>
          <w:p w:rsidR="004A2E5A" w:rsidRPr="00F1034F" w:rsidRDefault="004A2E5A" w:rsidP="008A5828">
            <w:pPr>
              <w:shd w:val="clear" w:color="auto" w:fill="FFFFFF"/>
              <w:jc w:val="center"/>
            </w:pPr>
            <w:r>
              <w:t>201</w:t>
            </w:r>
            <w:r w:rsidR="009D33D3">
              <w:t>6</w:t>
            </w:r>
          </w:p>
        </w:tc>
        <w:tc>
          <w:tcPr>
            <w:tcW w:w="1002" w:type="dxa"/>
          </w:tcPr>
          <w:p w:rsidR="00942030" w:rsidRDefault="00942030" w:rsidP="008A5828">
            <w:pPr>
              <w:shd w:val="clear" w:color="auto" w:fill="FFFFFF"/>
              <w:jc w:val="center"/>
            </w:pPr>
          </w:p>
          <w:p w:rsidR="004A2E5A" w:rsidRPr="00F1034F" w:rsidRDefault="004A2E5A" w:rsidP="008A5828">
            <w:pPr>
              <w:shd w:val="clear" w:color="auto" w:fill="FFFFFF"/>
              <w:jc w:val="center"/>
            </w:pPr>
            <w:r>
              <w:t>201</w:t>
            </w:r>
            <w:r w:rsidR="009D33D3">
              <w:t>7</w:t>
            </w:r>
          </w:p>
        </w:tc>
      </w:tr>
      <w:tr w:rsidR="00962938" w:rsidRPr="008A5828" w:rsidTr="00A610DA">
        <w:trPr>
          <w:trHeight w:val="1573"/>
        </w:trPr>
        <w:tc>
          <w:tcPr>
            <w:tcW w:w="3510" w:type="dxa"/>
          </w:tcPr>
          <w:p w:rsidR="00C477C0" w:rsidRDefault="00FC3847" w:rsidP="008A582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Приобретение основных средств и библиотечного фонда</w:t>
            </w:r>
          </w:p>
          <w:p w:rsidR="00C477C0" w:rsidRDefault="00C477C0" w:rsidP="008A582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Ремонт здания</w:t>
            </w:r>
          </w:p>
          <w:p w:rsidR="00165E90" w:rsidRDefault="00165E90" w:rsidP="008A582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Приобретение МПЗ</w:t>
            </w:r>
          </w:p>
          <w:p w:rsidR="00962938" w:rsidRPr="008A5828" w:rsidRDefault="00962938" w:rsidP="008A5828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Повышение квалификации персонала</w:t>
            </w:r>
          </w:p>
        </w:tc>
        <w:tc>
          <w:tcPr>
            <w:tcW w:w="1418" w:type="dxa"/>
          </w:tcPr>
          <w:p w:rsidR="00962938" w:rsidRDefault="00962938" w:rsidP="00C477C0">
            <w:pPr>
              <w:ind w:firstLine="708"/>
              <w:rPr>
                <w:iCs/>
                <w:color w:val="000000"/>
              </w:rPr>
            </w:pPr>
          </w:p>
          <w:p w:rsidR="00FC3847" w:rsidRPr="00C477C0" w:rsidRDefault="009D33D3" w:rsidP="00C477C0">
            <w:pPr>
              <w:ind w:firstLine="708"/>
            </w:pPr>
            <w:r>
              <w:rPr>
                <w:iCs/>
                <w:color w:val="000000"/>
              </w:rPr>
              <w:t>2015</w:t>
            </w:r>
            <w:r w:rsidR="00FC3847">
              <w:rPr>
                <w:iCs/>
                <w:color w:val="000000"/>
              </w:rPr>
              <w:t xml:space="preserve"> год</w:t>
            </w:r>
          </w:p>
        </w:tc>
        <w:tc>
          <w:tcPr>
            <w:tcW w:w="2740" w:type="dxa"/>
          </w:tcPr>
          <w:p w:rsidR="00FC3847" w:rsidRDefault="009D33D3" w:rsidP="0096293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</w:t>
            </w:r>
          </w:p>
          <w:p w:rsidR="00E1593B" w:rsidRDefault="00E1593B" w:rsidP="00962938">
            <w:pPr>
              <w:jc w:val="center"/>
              <w:rPr>
                <w:iCs/>
                <w:color w:val="000000"/>
              </w:rPr>
            </w:pPr>
          </w:p>
          <w:p w:rsidR="00E1593B" w:rsidRDefault="00E1593B" w:rsidP="00962938">
            <w:pPr>
              <w:jc w:val="center"/>
              <w:rPr>
                <w:iCs/>
                <w:color w:val="000000"/>
              </w:rPr>
            </w:pPr>
          </w:p>
          <w:p w:rsidR="009D33D3" w:rsidRDefault="009D33D3" w:rsidP="00962938">
            <w:pPr>
              <w:jc w:val="center"/>
              <w:rPr>
                <w:iCs/>
                <w:color w:val="000000"/>
              </w:rPr>
            </w:pPr>
          </w:p>
          <w:p w:rsidR="009D33D3" w:rsidRDefault="009D33D3" w:rsidP="0096293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</w:t>
            </w:r>
          </w:p>
          <w:p w:rsidR="009D33D3" w:rsidRPr="008A5828" w:rsidRDefault="009D33D3" w:rsidP="0096293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00" w:type="dxa"/>
          </w:tcPr>
          <w:p w:rsidR="00C477C0" w:rsidRDefault="001A5B9B" w:rsidP="00165E90">
            <w:pPr>
              <w:jc w:val="center"/>
            </w:pPr>
            <w:r>
              <w:t>50</w:t>
            </w:r>
          </w:p>
          <w:p w:rsidR="001A5B9B" w:rsidRDefault="001A5B9B" w:rsidP="00165E90">
            <w:pPr>
              <w:jc w:val="center"/>
            </w:pPr>
          </w:p>
          <w:p w:rsidR="001A5B9B" w:rsidRDefault="001A5B9B" w:rsidP="00165E90">
            <w:pPr>
              <w:jc w:val="center"/>
            </w:pPr>
          </w:p>
          <w:p w:rsidR="009D33D3" w:rsidRDefault="009D33D3" w:rsidP="00165E90">
            <w:pPr>
              <w:jc w:val="center"/>
            </w:pPr>
          </w:p>
          <w:p w:rsidR="009D33D3" w:rsidRPr="00165E90" w:rsidRDefault="009D33D3" w:rsidP="00165E90">
            <w:pPr>
              <w:jc w:val="center"/>
            </w:pPr>
            <w:r>
              <w:t>50</w:t>
            </w:r>
          </w:p>
        </w:tc>
        <w:tc>
          <w:tcPr>
            <w:tcW w:w="1002" w:type="dxa"/>
          </w:tcPr>
          <w:p w:rsidR="00C477C0" w:rsidRDefault="001A5B9B" w:rsidP="00165E90">
            <w:pPr>
              <w:jc w:val="center"/>
            </w:pPr>
            <w:r>
              <w:t>50</w:t>
            </w:r>
          </w:p>
          <w:p w:rsidR="001A5B9B" w:rsidRDefault="001A5B9B" w:rsidP="00165E90">
            <w:pPr>
              <w:jc w:val="center"/>
            </w:pPr>
          </w:p>
          <w:p w:rsidR="001A5B9B" w:rsidRDefault="001A5B9B" w:rsidP="00165E90">
            <w:pPr>
              <w:jc w:val="center"/>
            </w:pPr>
          </w:p>
          <w:p w:rsidR="009D33D3" w:rsidRDefault="009D33D3" w:rsidP="00165E90">
            <w:pPr>
              <w:jc w:val="center"/>
            </w:pPr>
          </w:p>
          <w:p w:rsidR="009D33D3" w:rsidRPr="00165E90" w:rsidRDefault="009D33D3" w:rsidP="00165E90">
            <w:pPr>
              <w:jc w:val="center"/>
            </w:pPr>
            <w:r>
              <w:t>50</w:t>
            </w:r>
          </w:p>
        </w:tc>
      </w:tr>
      <w:tr w:rsidR="00962938" w:rsidRPr="008A5828" w:rsidTr="00A610DA">
        <w:tc>
          <w:tcPr>
            <w:tcW w:w="3510" w:type="dxa"/>
          </w:tcPr>
          <w:p w:rsidR="00962938" w:rsidRPr="008A5828" w:rsidRDefault="00962938" w:rsidP="008A5828">
            <w:pPr>
              <w:jc w:val="both"/>
              <w:rPr>
                <w:iCs/>
                <w:color w:val="000000"/>
              </w:rPr>
            </w:pPr>
            <w:r w:rsidRPr="008A5828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</w:tcPr>
          <w:p w:rsidR="00962938" w:rsidRPr="008A5828" w:rsidRDefault="00962938" w:rsidP="008A5828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2740" w:type="dxa"/>
          </w:tcPr>
          <w:p w:rsidR="00E1593B" w:rsidRPr="008A5828" w:rsidRDefault="009D33D3" w:rsidP="00E1593B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  <w:tc>
          <w:tcPr>
            <w:tcW w:w="900" w:type="dxa"/>
          </w:tcPr>
          <w:p w:rsidR="00962938" w:rsidRPr="008A5828" w:rsidRDefault="009D33D3" w:rsidP="004A0B6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  <w:tc>
          <w:tcPr>
            <w:tcW w:w="1002" w:type="dxa"/>
          </w:tcPr>
          <w:p w:rsidR="002D44CE" w:rsidRPr="008A5828" w:rsidRDefault="009D33D3" w:rsidP="009D33D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1A5B9B">
              <w:rPr>
                <w:iCs/>
                <w:color w:val="000000"/>
              </w:rPr>
              <w:t>00</w:t>
            </w:r>
          </w:p>
        </w:tc>
      </w:tr>
    </w:tbl>
    <w:p w:rsidR="00343E58" w:rsidRPr="00BB1626" w:rsidRDefault="00343E58" w:rsidP="00343E58">
      <w:pPr>
        <w:shd w:val="clear" w:color="auto" w:fill="FFFFFF"/>
        <w:ind w:firstLine="851"/>
        <w:jc w:val="both"/>
        <w:rPr>
          <w:iCs/>
          <w:color w:val="000000"/>
          <w:sz w:val="28"/>
          <w:szCs w:val="28"/>
        </w:rPr>
      </w:pPr>
    </w:p>
    <w:p w:rsidR="000D7662" w:rsidRDefault="000D7662" w:rsidP="00FF63A0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</w:p>
    <w:p w:rsidR="00FF63A0" w:rsidRDefault="00FF63A0" w:rsidP="00FF63A0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Руководитель учреждения           </w:t>
      </w:r>
      <w:r w:rsidR="00D274A4">
        <w:rPr>
          <w:iCs/>
          <w:color w:val="000000"/>
        </w:rPr>
        <w:t xml:space="preserve">            _</w:t>
      </w:r>
      <w:r>
        <w:rPr>
          <w:iCs/>
          <w:color w:val="000000"/>
        </w:rPr>
        <w:t xml:space="preserve">____________              </w:t>
      </w:r>
      <w:proofErr w:type="spellStart"/>
      <w:r w:rsidR="00C477C0">
        <w:rPr>
          <w:iCs/>
          <w:color w:val="000000"/>
        </w:rPr>
        <w:t>Хамидуллина</w:t>
      </w:r>
      <w:proofErr w:type="spellEnd"/>
      <w:r w:rsidR="00C477C0">
        <w:rPr>
          <w:iCs/>
          <w:color w:val="000000"/>
        </w:rPr>
        <w:t xml:space="preserve"> Л.Н.</w:t>
      </w:r>
    </w:p>
    <w:p w:rsidR="00FF63A0" w:rsidRDefault="00FF63A0" w:rsidP="00FF63A0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</w:pPr>
      <w:r>
        <w:rPr>
          <w:iCs/>
          <w:color w:val="000000"/>
        </w:rPr>
        <w:tab/>
      </w:r>
      <w:r w:rsidR="00D274A4">
        <w:rPr>
          <w:iCs/>
          <w:color w:val="000000"/>
        </w:rPr>
        <w:t xml:space="preserve">          </w:t>
      </w:r>
      <w:r>
        <w:rPr>
          <w:iCs/>
          <w:color w:val="000000"/>
        </w:rPr>
        <w:t>(подпись)</w:t>
      </w:r>
      <w:r>
        <w:rPr>
          <w:iCs/>
          <w:color w:val="000000"/>
        </w:rPr>
        <w:tab/>
      </w:r>
    </w:p>
    <w:p w:rsidR="00FF63A0" w:rsidRDefault="00FF63A0" w:rsidP="00FF63A0">
      <w:pPr>
        <w:tabs>
          <w:tab w:val="left" w:pos="6840"/>
        </w:tabs>
        <w:jc w:val="both"/>
      </w:pPr>
    </w:p>
    <w:p w:rsidR="00AB53C3" w:rsidRPr="00AB53C3" w:rsidRDefault="00FF63A0" w:rsidP="0055571A">
      <w:pPr>
        <w:widowControl w:val="0"/>
        <w:shd w:val="clear" w:color="auto" w:fill="FFFFFF"/>
        <w:tabs>
          <w:tab w:val="left" w:pos="6440"/>
        </w:tabs>
        <w:autoSpaceDE w:val="0"/>
        <w:autoSpaceDN w:val="0"/>
        <w:adjustRightInd w:val="0"/>
        <w:jc w:val="both"/>
      </w:pPr>
      <w:r>
        <w:rPr>
          <w:iCs/>
          <w:color w:val="000000"/>
        </w:rPr>
        <w:t xml:space="preserve">Главный бухгалтер учреждения             _____________             </w:t>
      </w:r>
      <w:r w:rsidR="00D274A4">
        <w:rPr>
          <w:iCs/>
          <w:color w:val="000000"/>
        </w:rPr>
        <w:t xml:space="preserve">  </w:t>
      </w:r>
      <w:r w:rsidR="00FC3847">
        <w:rPr>
          <w:iCs/>
          <w:color w:val="000000"/>
        </w:rPr>
        <w:t>Карпова Т.Ю.</w:t>
      </w:r>
    </w:p>
    <w:sectPr w:rsidR="00AB53C3" w:rsidRPr="00AB53C3" w:rsidSect="0055571A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13" w:rsidRDefault="002A2113">
      <w:r>
        <w:separator/>
      </w:r>
    </w:p>
  </w:endnote>
  <w:endnote w:type="continuationSeparator" w:id="0">
    <w:p w:rsidR="002A2113" w:rsidRDefault="002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13" w:rsidRDefault="002A2113">
      <w:r>
        <w:separator/>
      </w:r>
    </w:p>
  </w:footnote>
  <w:footnote w:type="continuationSeparator" w:id="0">
    <w:p w:rsidR="002A2113" w:rsidRDefault="002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13" w:rsidRPr="0066249E" w:rsidRDefault="002A2113" w:rsidP="00343E58">
    <w:pPr>
      <w:pStyle w:val="a6"/>
      <w:framePr w:wrap="around" w:vAnchor="text" w:hAnchor="margin" w:xAlign="center" w:y="1"/>
      <w:rPr>
        <w:rStyle w:val="a7"/>
        <w:rFonts w:ascii="Times New Roman" w:hAnsi="Times New Roman"/>
        <w:sz w:val="20"/>
        <w:szCs w:val="20"/>
      </w:rPr>
    </w:pPr>
    <w:r w:rsidRPr="0066249E">
      <w:rPr>
        <w:rStyle w:val="a7"/>
        <w:rFonts w:ascii="Times New Roman" w:hAnsi="Times New Roman"/>
        <w:sz w:val="20"/>
        <w:szCs w:val="20"/>
      </w:rPr>
      <w:fldChar w:fldCharType="begin"/>
    </w:r>
    <w:r w:rsidRPr="0066249E">
      <w:rPr>
        <w:rStyle w:val="a7"/>
        <w:rFonts w:ascii="Times New Roman" w:hAnsi="Times New Roman"/>
        <w:sz w:val="20"/>
        <w:szCs w:val="20"/>
      </w:rPr>
      <w:instrText xml:space="preserve">PAGE  </w:instrText>
    </w:r>
    <w:r w:rsidRPr="0066249E">
      <w:rPr>
        <w:rStyle w:val="a7"/>
        <w:rFonts w:ascii="Times New Roman" w:hAnsi="Times New Roman"/>
        <w:sz w:val="20"/>
        <w:szCs w:val="20"/>
      </w:rPr>
      <w:fldChar w:fldCharType="separate"/>
    </w:r>
    <w:r w:rsidR="00167C35">
      <w:rPr>
        <w:rStyle w:val="a7"/>
        <w:rFonts w:ascii="Times New Roman" w:hAnsi="Times New Roman"/>
        <w:noProof/>
        <w:sz w:val="20"/>
        <w:szCs w:val="20"/>
      </w:rPr>
      <w:t>6</w:t>
    </w:r>
    <w:r w:rsidRPr="0066249E">
      <w:rPr>
        <w:rStyle w:val="a7"/>
        <w:rFonts w:ascii="Times New Roman" w:hAnsi="Times New Roman"/>
        <w:sz w:val="20"/>
        <w:szCs w:val="20"/>
      </w:rPr>
      <w:fldChar w:fldCharType="end"/>
    </w:r>
  </w:p>
  <w:p w:rsidR="002A2113" w:rsidRDefault="002A21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04C6B95"/>
    <w:multiLevelType w:val="hybridMultilevel"/>
    <w:tmpl w:val="90CE9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E4CF1"/>
    <w:multiLevelType w:val="hybridMultilevel"/>
    <w:tmpl w:val="E06E6A54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D3BF1"/>
    <w:multiLevelType w:val="hybridMultilevel"/>
    <w:tmpl w:val="EC18F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6502"/>
    <w:multiLevelType w:val="hybridMultilevel"/>
    <w:tmpl w:val="BA76C22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9E6323"/>
    <w:multiLevelType w:val="hybridMultilevel"/>
    <w:tmpl w:val="11DC9956"/>
    <w:lvl w:ilvl="0" w:tplc="64A2FF6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01188"/>
    <w:multiLevelType w:val="multilevel"/>
    <w:tmpl w:val="8552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F1A7D"/>
    <w:multiLevelType w:val="hybridMultilevel"/>
    <w:tmpl w:val="1E4A4518"/>
    <w:lvl w:ilvl="0" w:tplc="C57CC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BB571E"/>
    <w:multiLevelType w:val="multilevel"/>
    <w:tmpl w:val="78B415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BA223C"/>
    <w:multiLevelType w:val="hybridMultilevel"/>
    <w:tmpl w:val="3512600E"/>
    <w:lvl w:ilvl="0" w:tplc="51B4D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0BA0A">
      <w:numFmt w:val="none"/>
      <w:lvlText w:val=""/>
      <w:lvlJc w:val="left"/>
      <w:pPr>
        <w:tabs>
          <w:tab w:val="num" w:pos="360"/>
        </w:tabs>
      </w:pPr>
    </w:lvl>
    <w:lvl w:ilvl="2" w:tplc="B1B2A764">
      <w:numFmt w:val="none"/>
      <w:lvlText w:val=""/>
      <w:lvlJc w:val="left"/>
      <w:pPr>
        <w:tabs>
          <w:tab w:val="num" w:pos="360"/>
        </w:tabs>
      </w:pPr>
    </w:lvl>
    <w:lvl w:ilvl="3" w:tplc="205A72CA">
      <w:numFmt w:val="none"/>
      <w:lvlText w:val=""/>
      <w:lvlJc w:val="left"/>
      <w:pPr>
        <w:tabs>
          <w:tab w:val="num" w:pos="360"/>
        </w:tabs>
      </w:pPr>
    </w:lvl>
    <w:lvl w:ilvl="4" w:tplc="504A973C">
      <w:numFmt w:val="none"/>
      <w:lvlText w:val=""/>
      <w:lvlJc w:val="left"/>
      <w:pPr>
        <w:tabs>
          <w:tab w:val="num" w:pos="360"/>
        </w:tabs>
      </w:pPr>
    </w:lvl>
    <w:lvl w:ilvl="5" w:tplc="761EBAE0">
      <w:numFmt w:val="none"/>
      <w:lvlText w:val=""/>
      <w:lvlJc w:val="left"/>
      <w:pPr>
        <w:tabs>
          <w:tab w:val="num" w:pos="360"/>
        </w:tabs>
      </w:pPr>
    </w:lvl>
    <w:lvl w:ilvl="6" w:tplc="924CE542">
      <w:numFmt w:val="none"/>
      <w:lvlText w:val=""/>
      <w:lvlJc w:val="left"/>
      <w:pPr>
        <w:tabs>
          <w:tab w:val="num" w:pos="360"/>
        </w:tabs>
      </w:pPr>
    </w:lvl>
    <w:lvl w:ilvl="7" w:tplc="C5C4998A">
      <w:numFmt w:val="none"/>
      <w:lvlText w:val=""/>
      <w:lvlJc w:val="left"/>
      <w:pPr>
        <w:tabs>
          <w:tab w:val="num" w:pos="360"/>
        </w:tabs>
      </w:pPr>
    </w:lvl>
    <w:lvl w:ilvl="8" w:tplc="E1F4E9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2"/>
    <w:rsid w:val="00006717"/>
    <w:rsid w:val="000126D6"/>
    <w:rsid w:val="0001288A"/>
    <w:rsid w:val="00012B28"/>
    <w:rsid w:val="000177ED"/>
    <w:rsid w:val="00020CF5"/>
    <w:rsid w:val="000230F1"/>
    <w:rsid w:val="00025817"/>
    <w:rsid w:val="00034061"/>
    <w:rsid w:val="00045903"/>
    <w:rsid w:val="00055891"/>
    <w:rsid w:val="0006004A"/>
    <w:rsid w:val="0006551F"/>
    <w:rsid w:val="00066676"/>
    <w:rsid w:val="0007211F"/>
    <w:rsid w:val="0007299D"/>
    <w:rsid w:val="00073983"/>
    <w:rsid w:val="00074B03"/>
    <w:rsid w:val="00077288"/>
    <w:rsid w:val="00082DC2"/>
    <w:rsid w:val="00084477"/>
    <w:rsid w:val="00086E6D"/>
    <w:rsid w:val="0008753A"/>
    <w:rsid w:val="00092409"/>
    <w:rsid w:val="00094EEE"/>
    <w:rsid w:val="000A4403"/>
    <w:rsid w:val="000A7705"/>
    <w:rsid w:val="000B6F06"/>
    <w:rsid w:val="000C0EEF"/>
    <w:rsid w:val="000C48AE"/>
    <w:rsid w:val="000C64D9"/>
    <w:rsid w:val="000D3E3E"/>
    <w:rsid w:val="000D7662"/>
    <w:rsid w:val="001052FB"/>
    <w:rsid w:val="00121D86"/>
    <w:rsid w:val="0012386B"/>
    <w:rsid w:val="00125FDE"/>
    <w:rsid w:val="00130A4D"/>
    <w:rsid w:val="00137E1A"/>
    <w:rsid w:val="0014382D"/>
    <w:rsid w:val="00150A43"/>
    <w:rsid w:val="001576E1"/>
    <w:rsid w:val="00165E90"/>
    <w:rsid w:val="00167C35"/>
    <w:rsid w:val="001708E9"/>
    <w:rsid w:val="00173476"/>
    <w:rsid w:val="001819FB"/>
    <w:rsid w:val="00181B7C"/>
    <w:rsid w:val="0018413B"/>
    <w:rsid w:val="001852F2"/>
    <w:rsid w:val="001954CD"/>
    <w:rsid w:val="00195977"/>
    <w:rsid w:val="001A08DA"/>
    <w:rsid w:val="001A0FA2"/>
    <w:rsid w:val="001A5B9B"/>
    <w:rsid w:val="001A72E3"/>
    <w:rsid w:val="001A777F"/>
    <w:rsid w:val="001B0F1E"/>
    <w:rsid w:val="001B6EEC"/>
    <w:rsid w:val="001C0209"/>
    <w:rsid w:val="001C0914"/>
    <w:rsid w:val="001C0F00"/>
    <w:rsid w:val="001C6A83"/>
    <w:rsid w:val="001E0278"/>
    <w:rsid w:val="001E6306"/>
    <w:rsid w:val="001F18E3"/>
    <w:rsid w:val="001F313A"/>
    <w:rsid w:val="001F7674"/>
    <w:rsid w:val="00203136"/>
    <w:rsid w:val="002113CD"/>
    <w:rsid w:val="002159AF"/>
    <w:rsid w:val="00220B72"/>
    <w:rsid w:val="00240D00"/>
    <w:rsid w:val="00241FC3"/>
    <w:rsid w:val="00254C21"/>
    <w:rsid w:val="00255D33"/>
    <w:rsid w:val="00261A4B"/>
    <w:rsid w:val="00265D16"/>
    <w:rsid w:val="00273DAA"/>
    <w:rsid w:val="002743B9"/>
    <w:rsid w:val="002835A4"/>
    <w:rsid w:val="002875E9"/>
    <w:rsid w:val="002A2113"/>
    <w:rsid w:val="002A2514"/>
    <w:rsid w:val="002A270D"/>
    <w:rsid w:val="002A4967"/>
    <w:rsid w:val="002A744C"/>
    <w:rsid w:val="002B3BB2"/>
    <w:rsid w:val="002C085B"/>
    <w:rsid w:val="002C1355"/>
    <w:rsid w:val="002C15F9"/>
    <w:rsid w:val="002C170A"/>
    <w:rsid w:val="002D44CE"/>
    <w:rsid w:val="002E26BA"/>
    <w:rsid w:val="002F31F9"/>
    <w:rsid w:val="002F352B"/>
    <w:rsid w:val="003016B4"/>
    <w:rsid w:val="003024BF"/>
    <w:rsid w:val="00304EC5"/>
    <w:rsid w:val="0031240B"/>
    <w:rsid w:val="00316E08"/>
    <w:rsid w:val="00317E05"/>
    <w:rsid w:val="003211C0"/>
    <w:rsid w:val="003219F1"/>
    <w:rsid w:val="00324A0F"/>
    <w:rsid w:val="003270A0"/>
    <w:rsid w:val="00337699"/>
    <w:rsid w:val="00343E58"/>
    <w:rsid w:val="003640C1"/>
    <w:rsid w:val="003676F0"/>
    <w:rsid w:val="00367F62"/>
    <w:rsid w:val="00376243"/>
    <w:rsid w:val="00383629"/>
    <w:rsid w:val="0038377C"/>
    <w:rsid w:val="0038620A"/>
    <w:rsid w:val="00387567"/>
    <w:rsid w:val="003905B8"/>
    <w:rsid w:val="00394485"/>
    <w:rsid w:val="003A148A"/>
    <w:rsid w:val="003A5832"/>
    <w:rsid w:val="003A58D4"/>
    <w:rsid w:val="003B0285"/>
    <w:rsid w:val="003B1167"/>
    <w:rsid w:val="003B3765"/>
    <w:rsid w:val="003B4F57"/>
    <w:rsid w:val="003B501D"/>
    <w:rsid w:val="003B6499"/>
    <w:rsid w:val="003C374B"/>
    <w:rsid w:val="003C750A"/>
    <w:rsid w:val="003D4809"/>
    <w:rsid w:val="003D5955"/>
    <w:rsid w:val="003D78D4"/>
    <w:rsid w:val="003E0A08"/>
    <w:rsid w:val="003E122F"/>
    <w:rsid w:val="003F1E38"/>
    <w:rsid w:val="003F4D6B"/>
    <w:rsid w:val="00405100"/>
    <w:rsid w:val="0041482F"/>
    <w:rsid w:val="00414837"/>
    <w:rsid w:val="0042001F"/>
    <w:rsid w:val="00421754"/>
    <w:rsid w:val="00426F5C"/>
    <w:rsid w:val="00430F3A"/>
    <w:rsid w:val="004330B2"/>
    <w:rsid w:val="00437342"/>
    <w:rsid w:val="004377CA"/>
    <w:rsid w:val="0044289C"/>
    <w:rsid w:val="00442B36"/>
    <w:rsid w:val="00442F3B"/>
    <w:rsid w:val="004449F0"/>
    <w:rsid w:val="00446793"/>
    <w:rsid w:val="0045034A"/>
    <w:rsid w:val="00451F19"/>
    <w:rsid w:val="00454021"/>
    <w:rsid w:val="004544BC"/>
    <w:rsid w:val="0045673F"/>
    <w:rsid w:val="004645ED"/>
    <w:rsid w:val="00470E42"/>
    <w:rsid w:val="00474AA2"/>
    <w:rsid w:val="0048254E"/>
    <w:rsid w:val="004840DE"/>
    <w:rsid w:val="00486D54"/>
    <w:rsid w:val="00495482"/>
    <w:rsid w:val="004A0B68"/>
    <w:rsid w:val="004A1EDC"/>
    <w:rsid w:val="004A2E5A"/>
    <w:rsid w:val="004A71CF"/>
    <w:rsid w:val="004B1170"/>
    <w:rsid w:val="004B2A8C"/>
    <w:rsid w:val="004C055A"/>
    <w:rsid w:val="004D028B"/>
    <w:rsid w:val="004D3E80"/>
    <w:rsid w:val="004D534F"/>
    <w:rsid w:val="004D68AC"/>
    <w:rsid w:val="004E2661"/>
    <w:rsid w:val="004E2810"/>
    <w:rsid w:val="004E6AB8"/>
    <w:rsid w:val="004F314F"/>
    <w:rsid w:val="004F50A4"/>
    <w:rsid w:val="005224AB"/>
    <w:rsid w:val="005225E9"/>
    <w:rsid w:val="005315F7"/>
    <w:rsid w:val="00533E04"/>
    <w:rsid w:val="005354BF"/>
    <w:rsid w:val="0053585E"/>
    <w:rsid w:val="005406EF"/>
    <w:rsid w:val="00546D4A"/>
    <w:rsid w:val="0055571A"/>
    <w:rsid w:val="00555CC8"/>
    <w:rsid w:val="00557918"/>
    <w:rsid w:val="005629BC"/>
    <w:rsid w:val="00563DFA"/>
    <w:rsid w:val="00564F4B"/>
    <w:rsid w:val="00566281"/>
    <w:rsid w:val="005674D2"/>
    <w:rsid w:val="0057247B"/>
    <w:rsid w:val="00573F8B"/>
    <w:rsid w:val="005749EE"/>
    <w:rsid w:val="00581B06"/>
    <w:rsid w:val="00582498"/>
    <w:rsid w:val="005831E3"/>
    <w:rsid w:val="0059452D"/>
    <w:rsid w:val="005A699A"/>
    <w:rsid w:val="005B13F7"/>
    <w:rsid w:val="005B3EB6"/>
    <w:rsid w:val="005B6BAC"/>
    <w:rsid w:val="005C0FAB"/>
    <w:rsid w:val="005C1957"/>
    <w:rsid w:val="005C5B54"/>
    <w:rsid w:val="005C7F36"/>
    <w:rsid w:val="005D3A4B"/>
    <w:rsid w:val="005D5AE7"/>
    <w:rsid w:val="005E5529"/>
    <w:rsid w:val="005F5A77"/>
    <w:rsid w:val="005F5DE9"/>
    <w:rsid w:val="005F79C6"/>
    <w:rsid w:val="006043FD"/>
    <w:rsid w:val="00611BC9"/>
    <w:rsid w:val="0061664B"/>
    <w:rsid w:val="00617C11"/>
    <w:rsid w:val="00625776"/>
    <w:rsid w:val="00627519"/>
    <w:rsid w:val="00630EA5"/>
    <w:rsid w:val="006331FA"/>
    <w:rsid w:val="006341C8"/>
    <w:rsid w:val="0064228A"/>
    <w:rsid w:val="00647722"/>
    <w:rsid w:val="006651E6"/>
    <w:rsid w:val="00671121"/>
    <w:rsid w:val="00671B78"/>
    <w:rsid w:val="0067461F"/>
    <w:rsid w:val="00681FB6"/>
    <w:rsid w:val="00684393"/>
    <w:rsid w:val="00685BEC"/>
    <w:rsid w:val="00695427"/>
    <w:rsid w:val="00697CA3"/>
    <w:rsid w:val="00697CFF"/>
    <w:rsid w:val="006A1301"/>
    <w:rsid w:val="006A5BFD"/>
    <w:rsid w:val="006B70D4"/>
    <w:rsid w:val="006C0B70"/>
    <w:rsid w:val="006D3FB7"/>
    <w:rsid w:val="006D533E"/>
    <w:rsid w:val="006E2C32"/>
    <w:rsid w:val="006E5553"/>
    <w:rsid w:val="006E5670"/>
    <w:rsid w:val="006E68D6"/>
    <w:rsid w:val="006F3631"/>
    <w:rsid w:val="006F6889"/>
    <w:rsid w:val="007157C6"/>
    <w:rsid w:val="00717137"/>
    <w:rsid w:val="007236AB"/>
    <w:rsid w:val="0072643B"/>
    <w:rsid w:val="0073143C"/>
    <w:rsid w:val="007333F8"/>
    <w:rsid w:val="00736024"/>
    <w:rsid w:val="0074473B"/>
    <w:rsid w:val="0075260E"/>
    <w:rsid w:val="00756DC5"/>
    <w:rsid w:val="0076374D"/>
    <w:rsid w:val="0078604A"/>
    <w:rsid w:val="007872A3"/>
    <w:rsid w:val="0079121B"/>
    <w:rsid w:val="007917A0"/>
    <w:rsid w:val="007923CC"/>
    <w:rsid w:val="00792E50"/>
    <w:rsid w:val="00793C13"/>
    <w:rsid w:val="007A55B7"/>
    <w:rsid w:val="007A57BB"/>
    <w:rsid w:val="007B19AF"/>
    <w:rsid w:val="007B6451"/>
    <w:rsid w:val="007C2447"/>
    <w:rsid w:val="007C5ADD"/>
    <w:rsid w:val="007D3100"/>
    <w:rsid w:val="007F2474"/>
    <w:rsid w:val="007F35D7"/>
    <w:rsid w:val="0080097B"/>
    <w:rsid w:val="00804304"/>
    <w:rsid w:val="00804BBE"/>
    <w:rsid w:val="008072C4"/>
    <w:rsid w:val="00811E85"/>
    <w:rsid w:val="00820A6A"/>
    <w:rsid w:val="00832379"/>
    <w:rsid w:val="00846BDB"/>
    <w:rsid w:val="008505DB"/>
    <w:rsid w:val="00852074"/>
    <w:rsid w:val="00854B8D"/>
    <w:rsid w:val="008570F8"/>
    <w:rsid w:val="008619B0"/>
    <w:rsid w:val="008623EF"/>
    <w:rsid w:val="00865032"/>
    <w:rsid w:val="00874A2A"/>
    <w:rsid w:val="00884764"/>
    <w:rsid w:val="008A1BAE"/>
    <w:rsid w:val="008A5405"/>
    <w:rsid w:val="008A5828"/>
    <w:rsid w:val="008A66A2"/>
    <w:rsid w:val="008B4296"/>
    <w:rsid w:val="008C6D5C"/>
    <w:rsid w:val="008C7805"/>
    <w:rsid w:val="008D10FD"/>
    <w:rsid w:val="008D6F7D"/>
    <w:rsid w:val="008F166D"/>
    <w:rsid w:val="008F633A"/>
    <w:rsid w:val="008F678F"/>
    <w:rsid w:val="009148FE"/>
    <w:rsid w:val="00914AB0"/>
    <w:rsid w:val="00920BF3"/>
    <w:rsid w:val="00930D24"/>
    <w:rsid w:val="009342C1"/>
    <w:rsid w:val="00936EEE"/>
    <w:rsid w:val="00942030"/>
    <w:rsid w:val="009439EE"/>
    <w:rsid w:val="009445E1"/>
    <w:rsid w:val="00946563"/>
    <w:rsid w:val="00962938"/>
    <w:rsid w:val="009637C2"/>
    <w:rsid w:val="00964B62"/>
    <w:rsid w:val="00965792"/>
    <w:rsid w:val="00967E4B"/>
    <w:rsid w:val="00972D26"/>
    <w:rsid w:val="009842B7"/>
    <w:rsid w:val="00985B1B"/>
    <w:rsid w:val="009927BE"/>
    <w:rsid w:val="009A0A0F"/>
    <w:rsid w:val="009A1E50"/>
    <w:rsid w:val="009A31D4"/>
    <w:rsid w:val="009A6D97"/>
    <w:rsid w:val="009B54D2"/>
    <w:rsid w:val="009B6D91"/>
    <w:rsid w:val="009D33D3"/>
    <w:rsid w:val="009D4D1B"/>
    <w:rsid w:val="009E46C9"/>
    <w:rsid w:val="00A00DA7"/>
    <w:rsid w:val="00A020B7"/>
    <w:rsid w:val="00A10EA0"/>
    <w:rsid w:val="00A126DA"/>
    <w:rsid w:val="00A21DD0"/>
    <w:rsid w:val="00A223C1"/>
    <w:rsid w:val="00A22CB1"/>
    <w:rsid w:val="00A24E9D"/>
    <w:rsid w:val="00A35F31"/>
    <w:rsid w:val="00A37EC8"/>
    <w:rsid w:val="00A412D8"/>
    <w:rsid w:val="00A43D88"/>
    <w:rsid w:val="00A44919"/>
    <w:rsid w:val="00A45D19"/>
    <w:rsid w:val="00A474D7"/>
    <w:rsid w:val="00A57F17"/>
    <w:rsid w:val="00A610DA"/>
    <w:rsid w:val="00A62C14"/>
    <w:rsid w:val="00A646E5"/>
    <w:rsid w:val="00A64968"/>
    <w:rsid w:val="00A86F04"/>
    <w:rsid w:val="00A876FE"/>
    <w:rsid w:val="00A90606"/>
    <w:rsid w:val="00A95A77"/>
    <w:rsid w:val="00A95F7F"/>
    <w:rsid w:val="00AA36F8"/>
    <w:rsid w:val="00AB36A5"/>
    <w:rsid w:val="00AB53C3"/>
    <w:rsid w:val="00AB57E0"/>
    <w:rsid w:val="00AC1500"/>
    <w:rsid w:val="00AC2EFC"/>
    <w:rsid w:val="00AD0928"/>
    <w:rsid w:val="00AD541E"/>
    <w:rsid w:val="00AD60AB"/>
    <w:rsid w:val="00AD64E8"/>
    <w:rsid w:val="00AD6756"/>
    <w:rsid w:val="00AD731C"/>
    <w:rsid w:val="00AF3354"/>
    <w:rsid w:val="00B00CD6"/>
    <w:rsid w:val="00B04EF6"/>
    <w:rsid w:val="00B05DD1"/>
    <w:rsid w:val="00B067B2"/>
    <w:rsid w:val="00B076E0"/>
    <w:rsid w:val="00B117D3"/>
    <w:rsid w:val="00B26D2A"/>
    <w:rsid w:val="00B26F11"/>
    <w:rsid w:val="00B270C1"/>
    <w:rsid w:val="00B41472"/>
    <w:rsid w:val="00B43ADD"/>
    <w:rsid w:val="00B43CC0"/>
    <w:rsid w:val="00B45078"/>
    <w:rsid w:val="00B51C81"/>
    <w:rsid w:val="00B52CAC"/>
    <w:rsid w:val="00B54CF7"/>
    <w:rsid w:val="00B65090"/>
    <w:rsid w:val="00B65ED0"/>
    <w:rsid w:val="00B754CE"/>
    <w:rsid w:val="00B768CF"/>
    <w:rsid w:val="00B82715"/>
    <w:rsid w:val="00B85FB8"/>
    <w:rsid w:val="00B962ED"/>
    <w:rsid w:val="00B96702"/>
    <w:rsid w:val="00BA0134"/>
    <w:rsid w:val="00BA5E25"/>
    <w:rsid w:val="00BA7E26"/>
    <w:rsid w:val="00BB3EFB"/>
    <w:rsid w:val="00BC327F"/>
    <w:rsid w:val="00BC3A46"/>
    <w:rsid w:val="00BC43A0"/>
    <w:rsid w:val="00BC696C"/>
    <w:rsid w:val="00BD026A"/>
    <w:rsid w:val="00BD1301"/>
    <w:rsid w:val="00BD3D7D"/>
    <w:rsid w:val="00BD78EA"/>
    <w:rsid w:val="00BE0166"/>
    <w:rsid w:val="00BE7320"/>
    <w:rsid w:val="00BF04C5"/>
    <w:rsid w:val="00BF224D"/>
    <w:rsid w:val="00BF4046"/>
    <w:rsid w:val="00BF4BF8"/>
    <w:rsid w:val="00C072D4"/>
    <w:rsid w:val="00C16A28"/>
    <w:rsid w:val="00C255FA"/>
    <w:rsid w:val="00C30491"/>
    <w:rsid w:val="00C32C6D"/>
    <w:rsid w:val="00C43DD4"/>
    <w:rsid w:val="00C47430"/>
    <w:rsid w:val="00C477C0"/>
    <w:rsid w:val="00C5394B"/>
    <w:rsid w:val="00C620B5"/>
    <w:rsid w:val="00C65874"/>
    <w:rsid w:val="00C71E09"/>
    <w:rsid w:val="00C71FA3"/>
    <w:rsid w:val="00C750A7"/>
    <w:rsid w:val="00C812F6"/>
    <w:rsid w:val="00C97F74"/>
    <w:rsid w:val="00CD395E"/>
    <w:rsid w:val="00CE17B8"/>
    <w:rsid w:val="00CE40B8"/>
    <w:rsid w:val="00CE463B"/>
    <w:rsid w:val="00CE610D"/>
    <w:rsid w:val="00CF0B9B"/>
    <w:rsid w:val="00CF5B0A"/>
    <w:rsid w:val="00CF7966"/>
    <w:rsid w:val="00CF7D5A"/>
    <w:rsid w:val="00D005D6"/>
    <w:rsid w:val="00D06741"/>
    <w:rsid w:val="00D14CEA"/>
    <w:rsid w:val="00D22AAE"/>
    <w:rsid w:val="00D23C2C"/>
    <w:rsid w:val="00D23D3E"/>
    <w:rsid w:val="00D24789"/>
    <w:rsid w:val="00D24988"/>
    <w:rsid w:val="00D274A4"/>
    <w:rsid w:val="00D30CBC"/>
    <w:rsid w:val="00D35D5C"/>
    <w:rsid w:val="00D459F1"/>
    <w:rsid w:val="00D518E1"/>
    <w:rsid w:val="00D5523A"/>
    <w:rsid w:val="00D67774"/>
    <w:rsid w:val="00D83953"/>
    <w:rsid w:val="00D8507E"/>
    <w:rsid w:val="00D8756E"/>
    <w:rsid w:val="00D9266F"/>
    <w:rsid w:val="00D94940"/>
    <w:rsid w:val="00DA34A9"/>
    <w:rsid w:val="00DA37BD"/>
    <w:rsid w:val="00DC5346"/>
    <w:rsid w:val="00DC5A8E"/>
    <w:rsid w:val="00DD5562"/>
    <w:rsid w:val="00DD5D6E"/>
    <w:rsid w:val="00DD6107"/>
    <w:rsid w:val="00DE7926"/>
    <w:rsid w:val="00E03581"/>
    <w:rsid w:val="00E10027"/>
    <w:rsid w:val="00E1593B"/>
    <w:rsid w:val="00E162E5"/>
    <w:rsid w:val="00E20026"/>
    <w:rsid w:val="00E21D71"/>
    <w:rsid w:val="00E2440F"/>
    <w:rsid w:val="00E2553C"/>
    <w:rsid w:val="00E33A7B"/>
    <w:rsid w:val="00E44A29"/>
    <w:rsid w:val="00E44E03"/>
    <w:rsid w:val="00E54344"/>
    <w:rsid w:val="00E5483A"/>
    <w:rsid w:val="00E55C0F"/>
    <w:rsid w:val="00E63C1E"/>
    <w:rsid w:val="00E7605B"/>
    <w:rsid w:val="00E808D6"/>
    <w:rsid w:val="00E872E9"/>
    <w:rsid w:val="00E90853"/>
    <w:rsid w:val="00E95C72"/>
    <w:rsid w:val="00EB301B"/>
    <w:rsid w:val="00EC5BF6"/>
    <w:rsid w:val="00ED2433"/>
    <w:rsid w:val="00EE5D98"/>
    <w:rsid w:val="00F05DC0"/>
    <w:rsid w:val="00F11F92"/>
    <w:rsid w:val="00F128E5"/>
    <w:rsid w:val="00F153F4"/>
    <w:rsid w:val="00F16A42"/>
    <w:rsid w:val="00F246C2"/>
    <w:rsid w:val="00F24E41"/>
    <w:rsid w:val="00F2555C"/>
    <w:rsid w:val="00F46DA3"/>
    <w:rsid w:val="00F505A4"/>
    <w:rsid w:val="00F52859"/>
    <w:rsid w:val="00F61EE9"/>
    <w:rsid w:val="00F66882"/>
    <w:rsid w:val="00F747D8"/>
    <w:rsid w:val="00F97E25"/>
    <w:rsid w:val="00FB3AD4"/>
    <w:rsid w:val="00FC18D8"/>
    <w:rsid w:val="00FC3847"/>
    <w:rsid w:val="00FC6E25"/>
    <w:rsid w:val="00FF45FD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95C72"/>
    <w:pPr>
      <w:keepNext/>
      <w:jc w:val="center"/>
    </w:pPr>
    <w:rPr>
      <w:b/>
      <w:szCs w:val="20"/>
    </w:rPr>
  </w:style>
  <w:style w:type="paragraph" w:customStyle="1" w:styleId="a3">
    <w:name w:val="Знак"/>
    <w:basedOn w:val="a"/>
    <w:rsid w:val="00E95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04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04E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B04EF6"/>
    <w:pPr>
      <w:spacing w:before="100" w:beforeAutospacing="1" w:after="100" w:afterAutospacing="1"/>
    </w:pPr>
  </w:style>
  <w:style w:type="paragraph" w:styleId="a6">
    <w:name w:val="header"/>
    <w:basedOn w:val="a"/>
    <w:rsid w:val="00611BC9"/>
    <w:pPr>
      <w:tabs>
        <w:tab w:val="center" w:pos="4677"/>
        <w:tab w:val="right" w:pos="9355"/>
      </w:tabs>
    </w:pPr>
    <w:rPr>
      <w:rFonts w:ascii="Arial" w:hAnsi="Arial"/>
    </w:rPr>
  </w:style>
  <w:style w:type="character" w:styleId="a7">
    <w:name w:val="page number"/>
    <w:basedOn w:val="a0"/>
    <w:rsid w:val="00611BC9"/>
  </w:style>
  <w:style w:type="paragraph" w:styleId="a8">
    <w:name w:val="No Spacing"/>
    <w:qFormat/>
    <w:rsid w:val="006B70D4"/>
    <w:pPr>
      <w:suppressAutoHyphens/>
    </w:pPr>
    <w:rPr>
      <w:rFonts w:eastAsia="Arial"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B3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95C72"/>
    <w:pPr>
      <w:keepNext/>
      <w:jc w:val="center"/>
    </w:pPr>
    <w:rPr>
      <w:b/>
      <w:szCs w:val="20"/>
    </w:rPr>
  </w:style>
  <w:style w:type="paragraph" w:customStyle="1" w:styleId="a3">
    <w:name w:val="Знак"/>
    <w:basedOn w:val="a"/>
    <w:rsid w:val="00E95C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04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B04E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B04EF6"/>
    <w:pPr>
      <w:spacing w:before="100" w:beforeAutospacing="1" w:after="100" w:afterAutospacing="1"/>
    </w:pPr>
  </w:style>
  <w:style w:type="paragraph" w:styleId="a6">
    <w:name w:val="header"/>
    <w:basedOn w:val="a"/>
    <w:rsid w:val="00611BC9"/>
    <w:pPr>
      <w:tabs>
        <w:tab w:val="center" w:pos="4677"/>
        <w:tab w:val="right" w:pos="9355"/>
      </w:tabs>
    </w:pPr>
    <w:rPr>
      <w:rFonts w:ascii="Arial" w:hAnsi="Arial"/>
    </w:rPr>
  </w:style>
  <w:style w:type="character" w:styleId="a7">
    <w:name w:val="page number"/>
    <w:basedOn w:val="a0"/>
    <w:rsid w:val="00611BC9"/>
  </w:style>
  <w:style w:type="paragraph" w:styleId="a8">
    <w:name w:val="No Spacing"/>
    <w:qFormat/>
    <w:rsid w:val="006B70D4"/>
    <w:pPr>
      <w:suppressAutoHyphens/>
    </w:pPr>
    <w:rPr>
      <w:rFonts w:eastAsia="Arial"/>
      <w:sz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B3B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12</Pages>
  <Words>2029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Ф.Х.</dc:creator>
  <cp:lastModifiedBy>DNA7 X86</cp:lastModifiedBy>
  <cp:revision>13</cp:revision>
  <cp:lastPrinted>2015-05-12T09:47:00Z</cp:lastPrinted>
  <dcterms:created xsi:type="dcterms:W3CDTF">2015-02-28T04:31:00Z</dcterms:created>
  <dcterms:modified xsi:type="dcterms:W3CDTF">2015-05-12T11:25:00Z</dcterms:modified>
</cp:coreProperties>
</file>