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CA" w:rsidRPr="005F60D7" w:rsidRDefault="00393CCA" w:rsidP="00393CC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НА ОБЩЕСТВЕННОЕ ОБСУЖДЕНИЕ ВЫНОСИТСЯ:</w:t>
      </w:r>
    </w:p>
    <w:p w:rsidR="00747BE2" w:rsidRPr="005F60D7" w:rsidRDefault="00747BE2" w:rsidP="00747B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97700">
        <w:rPr>
          <w:rFonts w:ascii="Times New Roman" w:hAnsi="Times New Roman"/>
          <w:sz w:val="28"/>
          <w:szCs w:val="28"/>
        </w:rPr>
        <w:t xml:space="preserve">остановление администрации города Орска от </w:t>
      </w:r>
      <w:r w:rsidR="00CB3492" w:rsidRPr="00CB3492">
        <w:rPr>
          <w:rFonts w:ascii="Times New Roman" w:hAnsi="Times New Roman"/>
          <w:sz w:val="28"/>
          <w:szCs w:val="28"/>
        </w:rPr>
        <w:t>30 декабря 2015 года № 7766-п «Об утверждении Правил определения требований к отдельным видам товаров, работ, услуг (в том числе к предельным ценам товаров, работ, услуг), закупаемых муниципальными органами города Орска и подведомственными им казенными и бюджетными учреждениями для обеспечения муниципальных нужд города Орска»</w:t>
      </w:r>
      <w:r w:rsidRPr="003D7CF0">
        <w:rPr>
          <w:rFonts w:ascii="Times New Roman" w:hAnsi="Times New Roman"/>
          <w:sz w:val="28"/>
          <w:szCs w:val="28"/>
        </w:rPr>
        <w:t>.</w:t>
      </w:r>
    </w:p>
    <w:p w:rsidR="00747BE2" w:rsidRPr="005F60D7" w:rsidRDefault="00747BE2" w:rsidP="00747BE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Срок проведения обсуждения в целях общественного контроля составляет 5</w:t>
      </w:r>
      <w:r>
        <w:rPr>
          <w:rFonts w:ascii="Times New Roman" w:hAnsi="Times New Roman"/>
          <w:sz w:val="28"/>
          <w:szCs w:val="28"/>
        </w:rPr>
        <w:t xml:space="preserve"> рабочих</w:t>
      </w:r>
      <w:r w:rsidRPr="005F60D7">
        <w:rPr>
          <w:rFonts w:ascii="Times New Roman" w:hAnsi="Times New Roman"/>
          <w:sz w:val="28"/>
          <w:szCs w:val="28"/>
        </w:rPr>
        <w:t xml:space="preserve"> дней со дня размещения проекта правового акта – </w:t>
      </w:r>
      <w:r>
        <w:rPr>
          <w:rFonts w:ascii="Times New Roman" w:hAnsi="Times New Roman"/>
          <w:sz w:val="28"/>
          <w:szCs w:val="28"/>
        </w:rPr>
        <w:br/>
      </w:r>
      <w:r w:rsidRPr="001D4F64">
        <w:rPr>
          <w:rFonts w:ascii="Times New Roman" w:hAnsi="Times New Roman"/>
          <w:b/>
          <w:sz w:val="28"/>
          <w:szCs w:val="28"/>
        </w:rPr>
        <w:t>с 1</w:t>
      </w:r>
      <w:r>
        <w:rPr>
          <w:rFonts w:ascii="Times New Roman" w:hAnsi="Times New Roman"/>
          <w:b/>
          <w:sz w:val="28"/>
          <w:szCs w:val="28"/>
        </w:rPr>
        <w:t>5</w:t>
      </w:r>
      <w:r w:rsidRPr="001D4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 w:rsidRPr="001D4F64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5</w:t>
      </w:r>
      <w:r w:rsidRPr="001D4F64">
        <w:rPr>
          <w:rFonts w:ascii="Times New Roman" w:hAnsi="Times New Roman"/>
          <w:b/>
          <w:sz w:val="28"/>
          <w:szCs w:val="28"/>
        </w:rPr>
        <w:t xml:space="preserve"> г</w:t>
      </w:r>
      <w:r w:rsidRPr="001D4F64">
        <w:rPr>
          <w:rFonts w:ascii="Times New Roman" w:hAnsi="Times New Roman"/>
          <w:sz w:val="28"/>
          <w:szCs w:val="28"/>
        </w:rPr>
        <w:t xml:space="preserve">. по </w:t>
      </w:r>
      <w:r>
        <w:rPr>
          <w:rFonts w:ascii="Times New Roman" w:hAnsi="Times New Roman"/>
          <w:b/>
          <w:sz w:val="28"/>
          <w:szCs w:val="28"/>
        </w:rPr>
        <w:t>19</w:t>
      </w:r>
      <w:r w:rsidRPr="001D4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 w:rsidRPr="001D4F64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5</w:t>
      </w:r>
      <w:r w:rsidRPr="001D4F64">
        <w:rPr>
          <w:rFonts w:ascii="Times New Roman" w:hAnsi="Times New Roman"/>
          <w:b/>
          <w:sz w:val="28"/>
          <w:szCs w:val="28"/>
        </w:rPr>
        <w:t xml:space="preserve"> г.</w:t>
      </w:r>
      <w:r w:rsidRPr="005F60D7">
        <w:rPr>
          <w:rFonts w:ascii="Times New Roman" w:hAnsi="Times New Roman"/>
          <w:sz w:val="28"/>
          <w:szCs w:val="28"/>
        </w:rPr>
        <w:t xml:space="preserve"> включительно.</w:t>
      </w:r>
    </w:p>
    <w:p w:rsidR="00747BE2" w:rsidRPr="005F60D7" w:rsidRDefault="00747BE2" w:rsidP="00747BE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F60D7">
        <w:rPr>
          <w:rFonts w:ascii="Times New Roman" w:hAnsi="Times New Roman"/>
          <w:sz w:val="28"/>
          <w:szCs w:val="28"/>
        </w:rPr>
        <w:t>Общественные объединения, юридические и физические лица вправе направить свои предложения к указанному проекту в письменной форме в финансово</w:t>
      </w:r>
      <w:r>
        <w:rPr>
          <w:rFonts w:ascii="Times New Roman" w:hAnsi="Times New Roman"/>
          <w:sz w:val="28"/>
          <w:szCs w:val="28"/>
        </w:rPr>
        <w:t>е управление</w:t>
      </w:r>
      <w:r w:rsidRPr="005F60D7">
        <w:rPr>
          <w:rFonts w:ascii="Times New Roman" w:hAnsi="Times New Roman"/>
          <w:sz w:val="28"/>
          <w:szCs w:val="28"/>
        </w:rPr>
        <w:t xml:space="preserve"> администрации города Орска (462419, г. Орск, </w:t>
      </w:r>
      <w:r>
        <w:rPr>
          <w:rFonts w:ascii="Times New Roman" w:hAnsi="Times New Roman"/>
          <w:sz w:val="28"/>
          <w:szCs w:val="28"/>
        </w:rPr>
        <w:br/>
      </w:r>
      <w:r w:rsidRPr="005F60D7">
        <w:rPr>
          <w:rFonts w:ascii="Times New Roman" w:hAnsi="Times New Roman"/>
          <w:sz w:val="28"/>
          <w:szCs w:val="28"/>
        </w:rPr>
        <w:t>пр.</w:t>
      </w:r>
      <w:proofErr w:type="gramEnd"/>
      <w:r w:rsidRPr="005F60D7">
        <w:rPr>
          <w:rFonts w:ascii="Times New Roman" w:hAnsi="Times New Roman"/>
          <w:sz w:val="28"/>
          <w:szCs w:val="28"/>
        </w:rPr>
        <w:t xml:space="preserve"> Ленина 29, </w:t>
      </w:r>
      <w:proofErr w:type="spellStart"/>
      <w:r w:rsidRPr="005F60D7">
        <w:rPr>
          <w:rFonts w:ascii="Times New Roman" w:hAnsi="Times New Roman"/>
          <w:sz w:val="28"/>
          <w:szCs w:val="28"/>
        </w:rPr>
        <w:t>каб</w:t>
      </w:r>
      <w:proofErr w:type="spellEnd"/>
      <w:r w:rsidRPr="005F60D7">
        <w:rPr>
          <w:rFonts w:ascii="Times New Roman" w:hAnsi="Times New Roman"/>
          <w:sz w:val="28"/>
          <w:szCs w:val="28"/>
        </w:rPr>
        <w:t>. 4</w:t>
      </w:r>
      <w:r>
        <w:rPr>
          <w:rFonts w:ascii="Times New Roman" w:hAnsi="Times New Roman"/>
          <w:sz w:val="28"/>
          <w:szCs w:val="28"/>
        </w:rPr>
        <w:t>13</w:t>
      </w:r>
      <w:r w:rsidRPr="005F60D7">
        <w:rPr>
          <w:rFonts w:ascii="Times New Roman" w:hAnsi="Times New Roman"/>
          <w:sz w:val="28"/>
          <w:szCs w:val="28"/>
        </w:rPr>
        <w:t>) или в электронной форме на электронный адрес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A58">
        <w:rPr>
          <w:rStyle w:val="af2"/>
          <w:rFonts w:ascii="Times New Roman" w:hAnsi="Times New Roman"/>
          <w:color w:val="auto"/>
          <w:sz w:val="28"/>
          <w:szCs w:val="28"/>
          <w:lang w:val="en-US"/>
        </w:rPr>
        <w:t>finu</w:t>
      </w:r>
      <w:proofErr w:type="spellEnd"/>
      <w:r w:rsidRPr="00512A58">
        <w:rPr>
          <w:rFonts w:ascii="Times New Roman" w:hAnsi="Times New Roman"/>
          <w:sz w:val="28"/>
          <w:szCs w:val="28"/>
        </w:rPr>
        <w:t>@</w:t>
      </w:r>
      <w:proofErr w:type="spellStart"/>
      <w:r w:rsidRPr="00512A58">
        <w:rPr>
          <w:rFonts w:ascii="Times New Roman" w:hAnsi="Times New Roman"/>
          <w:sz w:val="28"/>
          <w:szCs w:val="28"/>
          <w:lang w:val="en-US"/>
        </w:rPr>
        <w:t>finuorsk</w:t>
      </w:r>
      <w:proofErr w:type="spellEnd"/>
      <w:r w:rsidRPr="00512A58">
        <w:rPr>
          <w:rFonts w:ascii="Times New Roman" w:hAnsi="Times New Roman"/>
          <w:sz w:val="28"/>
          <w:szCs w:val="28"/>
        </w:rPr>
        <w:t>.</w:t>
      </w:r>
      <w:proofErr w:type="spellStart"/>
      <w:r w:rsidRPr="00512A5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t xml:space="preserve"> </w:t>
      </w:r>
      <w:r w:rsidRPr="005F60D7">
        <w:rPr>
          <w:rFonts w:ascii="Times New Roman" w:hAnsi="Times New Roman"/>
          <w:sz w:val="28"/>
          <w:szCs w:val="28"/>
        </w:rPr>
        <w:t xml:space="preserve">(с пометкой: </w:t>
      </w:r>
      <w:proofErr w:type="gramStart"/>
      <w:r w:rsidRPr="005F60D7">
        <w:rPr>
          <w:rFonts w:ascii="Times New Roman" w:hAnsi="Times New Roman"/>
          <w:sz w:val="28"/>
          <w:szCs w:val="28"/>
        </w:rPr>
        <w:t>«ОБЩЕСТВЕННОЕ ОБСУЖДЕНИЕ»).</w:t>
      </w:r>
      <w:proofErr w:type="gramEnd"/>
    </w:p>
    <w:p w:rsidR="00CB3492" w:rsidRDefault="00747BE2" w:rsidP="00CB349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По вопросам, возникающим в процессе общественного обсуждения обращаться по телефону: 8(3537)2</w:t>
      </w:r>
      <w:r w:rsidR="00CB34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CB3492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 xml:space="preserve"> </w:t>
      </w:r>
      <w:r w:rsidR="00CB3492">
        <w:rPr>
          <w:rFonts w:ascii="Times New Roman" w:hAnsi="Times New Roman"/>
          <w:sz w:val="28"/>
          <w:szCs w:val="28"/>
        </w:rPr>
        <w:t>55</w:t>
      </w:r>
      <w:r w:rsidRPr="005F60D7">
        <w:rPr>
          <w:rFonts w:ascii="Times New Roman" w:hAnsi="Times New Roman"/>
          <w:sz w:val="28"/>
          <w:szCs w:val="28"/>
        </w:rPr>
        <w:t>.</w:t>
      </w:r>
      <w:r w:rsidR="00CB3492" w:rsidRPr="00CB3492">
        <w:rPr>
          <w:rFonts w:ascii="Times New Roman" w:hAnsi="Times New Roman"/>
          <w:sz w:val="28"/>
          <w:szCs w:val="28"/>
        </w:rPr>
        <w:t xml:space="preserve"> </w:t>
      </w:r>
    </w:p>
    <w:p w:rsidR="00CB3492" w:rsidRPr="005F60D7" w:rsidRDefault="00CB3492" w:rsidP="00CB349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Предложения общественных объединений, юридических и физических лиц, поступившие в электронной или письменной форме, рассматри</w:t>
      </w:r>
      <w:r>
        <w:rPr>
          <w:rFonts w:ascii="Times New Roman" w:hAnsi="Times New Roman"/>
          <w:sz w:val="28"/>
          <w:szCs w:val="28"/>
        </w:rPr>
        <w:t xml:space="preserve">ваются </w:t>
      </w:r>
      <w:r w:rsidRPr="00CD2355">
        <w:rPr>
          <w:rFonts w:ascii="Times New Roman" w:hAnsi="Times New Roman"/>
          <w:sz w:val="28"/>
          <w:szCs w:val="28"/>
        </w:rPr>
        <w:t>30-дневный срок в соответствии с законодательством Российской Федерации о порядке рассмотрения обращений граждан.</w:t>
      </w:r>
    </w:p>
    <w:p w:rsidR="00CB3492" w:rsidRPr="005F60D7" w:rsidRDefault="00CB3492" w:rsidP="00CB349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 xml:space="preserve">По результатам рассмотрения указанных предложений, </w:t>
      </w:r>
      <w:r>
        <w:rPr>
          <w:rFonts w:ascii="Times New Roman" w:hAnsi="Times New Roman"/>
          <w:sz w:val="28"/>
          <w:szCs w:val="28"/>
        </w:rPr>
        <w:t>будет размещен</w:t>
      </w:r>
      <w:r w:rsidRPr="005F6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</w:t>
      </w:r>
      <w:r w:rsidRPr="005F60D7">
        <w:rPr>
          <w:rFonts w:ascii="Times New Roman" w:hAnsi="Times New Roman"/>
          <w:sz w:val="28"/>
          <w:szCs w:val="28"/>
        </w:rPr>
        <w:t xml:space="preserve"> на официальном сайте МКУ «Консультационно-методически</w:t>
      </w:r>
      <w:r>
        <w:rPr>
          <w:rFonts w:ascii="Times New Roman" w:hAnsi="Times New Roman"/>
          <w:sz w:val="28"/>
          <w:szCs w:val="28"/>
        </w:rPr>
        <w:t>й</w:t>
      </w:r>
      <w:r w:rsidRPr="005F60D7">
        <w:rPr>
          <w:rFonts w:ascii="Times New Roman" w:hAnsi="Times New Roman"/>
          <w:sz w:val="28"/>
          <w:szCs w:val="28"/>
        </w:rPr>
        <w:t xml:space="preserve"> центр г</w:t>
      </w:r>
      <w:r>
        <w:rPr>
          <w:rFonts w:ascii="Times New Roman" w:hAnsi="Times New Roman"/>
          <w:sz w:val="28"/>
          <w:szCs w:val="28"/>
        </w:rPr>
        <w:t>орода</w:t>
      </w:r>
      <w:r w:rsidRPr="005F60D7">
        <w:rPr>
          <w:rFonts w:ascii="Times New Roman" w:hAnsi="Times New Roman"/>
          <w:sz w:val="28"/>
          <w:szCs w:val="28"/>
        </w:rPr>
        <w:t xml:space="preserve"> Орска» (</w:t>
      </w:r>
      <w:hyperlink r:id="rId8" w:history="1"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www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kmc</w:t>
        </w:r>
        <w:proofErr w:type="spellEnd"/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-</w:t>
        </w:r>
        <w:proofErr w:type="spellStart"/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orsk</w:t>
        </w:r>
        <w:proofErr w:type="spellEnd"/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F60D7">
        <w:rPr>
          <w:rFonts w:ascii="Times New Roman" w:hAnsi="Times New Roman"/>
          <w:sz w:val="28"/>
          <w:szCs w:val="28"/>
        </w:rPr>
        <w:t>).</w:t>
      </w:r>
    </w:p>
    <w:p w:rsidR="00747BE2" w:rsidRPr="005F60D7" w:rsidRDefault="00747BE2" w:rsidP="00CB349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CCA" w:rsidRPr="00CB3492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3CCA" w:rsidRPr="00CB3492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Default="00CB3492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Default="00CB3492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Default="00CB3492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Default="00CB3492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Default="00CB3492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Default="00CB3492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Default="00CB3492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Default="00CB3492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Default="00CB3492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Pr="00CB3492" w:rsidRDefault="00CB3492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3CCA" w:rsidRPr="00CB3492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4"/>
      </w:tblGrid>
      <w:tr w:rsidR="00CB3492" w:rsidRPr="00CB3492" w:rsidTr="00CB3492">
        <w:trPr>
          <w:trHeight w:hRule="exact" w:val="1418"/>
        </w:trPr>
        <w:tc>
          <w:tcPr>
            <w:tcW w:w="9564" w:type="dxa"/>
            <w:tcBorders>
              <w:top w:val="nil"/>
              <w:left w:val="nil"/>
              <w:bottom w:val="nil"/>
              <w:right w:val="nil"/>
            </w:tcBorders>
          </w:tcPr>
          <w:p w:rsidR="00CB3492" w:rsidRPr="00CB3492" w:rsidRDefault="00CB3492" w:rsidP="00CB3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492">
              <w:rPr>
                <w:rFonts w:ascii="Times New Roman" w:hAnsi="Times New Roman"/>
                <w:sz w:val="24"/>
                <w:szCs w:val="24"/>
              </w:rPr>
              <w:object w:dxaOrig="1066" w:dyaOrig="1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53.85pt;height:69.5pt" o:ole="" fillcolor="window">
                  <v:imagedata r:id="rId9" o:title=""/>
                </v:shape>
                <o:OLEObject Type="Embed" ProgID="Word.Picture.8" ShapeID="_x0000_i1040" DrawAspect="Content" ObjectID="_1827297658" r:id="rId10"/>
              </w:object>
            </w:r>
          </w:p>
        </w:tc>
      </w:tr>
      <w:tr w:rsidR="00CB3492" w:rsidRPr="00CB3492" w:rsidTr="00CB3492">
        <w:trPr>
          <w:trHeight w:hRule="exact" w:val="1149"/>
        </w:trPr>
        <w:tc>
          <w:tcPr>
            <w:tcW w:w="956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B3492" w:rsidRPr="00CB3492" w:rsidRDefault="00CB3492" w:rsidP="00CB3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CB3492">
              <w:rPr>
                <w:rFonts w:ascii="Times New Roman" w:hAnsi="Times New Roman"/>
                <w:b/>
                <w:sz w:val="32"/>
                <w:szCs w:val="32"/>
              </w:rPr>
              <w:t>П</w:t>
            </w:r>
            <w:proofErr w:type="gramEnd"/>
            <w:r w:rsidRPr="00CB3492">
              <w:rPr>
                <w:rFonts w:ascii="Times New Roman" w:hAnsi="Times New Roman"/>
                <w:b/>
                <w:sz w:val="32"/>
                <w:szCs w:val="32"/>
              </w:rPr>
              <w:t xml:space="preserve"> О С Т А Н О В Л Е Н И Е </w:t>
            </w:r>
          </w:p>
          <w:p w:rsidR="00CB3492" w:rsidRPr="00CB3492" w:rsidRDefault="00CB3492" w:rsidP="00CB3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92">
              <w:rPr>
                <w:rFonts w:ascii="Times New Roman" w:hAnsi="Times New Roman"/>
                <w:b/>
                <w:sz w:val="28"/>
                <w:szCs w:val="28"/>
              </w:rPr>
              <w:t>администрации города Орска</w:t>
            </w:r>
          </w:p>
          <w:p w:rsidR="00CB3492" w:rsidRPr="00CB3492" w:rsidRDefault="00CB3492" w:rsidP="00CB3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92"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CB3492" w:rsidRPr="00CB3492" w:rsidRDefault="00CB3492" w:rsidP="00CB3492">
            <w:pPr>
              <w:keepNext/>
              <w:widowControl w:val="0"/>
              <w:autoSpaceDE w:val="0"/>
              <w:autoSpaceDN w:val="0"/>
              <w:adjustRightInd w:val="0"/>
              <w:spacing w:before="240" w:after="12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B3492" w:rsidRPr="00CB3492" w:rsidTr="00CB3492">
        <w:trPr>
          <w:trHeight w:hRule="exact" w:val="567"/>
        </w:trPr>
        <w:tc>
          <w:tcPr>
            <w:tcW w:w="956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B3492" w:rsidRPr="00CB3492" w:rsidRDefault="00CB3492" w:rsidP="00CB349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492">
              <w:rPr>
                <w:rFonts w:ascii="Times New Roman" w:hAnsi="Times New Roman"/>
                <w:sz w:val="24"/>
                <w:szCs w:val="24"/>
              </w:rPr>
              <w:t xml:space="preserve">________________                                     </w:t>
            </w:r>
            <w:proofErr w:type="gramStart"/>
            <w:r w:rsidRPr="00CB349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CB3492">
              <w:rPr>
                <w:rFonts w:ascii="Times New Roman" w:hAnsi="Times New Roman"/>
                <w:sz w:val="28"/>
                <w:szCs w:val="28"/>
              </w:rPr>
              <w:t>. Орск</w:t>
            </w:r>
            <w:r w:rsidRPr="00CB34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№ ______________</w:t>
            </w:r>
          </w:p>
        </w:tc>
      </w:tr>
    </w:tbl>
    <w:p w:rsidR="00CB3492" w:rsidRPr="00CB3492" w:rsidRDefault="00CB3492" w:rsidP="00CB3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492" w:rsidRPr="00CB3492" w:rsidRDefault="00CB3492" w:rsidP="00CB3492">
      <w:pPr>
        <w:spacing w:after="0" w:line="240" w:lineRule="auto"/>
        <w:ind w:right="631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CB3492" w:rsidRPr="00CB3492" w:rsidRDefault="00CB3492" w:rsidP="00CB3492">
      <w:pPr>
        <w:spacing w:after="0" w:line="240" w:lineRule="auto"/>
        <w:ind w:right="631"/>
        <w:rPr>
          <w:rFonts w:ascii="Times New Roman" w:hAnsi="Times New Roman"/>
          <w:sz w:val="28"/>
          <w:szCs w:val="28"/>
        </w:rPr>
      </w:pPr>
    </w:p>
    <w:p w:rsidR="00CB3492" w:rsidRPr="00CB3492" w:rsidRDefault="00CB3492" w:rsidP="00CB3492">
      <w:pPr>
        <w:spacing w:after="0" w:line="240" w:lineRule="auto"/>
        <w:ind w:right="631"/>
        <w:rPr>
          <w:rFonts w:ascii="Times New Roman" w:hAnsi="Times New Roman"/>
          <w:sz w:val="28"/>
          <w:szCs w:val="28"/>
        </w:rPr>
      </w:pPr>
    </w:p>
    <w:p w:rsidR="00CB3492" w:rsidRPr="00CB3492" w:rsidRDefault="00CB3492" w:rsidP="00CB3492">
      <w:pPr>
        <w:spacing w:after="0"/>
        <w:ind w:left="709" w:right="631"/>
        <w:jc w:val="center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Pr="00CB3492">
        <w:rPr>
          <w:rFonts w:ascii="Times New Roman" w:hAnsi="Times New Roman"/>
          <w:sz w:val="28"/>
          <w:szCs w:val="28"/>
        </w:rPr>
        <w:br/>
        <w:t>города Орска от 30 декабря 2015 года № 7766-п</w:t>
      </w:r>
    </w:p>
    <w:p w:rsidR="00CB3492" w:rsidRPr="00CB3492" w:rsidRDefault="00CB3492" w:rsidP="00CB3492">
      <w:pPr>
        <w:spacing w:after="0"/>
        <w:rPr>
          <w:rFonts w:ascii="Times New Roman" w:hAnsi="Times New Roman"/>
          <w:sz w:val="28"/>
          <w:szCs w:val="28"/>
        </w:rPr>
      </w:pPr>
    </w:p>
    <w:p w:rsidR="00CB3492" w:rsidRPr="00CB3492" w:rsidRDefault="00CB3492" w:rsidP="00CB3492">
      <w:pPr>
        <w:spacing w:after="0"/>
        <w:rPr>
          <w:rFonts w:ascii="Times New Roman" w:hAnsi="Times New Roman"/>
          <w:sz w:val="28"/>
          <w:szCs w:val="28"/>
        </w:rPr>
      </w:pPr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7"/>
      <w:bookmarkStart w:id="1" w:name="sub_32"/>
      <w:proofErr w:type="gramStart"/>
      <w:r w:rsidRPr="00CB3492">
        <w:rPr>
          <w:rFonts w:ascii="Times New Roman" w:hAnsi="Times New Roman"/>
          <w:sz w:val="28"/>
          <w:szCs w:val="28"/>
        </w:rPr>
        <w:t xml:space="preserve">В соответствии с пунктом 2 части 4 статьи 19 Федерального закона </w:t>
      </w:r>
      <w:r w:rsidRPr="00CB3492">
        <w:rPr>
          <w:rFonts w:ascii="Times New Roman" w:hAnsi="Times New Roman"/>
          <w:sz w:val="28"/>
          <w:szCs w:val="28"/>
        </w:rPr>
        <w:br/>
        <w:t xml:space="preserve">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</w:t>
      </w:r>
      <w:r w:rsidRPr="00CB3492">
        <w:rPr>
          <w:rFonts w:ascii="Times New Roman" w:hAnsi="Times New Roman"/>
          <w:sz w:val="28"/>
          <w:szCs w:val="28"/>
        </w:rPr>
        <w:br/>
        <w:t>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</w:t>
      </w:r>
      <w:proofErr w:type="gramEnd"/>
      <w:r w:rsidRPr="00CB3492">
        <w:rPr>
          <w:rFonts w:ascii="Times New Roman" w:hAnsi="Times New Roman"/>
          <w:sz w:val="28"/>
          <w:szCs w:val="28"/>
        </w:rPr>
        <w:t xml:space="preserve"> цен товаров, работ, услуг)», руководствуясь статьей 25 Устава города Орска:</w:t>
      </w:r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>1. </w:t>
      </w:r>
      <w:proofErr w:type="gramStart"/>
      <w:r w:rsidRPr="00CB3492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Орска </w:t>
      </w:r>
      <w:r w:rsidRPr="00CB3492">
        <w:rPr>
          <w:rFonts w:ascii="Times New Roman" w:hAnsi="Times New Roman"/>
          <w:sz w:val="28"/>
          <w:szCs w:val="28"/>
        </w:rPr>
        <w:br/>
        <w:t>от 30 декабря 2015 года № 7766-п «</w:t>
      </w:r>
      <w:r w:rsidRPr="00CB3492">
        <w:rPr>
          <w:rFonts w:ascii="Times New Roman" w:hAnsi="Times New Roman"/>
          <w:noProof/>
          <w:sz w:val="28"/>
          <w:szCs w:val="28"/>
        </w:rPr>
        <w:t>Об утверждении Правил определения требований к отдельным видам товаров, работ, услуг (в том числе к предельным ценам товаров, работ, услуг), закупаемых муниципальными органами города Орска и подведомственными им казенными и бюджетными учреждениями для обеспечения муниципальных нужд города Орска</w:t>
      </w:r>
      <w:r w:rsidRPr="00CB3492">
        <w:rPr>
          <w:rFonts w:ascii="Times New Roman" w:hAnsi="Times New Roman"/>
          <w:sz w:val="28"/>
          <w:szCs w:val="28"/>
        </w:rPr>
        <w:t>» с учетом ранее внесенных изменений и дополнений:</w:t>
      </w:r>
      <w:proofErr w:type="gramEnd"/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>1.1. Заголовок постановления изложить в новой редакции:</w:t>
      </w:r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492">
        <w:rPr>
          <w:rFonts w:ascii="Times New Roman" w:hAnsi="Times New Roman"/>
          <w:sz w:val="28"/>
          <w:szCs w:val="28"/>
        </w:rPr>
        <w:t>«</w:t>
      </w:r>
      <w:r w:rsidRPr="00CB3492">
        <w:rPr>
          <w:rFonts w:ascii="Times New Roman" w:hAnsi="Times New Roman"/>
          <w:noProof/>
          <w:sz w:val="28"/>
          <w:szCs w:val="28"/>
        </w:rPr>
        <w:t xml:space="preserve">Об утверждении Правил </w:t>
      </w:r>
      <w:r w:rsidRPr="00CB3492">
        <w:rPr>
          <w:rFonts w:ascii="Times New Roman" w:hAnsi="Times New Roman"/>
          <w:sz w:val="28"/>
          <w:szCs w:val="28"/>
        </w:rPr>
        <w:t>определения требований к закупаемым муниципальными органами муниципального образования «Город Орск» и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 для обеспечения муниципальных нужд»;</w:t>
      </w:r>
      <w:proofErr w:type="gramEnd"/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>1.2. Пункт 1 постановления изложить в новой редакции:</w:t>
      </w:r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lastRenderedPageBreak/>
        <w:t>«1. </w:t>
      </w:r>
      <w:proofErr w:type="gramStart"/>
      <w:r w:rsidRPr="00CB3492">
        <w:rPr>
          <w:rFonts w:ascii="Times New Roman" w:hAnsi="Times New Roman"/>
          <w:sz w:val="28"/>
          <w:szCs w:val="28"/>
        </w:rPr>
        <w:t>Утвердить Правила определения требований к закупаемым муниципальными органами муниципального образования «Город Орск» и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 для обеспечения муниципальных нужд, согласно приложению.</w:t>
      </w:r>
      <w:proofErr w:type="gramEnd"/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>1.1. </w:t>
      </w:r>
      <w:proofErr w:type="gramStart"/>
      <w:r w:rsidRPr="00CB3492">
        <w:rPr>
          <w:rFonts w:ascii="Times New Roman" w:hAnsi="Times New Roman"/>
          <w:sz w:val="28"/>
          <w:szCs w:val="28"/>
        </w:rPr>
        <w:t>Установить, что по решению руководителей муниципальных органов муниципального образования «Город Орск», установленные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предусмотренном приложением № 1 к Правилам размеры предельных цен товаров, за исключением автомобилей легковых, средств автотранспортных для</w:t>
      </w:r>
      <w:proofErr w:type="gramEnd"/>
      <w:r w:rsidRPr="00CB34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3492">
        <w:rPr>
          <w:rFonts w:ascii="Times New Roman" w:hAnsi="Times New Roman"/>
          <w:sz w:val="28"/>
          <w:szCs w:val="28"/>
        </w:rPr>
        <w:t>перевозки 10 или более человек, автомобилей грузовых,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цен, а размеры предельных цен автомобилей легковых, средств автотранспортных для перевозки 10 или более человек, автомобилей грузовых - не более чем на индекс потребительских</w:t>
      </w:r>
      <w:proofErr w:type="gramEnd"/>
      <w:r w:rsidRPr="00CB3492">
        <w:rPr>
          <w:rFonts w:ascii="Times New Roman" w:hAnsi="Times New Roman"/>
          <w:sz w:val="28"/>
          <w:szCs w:val="28"/>
        </w:rPr>
        <w:t xml:space="preserve"> цен на легковой автомобиль (отечественный, новый) по данным Федеральной службы государственной статистики за период действия указанных предельных цен»;</w:t>
      </w:r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>1.3. Пункт 2 постановления изложить в новой редакции:</w:t>
      </w:r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>«2. </w:t>
      </w:r>
      <w:proofErr w:type="gramStart"/>
      <w:r w:rsidRPr="00CB3492">
        <w:rPr>
          <w:rFonts w:ascii="Times New Roman" w:hAnsi="Times New Roman"/>
          <w:sz w:val="28"/>
          <w:szCs w:val="28"/>
        </w:rPr>
        <w:t>Муниципальным органам города Орска разработать и утвердить требования к закупаемым муниципальными органами муниципального образования «Город Орск» и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 для обеспечения муниципальных нужд»;</w:t>
      </w:r>
      <w:proofErr w:type="gramEnd"/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 xml:space="preserve">1.4. В пункте 5 исключить слова «Е.А. </w:t>
      </w:r>
      <w:proofErr w:type="spellStart"/>
      <w:r w:rsidRPr="00CB3492">
        <w:rPr>
          <w:rFonts w:ascii="Times New Roman" w:hAnsi="Times New Roman"/>
          <w:sz w:val="28"/>
          <w:szCs w:val="28"/>
        </w:rPr>
        <w:t>Свиненкову</w:t>
      </w:r>
      <w:proofErr w:type="spellEnd"/>
      <w:r w:rsidRPr="00CB3492">
        <w:rPr>
          <w:rFonts w:ascii="Times New Roman" w:hAnsi="Times New Roman"/>
          <w:sz w:val="28"/>
          <w:szCs w:val="28"/>
        </w:rPr>
        <w:t>».</w:t>
      </w:r>
    </w:p>
    <w:p w:rsidR="00CB3492" w:rsidRPr="00CB3492" w:rsidRDefault="00CB3492" w:rsidP="00CB349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>1.5. </w:t>
      </w:r>
      <w:proofErr w:type="gramStart"/>
      <w:r w:rsidRPr="00CB3492">
        <w:rPr>
          <w:rFonts w:ascii="Times New Roman" w:hAnsi="Times New Roman"/>
          <w:sz w:val="28"/>
          <w:szCs w:val="28"/>
        </w:rPr>
        <w:t>В приложение «Правила определения требований к закупаемым муниципальными органами муниципального образования «Город Орск» и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 для обеспечения муниципальных нужд» внести изменения, изложив их согласно приложению.</w:t>
      </w:r>
      <w:proofErr w:type="gramEnd"/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lastRenderedPageBreak/>
        <w:t>2. Управлению по связям с общественностью администрации города разместить на официальном сайте администрации города в сети Интернет и опубликовать в газете «</w:t>
      </w:r>
      <w:proofErr w:type="spellStart"/>
      <w:r w:rsidRPr="00CB3492">
        <w:rPr>
          <w:rFonts w:ascii="Times New Roman" w:hAnsi="Times New Roman"/>
          <w:sz w:val="28"/>
          <w:szCs w:val="28"/>
        </w:rPr>
        <w:t>Орская</w:t>
      </w:r>
      <w:proofErr w:type="spellEnd"/>
      <w:r w:rsidRPr="00CB3492">
        <w:rPr>
          <w:rFonts w:ascii="Times New Roman" w:hAnsi="Times New Roman"/>
          <w:sz w:val="28"/>
          <w:szCs w:val="28"/>
        </w:rPr>
        <w:t xml:space="preserve"> газета» данное постановление.</w:t>
      </w:r>
    </w:p>
    <w:p w:rsidR="00CB3492" w:rsidRPr="00CB3492" w:rsidRDefault="00CB3492" w:rsidP="00CB34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>3. Постановление вступает в силу после его официального опубликования в газете «</w:t>
      </w:r>
      <w:proofErr w:type="spellStart"/>
      <w:r w:rsidRPr="00CB3492">
        <w:rPr>
          <w:rFonts w:ascii="Times New Roman" w:hAnsi="Times New Roman"/>
          <w:sz w:val="28"/>
          <w:szCs w:val="28"/>
        </w:rPr>
        <w:t>Орская</w:t>
      </w:r>
      <w:proofErr w:type="spellEnd"/>
      <w:r w:rsidRPr="00CB3492">
        <w:rPr>
          <w:rFonts w:ascii="Times New Roman" w:hAnsi="Times New Roman"/>
          <w:sz w:val="28"/>
          <w:szCs w:val="28"/>
        </w:rPr>
        <w:t xml:space="preserve"> газета».</w:t>
      </w:r>
    </w:p>
    <w:p w:rsidR="00CB3492" w:rsidRPr="00CB3492" w:rsidRDefault="00CB3492" w:rsidP="00CB3492">
      <w:pPr>
        <w:tabs>
          <w:tab w:val="left" w:pos="935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>4. </w:t>
      </w:r>
      <w:proofErr w:type="gramStart"/>
      <w:r w:rsidRPr="00CB34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B349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</w:t>
      </w:r>
      <w:r w:rsidRPr="00CB3492">
        <w:rPr>
          <w:rFonts w:ascii="Times New Roman" w:hAnsi="Times New Roman"/>
          <w:sz w:val="28"/>
          <w:szCs w:val="28"/>
        </w:rPr>
        <w:br/>
        <w:t>на заместителя главы города по финансово-экономической политике.</w:t>
      </w:r>
    </w:p>
    <w:bookmarkEnd w:id="0"/>
    <w:bookmarkEnd w:id="1"/>
    <w:p w:rsidR="00CB3492" w:rsidRPr="00CB3492" w:rsidRDefault="00CB3492" w:rsidP="00CB3492">
      <w:pPr>
        <w:keepNext/>
        <w:tabs>
          <w:tab w:val="left" w:pos="74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1"/>
        </w:tabs>
        <w:spacing w:after="0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</w:p>
    <w:p w:rsidR="00CB3492" w:rsidRPr="00CB3492" w:rsidRDefault="00CB3492" w:rsidP="00CB3492">
      <w:pPr>
        <w:spacing w:after="0"/>
        <w:rPr>
          <w:rFonts w:ascii="Times New Roman" w:hAnsi="Times New Roman"/>
          <w:sz w:val="28"/>
          <w:szCs w:val="28"/>
        </w:rPr>
      </w:pPr>
    </w:p>
    <w:p w:rsidR="00CB3492" w:rsidRPr="00CB3492" w:rsidRDefault="00CB3492" w:rsidP="00CB3492">
      <w:pPr>
        <w:spacing w:after="0"/>
        <w:rPr>
          <w:rFonts w:ascii="Times New Roman" w:hAnsi="Times New Roman"/>
          <w:sz w:val="28"/>
          <w:szCs w:val="28"/>
        </w:rPr>
      </w:pPr>
    </w:p>
    <w:p w:rsidR="00CB3492" w:rsidRPr="00CB3492" w:rsidRDefault="00CB3492" w:rsidP="00CB3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3492">
        <w:rPr>
          <w:rFonts w:ascii="Times New Roman" w:hAnsi="Times New Roman"/>
          <w:sz w:val="28"/>
          <w:szCs w:val="28"/>
        </w:rPr>
        <w:t>Глава города Орска</w:t>
      </w:r>
      <w:r w:rsidRPr="00CB3492">
        <w:rPr>
          <w:rFonts w:ascii="Times New Roman" w:hAnsi="Times New Roman"/>
          <w:sz w:val="28"/>
          <w:szCs w:val="28"/>
        </w:rPr>
        <w:tab/>
      </w:r>
      <w:r w:rsidRPr="00CB3492">
        <w:rPr>
          <w:rFonts w:ascii="Times New Roman" w:hAnsi="Times New Roman"/>
          <w:sz w:val="28"/>
          <w:szCs w:val="28"/>
        </w:rPr>
        <w:tab/>
      </w:r>
      <w:r w:rsidRPr="00CB3492">
        <w:rPr>
          <w:rFonts w:ascii="Times New Roman" w:hAnsi="Times New Roman"/>
          <w:sz w:val="28"/>
          <w:szCs w:val="28"/>
        </w:rPr>
        <w:tab/>
      </w:r>
      <w:r w:rsidRPr="00CB3492">
        <w:rPr>
          <w:rFonts w:ascii="Times New Roman" w:hAnsi="Times New Roman"/>
          <w:sz w:val="28"/>
          <w:szCs w:val="28"/>
        </w:rPr>
        <w:tab/>
      </w:r>
      <w:r w:rsidRPr="00CB3492">
        <w:rPr>
          <w:rFonts w:ascii="Times New Roman" w:hAnsi="Times New Roman"/>
          <w:sz w:val="28"/>
          <w:szCs w:val="28"/>
        </w:rPr>
        <w:tab/>
      </w:r>
      <w:r w:rsidRPr="00CB3492">
        <w:rPr>
          <w:rFonts w:ascii="Times New Roman" w:hAnsi="Times New Roman"/>
          <w:sz w:val="28"/>
          <w:szCs w:val="28"/>
        </w:rPr>
        <w:tab/>
      </w:r>
      <w:r w:rsidRPr="00CB3492">
        <w:rPr>
          <w:rFonts w:ascii="Times New Roman" w:hAnsi="Times New Roman"/>
          <w:sz w:val="28"/>
          <w:szCs w:val="28"/>
        </w:rPr>
        <w:tab/>
        <w:t xml:space="preserve">       А.О.Воробьёв</w:t>
      </w:r>
    </w:p>
    <w:p w:rsidR="00CB3492" w:rsidRPr="00CB3492" w:rsidRDefault="00CB3492" w:rsidP="00CB3492">
      <w:pPr>
        <w:spacing w:after="0"/>
        <w:rPr>
          <w:rFonts w:ascii="Times New Roman" w:hAnsi="Times New Roman"/>
          <w:sz w:val="28"/>
          <w:szCs w:val="28"/>
        </w:rPr>
        <w:sectPr w:rsidR="00CB3492" w:rsidRPr="00CB3492" w:rsidSect="00CB3492">
          <w:headerReference w:type="even" r:id="rId11"/>
          <w:headerReference w:type="default" r:id="rId12"/>
          <w:pgSz w:w="11830" w:h="16810"/>
          <w:pgMar w:top="567" w:right="851" w:bottom="1134" w:left="1701" w:header="680" w:footer="0" w:gutter="0"/>
          <w:cols w:space="720"/>
          <w:titlePg/>
          <w:docGrid w:linePitch="326"/>
        </w:sectPr>
      </w:pPr>
    </w:p>
    <w:p w:rsidR="00CB3492" w:rsidRPr="00CB3492" w:rsidRDefault="00CB3492" w:rsidP="00CB3492">
      <w:pPr>
        <w:spacing w:after="0"/>
        <w:ind w:left="5760"/>
        <w:jc w:val="both"/>
        <w:rPr>
          <w:rFonts w:ascii="Times New Roman" w:eastAsiaTheme="minorEastAsia" w:hAnsi="Times New Roman"/>
          <w:sz w:val="28"/>
          <w:szCs w:val="24"/>
        </w:rPr>
      </w:pPr>
      <w:r w:rsidRPr="00CB3492">
        <w:rPr>
          <w:rFonts w:ascii="Times New Roman" w:eastAsiaTheme="minorEastAsia" w:hAnsi="Times New Roman"/>
          <w:sz w:val="28"/>
          <w:szCs w:val="24"/>
        </w:rPr>
        <w:lastRenderedPageBreak/>
        <w:t>Приложение</w:t>
      </w:r>
    </w:p>
    <w:p w:rsidR="00CB3492" w:rsidRPr="00CB3492" w:rsidRDefault="00CB3492" w:rsidP="00CB3492">
      <w:pPr>
        <w:spacing w:after="0"/>
        <w:ind w:left="5760"/>
        <w:jc w:val="both"/>
        <w:rPr>
          <w:rFonts w:ascii="Times New Roman" w:eastAsiaTheme="minorEastAsia" w:hAnsi="Times New Roman"/>
          <w:sz w:val="28"/>
          <w:szCs w:val="24"/>
        </w:rPr>
      </w:pPr>
      <w:r w:rsidRPr="00CB3492">
        <w:rPr>
          <w:rFonts w:ascii="Times New Roman" w:eastAsiaTheme="minorEastAsia" w:hAnsi="Times New Roman"/>
          <w:sz w:val="28"/>
          <w:szCs w:val="24"/>
        </w:rPr>
        <w:t>к постановлению</w:t>
      </w:r>
    </w:p>
    <w:p w:rsidR="00CB3492" w:rsidRPr="00CB3492" w:rsidRDefault="00CB3492" w:rsidP="00CB3492">
      <w:pPr>
        <w:spacing w:after="0"/>
        <w:ind w:left="5760"/>
        <w:jc w:val="both"/>
        <w:rPr>
          <w:rFonts w:ascii="Times New Roman" w:eastAsiaTheme="minorEastAsia" w:hAnsi="Times New Roman"/>
          <w:sz w:val="28"/>
          <w:szCs w:val="24"/>
        </w:rPr>
      </w:pPr>
      <w:r w:rsidRPr="00CB3492">
        <w:rPr>
          <w:rFonts w:ascii="Times New Roman" w:eastAsiaTheme="minorEastAsia" w:hAnsi="Times New Roman"/>
          <w:sz w:val="28"/>
          <w:szCs w:val="24"/>
        </w:rPr>
        <w:t xml:space="preserve">администрации города Орска </w:t>
      </w:r>
    </w:p>
    <w:p w:rsidR="00CB3492" w:rsidRPr="00CB3492" w:rsidRDefault="00CB3492" w:rsidP="00CB3492">
      <w:pPr>
        <w:spacing w:after="0"/>
        <w:ind w:left="5760"/>
        <w:jc w:val="both"/>
        <w:rPr>
          <w:rFonts w:ascii="Times New Roman" w:eastAsiaTheme="minorEastAsia" w:hAnsi="Times New Roman"/>
          <w:sz w:val="28"/>
          <w:szCs w:val="24"/>
        </w:rPr>
      </w:pPr>
      <w:r w:rsidRPr="00CB3492">
        <w:rPr>
          <w:rFonts w:ascii="Times New Roman" w:eastAsiaTheme="minorEastAsia" w:hAnsi="Times New Roman"/>
          <w:sz w:val="28"/>
          <w:szCs w:val="24"/>
        </w:rPr>
        <w:t>от __________ №__________</w:t>
      </w:r>
    </w:p>
    <w:p w:rsidR="00CB3492" w:rsidRPr="00CB3492" w:rsidRDefault="00CB3492" w:rsidP="00CB3492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B3492" w:rsidRPr="00CB3492" w:rsidRDefault="00CB3492" w:rsidP="00CB3492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B3492" w:rsidRPr="00CB3492" w:rsidRDefault="00CB3492" w:rsidP="00CB3492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B3492" w:rsidRPr="00CB3492" w:rsidRDefault="00CB3492" w:rsidP="00CB3492">
      <w:pPr>
        <w:widowControl w:val="0"/>
        <w:spacing w:after="0"/>
        <w:jc w:val="center"/>
        <w:rPr>
          <w:rFonts w:ascii="Times New Roman" w:eastAsiaTheme="minorEastAsia" w:hAnsi="Times New Roman"/>
          <w:sz w:val="28"/>
          <w:szCs w:val="24"/>
        </w:rPr>
      </w:pPr>
      <w:r w:rsidRPr="00CB3492">
        <w:rPr>
          <w:rFonts w:ascii="Times New Roman" w:eastAsiaTheme="minorEastAsia" w:hAnsi="Times New Roman"/>
          <w:sz w:val="28"/>
          <w:szCs w:val="24"/>
        </w:rPr>
        <w:t>ИЗМЕНЕНИЯ,</w:t>
      </w:r>
    </w:p>
    <w:p w:rsidR="00CB3492" w:rsidRPr="00CB3492" w:rsidRDefault="00CB3492" w:rsidP="00CB3492">
      <w:pPr>
        <w:spacing w:after="0"/>
        <w:ind w:left="709" w:right="708"/>
        <w:jc w:val="center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CB3492">
        <w:rPr>
          <w:rFonts w:ascii="Times New Roman" w:eastAsiaTheme="minorEastAsia" w:hAnsi="Times New Roman"/>
          <w:sz w:val="28"/>
          <w:szCs w:val="24"/>
        </w:rPr>
        <w:t xml:space="preserve">внесенные в </w:t>
      </w:r>
      <w:r w:rsidRPr="00CB3492">
        <w:rPr>
          <w:rFonts w:ascii="Times New Roman" w:eastAsiaTheme="minorEastAsia" w:hAnsi="Times New Roman"/>
          <w:sz w:val="28"/>
          <w:szCs w:val="28"/>
        </w:rPr>
        <w:t>Правила определения требований к закупаемым муниципальными органами муниципального образования «Город Орск» и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 для обеспечения муниципальных нужд</w:t>
      </w:r>
      <w:proofErr w:type="gramEnd"/>
    </w:p>
    <w:p w:rsidR="00CB3492" w:rsidRPr="00CB3492" w:rsidRDefault="00CB3492" w:rsidP="00CB3492">
      <w:pPr>
        <w:tabs>
          <w:tab w:val="left" w:pos="9214"/>
        </w:tabs>
        <w:spacing w:after="0"/>
        <w:ind w:right="-1"/>
        <w:jc w:val="both"/>
        <w:rPr>
          <w:rFonts w:ascii="Times New Roman" w:eastAsiaTheme="minorEastAsia" w:hAnsi="Times New Roman"/>
          <w:sz w:val="28"/>
          <w:szCs w:val="28"/>
        </w:rPr>
      </w:pPr>
    </w:p>
    <w:p w:rsidR="00CB3492" w:rsidRPr="00CB3492" w:rsidRDefault="00CB3492" w:rsidP="00CB3492">
      <w:pPr>
        <w:tabs>
          <w:tab w:val="left" w:pos="9214"/>
        </w:tabs>
        <w:spacing w:after="0"/>
        <w:ind w:right="-1"/>
        <w:jc w:val="both"/>
        <w:rPr>
          <w:rFonts w:ascii="Times New Roman" w:eastAsiaTheme="minorEastAsia" w:hAnsi="Times New Roman"/>
          <w:sz w:val="28"/>
          <w:szCs w:val="28"/>
        </w:rPr>
      </w:pP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B3492">
        <w:rPr>
          <w:rFonts w:ascii="Times New Roman" w:eastAsiaTheme="minorEastAsia" w:hAnsi="Times New Roman"/>
          <w:sz w:val="28"/>
          <w:szCs w:val="28"/>
        </w:rPr>
        <w:t>1. В пункте 1 абзац второй изложить в новой редакции:</w:t>
      </w: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B3492">
        <w:rPr>
          <w:rFonts w:ascii="Times New Roman" w:eastAsiaTheme="minorEastAsia" w:hAnsi="Times New Roman"/>
          <w:sz w:val="28"/>
          <w:szCs w:val="28"/>
        </w:rPr>
        <w:t>«Под видом товаров, работ, услуг, в настоящих Правилах понимаются виды товаров, работ, услуг, включенные в группировки Общероссийского классификатора продукции по видам экономической деятельности с 5-9-разрядными кодами»;</w:t>
      </w: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B3492">
        <w:rPr>
          <w:rFonts w:ascii="Times New Roman" w:eastAsiaTheme="minorEastAsia" w:hAnsi="Times New Roman"/>
          <w:sz w:val="28"/>
          <w:szCs w:val="28"/>
        </w:rPr>
        <w:t>2. Дополнить пунктом 10.1 следующего содержания:</w:t>
      </w: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B3492">
        <w:rPr>
          <w:rFonts w:ascii="Times New Roman" w:eastAsiaTheme="minorEastAsia" w:hAnsi="Times New Roman"/>
          <w:sz w:val="28"/>
          <w:szCs w:val="28"/>
        </w:rPr>
        <w:t xml:space="preserve">«10.1. </w:t>
      </w:r>
      <w:bookmarkStart w:id="2" w:name="sub_1103"/>
      <w:proofErr w:type="gramStart"/>
      <w:r w:rsidRPr="00CB3492">
        <w:rPr>
          <w:rFonts w:ascii="Times New Roman" w:eastAsiaTheme="minorEastAsia" w:hAnsi="Times New Roman"/>
          <w:sz w:val="28"/>
          <w:szCs w:val="28"/>
        </w:rPr>
        <w:t>Включение в ведомственный перечень значений «бензин» и «дизельное топливо» характеристики «вид топлива» автомобилей легковых, средств автотранспортных для перевозки 10 или более человек, автомобилей грузовых осуществляется при условии обоснования в соответствующей графе формы, предусмотренной приложением № 2 к настоящим Правилам, невозможности использования значений «сжиженный природный газ», «компримированный природный газ», «смешанное топливо (дизельное топливо, компримированный природный газ или сжиженный природный газ)», в том</w:t>
      </w:r>
      <w:proofErr w:type="gramEnd"/>
      <w:r w:rsidRPr="00CB3492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CB3492">
        <w:rPr>
          <w:rFonts w:ascii="Times New Roman" w:eastAsiaTheme="minorEastAsia" w:hAnsi="Times New Roman"/>
          <w:sz w:val="28"/>
          <w:szCs w:val="28"/>
        </w:rPr>
        <w:t>числе в связи с отсутствием на территории планируемой эксплуатации закупаемых автомобилей легковых, средств автотранспортных для перевозки 10 или более человек, автомобилей грузовых действующих объектов газозаправочной инфраструктуры и (или) зарядной инфраструктуры для электрического автомобильного транспорта</w:t>
      </w:r>
      <w:bookmarkEnd w:id="2"/>
      <w:r w:rsidRPr="00CB3492">
        <w:rPr>
          <w:rFonts w:ascii="Times New Roman" w:eastAsiaTheme="minorEastAsia" w:hAnsi="Times New Roman"/>
          <w:sz w:val="28"/>
          <w:szCs w:val="28"/>
        </w:rPr>
        <w:t>»;</w:t>
      </w:r>
      <w:proofErr w:type="gramEnd"/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B3492">
        <w:rPr>
          <w:rFonts w:ascii="Times New Roman" w:eastAsiaTheme="minorEastAsia" w:hAnsi="Times New Roman"/>
          <w:sz w:val="28"/>
          <w:szCs w:val="28"/>
        </w:rPr>
        <w:t>3. В приложении № 1 к Правилам:</w:t>
      </w: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B3492">
        <w:rPr>
          <w:rFonts w:ascii="Times New Roman" w:eastAsiaTheme="minorEastAsia" w:hAnsi="Times New Roman"/>
          <w:sz w:val="28"/>
          <w:szCs w:val="28"/>
        </w:rPr>
        <w:t>3.1. Пункт 5 изложить в новой редакции:</w:t>
      </w: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"/>
        <w:gridCol w:w="851"/>
        <w:gridCol w:w="1985"/>
        <w:gridCol w:w="1984"/>
        <w:gridCol w:w="426"/>
        <w:gridCol w:w="1559"/>
        <w:gridCol w:w="1276"/>
        <w:gridCol w:w="1275"/>
        <w:gridCol w:w="567"/>
        <w:gridCol w:w="567"/>
      </w:tblGrid>
      <w:tr w:rsidR="00CB3492" w:rsidRPr="00CB3492" w:rsidTr="00CB3492">
        <w:trPr>
          <w:trHeight w:val="629"/>
        </w:trPr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5.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29.10.2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4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Автомобили легковые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тип двигателя (силовой установки)</w:t>
            </w: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9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rPr>
          <w:trHeight w:val="425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4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мощность двигателя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9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лошадиная сила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более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более 200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rPr>
          <w:trHeight w:val="417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4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вид топлива</w:t>
            </w:r>
            <w:proofErr w:type="gramStart"/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perscript"/>
              </w:rPr>
              <w:t>2</w:t>
            </w:r>
            <w:proofErr w:type="gramEnd"/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9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rPr>
          <w:trHeight w:val="410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комплектация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3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9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предельная цена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9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рубль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более 2,5 млн.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 более 2,0 млн.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</w:tbl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B3492">
        <w:rPr>
          <w:rFonts w:ascii="Times New Roman CYR" w:eastAsiaTheme="minorEastAsia" w:hAnsi="Times New Roman CYR" w:cs="Times New Roman CYR"/>
          <w:sz w:val="28"/>
          <w:szCs w:val="28"/>
        </w:rPr>
        <w:t>3.2. Пункт 9 изложить в новой редакции:</w:t>
      </w: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"/>
        <w:gridCol w:w="851"/>
        <w:gridCol w:w="1985"/>
        <w:gridCol w:w="1984"/>
        <w:gridCol w:w="426"/>
        <w:gridCol w:w="1559"/>
        <w:gridCol w:w="1276"/>
        <w:gridCol w:w="1275"/>
        <w:gridCol w:w="567"/>
        <w:gridCol w:w="567"/>
      </w:tblGrid>
      <w:tr w:rsidR="00CB3492" w:rsidRPr="00CB3492" w:rsidTr="00CB3492">
        <w:trPr>
          <w:trHeight w:val="629"/>
        </w:trPr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9.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29.10.3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47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тип двигателя (силовой установки)</w:t>
            </w: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9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rPr>
          <w:trHeight w:val="425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4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мощность двигателя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9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лошадиная сила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rPr>
          <w:trHeight w:val="417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47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вид топлива</w:t>
            </w:r>
            <w:proofErr w:type="gramStart"/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perscript"/>
              </w:rPr>
              <w:t>2</w:t>
            </w:r>
            <w:proofErr w:type="gramEnd"/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9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rPr>
          <w:trHeight w:val="410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комплектация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3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9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предельная цена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9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</w:tbl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B3492">
        <w:rPr>
          <w:rFonts w:ascii="Times New Roman CYR" w:eastAsiaTheme="minorEastAsia" w:hAnsi="Times New Roman CYR" w:cs="Times New Roman CYR"/>
          <w:sz w:val="28"/>
          <w:szCs w:val="28"/>
        </w:rPr>
        <w:t>3.3. Пункт 10 изложить в новой редакции:</w:t>
      </w:r>
    </w:p>
    <w:p w:rsidR="00CB3492" w:rsidRPr="00CB3492" w:rsidRDefault="00CB3492" w:rsidP="00CB3492">
      <w:pPr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"/>
        <w:gridCol w:w="851"/>
        <w:gridCol w:w="1701"/>
        <w:gridCol w:w="1985"/>
        <w:gridCol w:w="425"/>
        <w:gridCol w:w="1559"/>
        <w:gridCol w:w="1560"/>
        <w:gridCol w:w="1275"/>
        <w:gridCol w:w="567"/>
        <w:gridCol w:w="567"/>
      </w:tblGrid>
      <w:tr w:rsidR="00CB3492" w:rsidRPr="00CB3492" w:rsidTr="00CB3492">
        <w:trPr>
          <w:trHeight w:val="555"/>
        </w:trPr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10.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29.10.4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Средства автотранспортные грузовые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тип двигателя (силовой установки)</w:t>
            </w: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rPr>
          <w:trHeight w:val="421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мощность двигателя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лошадиная сила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rPr>
          <w:trHeight w:val="400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вид топлива</w:t>
            </w:r>
            <w:proofErr w:type="gramStart"/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perscript"/>
              </w:rPr>
              <w:t>2</w:t>
            </w:r>
            <w:proofErr w:type="gramEnd"/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rPr>
          <w:trHeight w:val="400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комплектация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CB3492" w:rsidRPr="00CB3492" w:rsidTr="00CB3492"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B349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предельная цена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492" w:rsidRPr="00CB3492" w:rsidRDefault="00CB3492" w:rsidP="00C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</w:tbl>
    <w:p w:rsidR="00CB3492" w:rsidRPr="00CB3492" w:rsidRDefault="00CB3492" w:rsidP="00CB3492">
      <w:pPr>
        <w:tabs>
          <w:tab w:val="left" w:pos="9355"/>
        </w:tabs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CB3492" w:rsidRPr="00CB3492" w:rsidRDefault="00CB3492" w:rsidP="00CB3492">
      <w:pPr>
        <w:tabs>
          <w:tab w:val="left" w:pos="9355"/>
        </w:tabs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B3492">
        <w:rPr>
          <w:rFonts w:ascii="Times New Roman CYR" w:eastAsiaTheme="minorEastAsia" w:hAnsi="Times New Roman CYR" w:cs="Times New Roman CYR"/>
          <w:sz w:val="28"/>
          <w:szCs w:val="28"/>
        </w:rPr>
        <w:t>3.4. Пункты 6-8, 11 признать утратившими силу;</w:t>
      </w:r>
    </w:p>
    <w:p w:rsidR="00CB3492" w:rsidRPr="00CB3492" w:rsidRDefault="00CB3492" w:rsidP="00CB3492">
      <w:pPr>
        <w:tabs>
          <w:tab w:val="left" w:pos="9355"/>
        </w:tabs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CB3492">
        <w:rPr>
          <w:rFonts w:ascii="Times New Roman CYR" w:eastAsiaTheme="minorEastAsia" w:hAnsi="Times New Roman CYR" w:cs="Times New Roman CYR"/>
          <w:sz w:val="28"/>
          <w:szCs w:val="28"/>
        </w:rPr>
        <w:t>3.5. Дополнить сносками следующего содержания:</w:t>
      </w:r>
    </w:p>
    <w:p w:rsidR="00CB3492" w:rsidRPr="00CB3492" w:rsidRDefault="00CB3492" w:rsidP="00CB3492">
      <w:pPr>
        <w:tabs>
          <w:tab w:val="left" w:pos="9355"/>
        </w:tabs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" w:name="sub_111"/>
      <w:r w:rsidRPr="00CB3492">
        <w:rPr>
          <w:rFonts w:ascii="Times New Roman CYR" w:eastAsiaTheme="minorEastAsia" w:hAnsi="Times New Roman CYR" w:cs="Times New Roman CYR"/>
          <w:sz w:val="28"/>
          <w:szCs w:val="28"/>
          <w:vertAlign w:val="superscript"/>
        </w:rPr>
        <w:t>1)</w:t>
      </w:r>
      <w:r w:rsidRPr="00CB3492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bookmarkEnd w:id="3"/>
      <w:r w:rsidRPr="00CB3492">
        <w:rPr>
          <w:rFonts w:ascii="Times New Roman CYR" w:eastAsiaTheme="minorEastAsia" w:hAnsi="Times New Roman CYR" w:cs="Times New Roman CYR"/>
          <w:sz w:val="28"/>
          <w:szCs w:val="28"/>
        </w:rPr>
        <w:t>При составлении ведомственного перечня указывается «двигатель внутреннего сгорания», или «энергетическая установка гибридного транспортного средства», или «электродвигатель».</w:t>
      </w:r>
    </w:p>
    <w:p w:rsidR="00393CCA" w:rsidRPr="00CB3492" w:rsidRDefault="00CB3492" w:rsidP="00CB3492">
      <w:pPr>
        <w:tabs>
          <w:tab w:val="left" w:pos="9355"/>
        </w:tabs>
        <w:spacing w:after="0"/>
        <w:ind w:right="-1"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proofErr w:type="gramStart"/>
      <w:r w:rsidRPr="00CB3492">
        <w:rPr>
          <w:rFonts w:ascii="Times New Roman CYR" w:eastAsiaTheme="minorEastAsia" w:hAnsi="Times New Roman CYR" w:cs="Times New Roman CYR"/>
          <w:sz w:val="28"/>
          <w:szCs w:val="28"/>
          <w:vertAlign w:val="superscript"/>
        </w:rPr>
        <w:t>2)</w:t>
      </w:r>
      <w:r w:rsidRPr="00CB3492">
        <w:rPr>
          <w:rFonts w:ascii="Times New Roman CYR" w:eastAsiaTheme="minorEastAsia" w:hAnsi="Times New Roman CYR" w:cs="Times New Roman CYR"/>
          <w:sz w:val="28"/>
          <w:szCs w:val="28"/>
        </w:rPr>
        <w:t xml:space="preserve"> При составлении ведомственного перечня указывается «бензин», или «сжиженный природный газ», или «компримированный природный газ», или «дизельное топливо», или «смешанное топливо (дизельное топливо, компримированный природный газ или сжиженный природный газ)».</w:t>
      </w:r>
      <w:proofErr w:type="gramEnd"/>
      <w:r w:rsidRPr="00CB3492">
        <w:rPr>
          <w:rFonts w:ascii="Times New Roman CYR" w:eastAsiaTheme="minorEastAsia" w:hAnsi="Times New Roman CYR" w:cs="Times New Roman CYR"/>
          <w:sz w:val="28"/>
          <w:szCs w:val="28"/>
        </w:rPr>
        <w:t xml:space="preserve"> Не указывается в случае указания «электродвигатель» в качестве значения характеристики «Тип двигателя (силовой установки)».</w:t>
      </w:r>
    </w:p>
    <w:sectPr w:rsidR="00393CCA" w:rsidRPr="00CB3492" w:rsidSect="00CB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355" w:rsidRDefault="00CD2355" w:rsidP="005F4EBC">
      <w:pPr>
        <w:spacing w:after="0" w:line="240" w:lineRule="auto"/>
      </w:pPr>
      <w:r>
        <w:separator/>
      </w:r>
    </w:p>
  </w:endnote>
  <w:endnote w:type="continuationSeparator" w:id="0">
    <w:p w:rsidR="00CD2355" w:rsidRDefault="00CD2355" w:rsidP="005F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355" w:rsidRDefault="00CD2355" w:rsidP="005F4EBC">
      <w:pPr>
        <w:spacing w:after="0" w:line="240" w:lineRule="auto"/>
      </w:pPr>
      <w:r>
        <w:separator/>
      </w:r>
    </w:p>
  </w:footnote>
  <w:footnote w:type="continuationSeparator" w:id="0">
    <w:p w:rsidR="00CD2355" w:rsidRDefault="00CD2355" w:rsidP="005F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9448"/>
      <w:docPartObj>
        <w:docPartGallery w:val="Page Numbers (Top of Page)"/>
        <w:docPartUnique/>
      </w:docPartObj>
    </w:sdtPr>
    <w:sdtContent>
      <w:p w:rsidR="00CD2355" w:rsidRDefault="00CD2355" w:rsidP="00CB3492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  <w:p w:rsidR="00CD2355" w:rsidRDefault="00CD2355" w:rsidP="00CB3492">
        <w:pPr>
          <w:pStyle w:val="ab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55" w:rsidRPr="00CB3492" w:rsidRDefault="00CD2355" w:rsidP="00CB3492">
    <w:pPr>
      <w:pStyle w:val="ab"/>
      <w:jc w:val="right"/>
      <w:rPr>
        <w:rFonts w:ascii="Times New Roman" w:hAnsi="Times New Roman"/>
      </w:rPr>
    </w:pPr>
    <w:r w:rsidRPr="00CB3492">
      <w:rPr>
        <w:rFonts w:ascii="Times New Roman" w:hAnsi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4E0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</w:abstractNum>
  <w:abstractNum w:abstractNumId="1">
    <w:nsid w:val="357B7081"/>
    <w:multiLevelType w:val="hybridMultilevel"/>
    <w:tmpl w:val="FDB82F44"/>
    <w:lvl w:ilvl="0" w:tplc="40F8EBA6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17E5086"/>
    <w:multiLevelType w:val="multilevel"/>
    <w:tmpl w:val="A2A87D9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3">
    <w:nsid w:val="483E361A"/>
    <w:multiLevelType w:val="hybridMultilevel"/>
    <w:tmpl w:val="885E02BA"/>
    <w:lvl w:ilvl="0" w:tplc="078CCDD4">
      <w:start w:val="4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7D777E"/>
    <w:multiLevelType w:val="hybridMultilevel"/>
    <w:tmpl w:val="8EF24440"/>
    <w:lvl w:ilvl="0" w:tplc="C3D44DD6">
      <w:start w:val="2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6F7487"/>
    <w:multiLevelType w:val="multilevel"/>
    <w:tmpl w:val="54D024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6">
    <w:nsid w:val="74C75425"/>
    <w:multiLevelType w:val="hybridMultilevel"/>
    <w:tmpl w:val="2D2EC18C"/>
    <w:lvl w:ilvl="0" w:tplc="AE4418FE">
      <w:start w:val="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5F50F7"/>
    <w:rsid w:val="00003555"/>
    <w:rsid w:val="00003BAF"/>
    <w:rsid w:val="000048FE"/>
    <w:rsid w:val="00006799"/>
    <w:rsid w:val="00007D17"/>
    <w:rsid w:val="000117E5"/>
    <w:rsid w:val="00012A2C"/>
    <w:rsid w:val="00012EE9"/>
    <w:rsid w:val="00015417"/>
    <w:rsid w:val="000154E5"/>
    <w:rsid w:val="00016416"/>
    <w:rsid w:val="00016918"/>
    <w:rsid w:val="00021970"/>
    <w:rsid w:val="000227FE"/>
    <w:rsid w:val="00023C4D"/>
    <w:rsid w:val="000262C2"/>
    <w:rsid w:val="0002633A"/>
    <w:rsid w:val="000309C3"/>
    <w:rsid w:val="000314E1"/>
    <w:rsid w:val="00033618"/>
    <w:rsid w:val="00033E7A"/>
    <w:rsid w:val="00035996"/>
    <w:rsid w:val="000362E2"/>
    <w:rsid w:val="000430EC"/>
    <w:rsid w:val="000431EE"/>
    <w:rsid w:val="00045601"/>
    <w:rsid w:val="000503B7"/>
    <w:rsid w:val="00054982"/>
    <w:rsid w:val="000603A3"/>
    <w:rsid w:val="00060D02"/>
    <w:rsid w:val="000613BA"/>
    <w:rsid w:val="00066F7D"/>
    <w:rsid w:val="00067824"/>
    <w:rsid w:val="00067AE2"/>
    <w:rsid w:val="000711CE"/>
    <w:rsid w:val="00071941"/>
    <w:rsid w:val="00072B06"/>
    <w:rsid w:val="000744FF"/>
    <w:rsid w:val="00081D30"/>
    <w:rsid w:val="0008299C"/>
    <w:rsid w:val="00086EE0"/>
    <w:rsid w:val="0008781D"/>
    <w:rsid w:val="00093C1A"/>
    <w:rsid w:val="00097880"/>
    <w:rsid w:val="00097AFE"/>
    <w:rsid w:val="000A2D3E"/>
    <w:rsid w:val="000A2D6B"/>
    <w:rsid w:val="000A50F9"/>
    <w:rsid w:val="000A792A"/>
    <w:rsid w:val="000B0107"/>
    <w:rsid w:val="000B182A"/>
    <w:rsid w:val="000B29D6"/>
    <w:rsid w:val="000B2D4A"/>
    <w:rsid w:val="000B2F4A"/>
    <w:rsid w:val="000B6961"/>
    <w:rsid w:val="000C1ECC"/>
    <w:rsid w:val="000C3032"/>
    <w:rsid w:val="000C3410"/>
    <w:rsid w:val="000C3CA8"/>
    <w:rsid w:val="000C3D32"/>
    <w:rsid w:val="000C49EB"/>
    <w:rsid w:val="000C4AA5"/>
    <w:rsid w:val="000D4327"/>
    <w:rsid w:val="000D6EC2"/>
    <w:rsid w:val="000D7AD5"/>
    <w:rsid w:val="000E1BF6"/>
    <w:rsid w:val="000E2A62"/>
    <w:rsid w:val="000E351B"/>
    <w:rsid w:val="000E398D"/>
    <w:rsid w:val="000E3C86"/>
    <w:rsid w:val="000E3CFB"/>
    <w:rsid w:val="000E3DA7"/>
    <w:rsid w:val="000E6348"/>
    <w:rsid w:val="000E7808"/>
    <w:rsid w:val="000E7BF9"/>
    <w:rsid w:val="000F0741"/>
    <w:rsid w:val="000F1355"/>
    <w:rsid w:val="000F405A"/>
    <w:rsid w:val="00103B6C"/>
    <w:rsid w:val="00106388"/>
    <w:rsid w:val="00106B53"/>
    <w:rsid w:val="00106DDA"/>
    <w:rsid w:val="001071A0"/>
    <w:rsid w:val="001077D3"/>
    <w:rsid w:val="00112696"/>
    <w:rsid w:val="00113013"/>
    <w:rsid w:val="00113FE2"/>
    <w:rsid w:val="001141CB"/>
    <w:rsid w:val="001149D0"/>
    <w:rsid w:val="00117A85"/>
    <w:rsid w:val="0012276F"/>
    <w:rsid w:val="00124CB6"/>
    <w:rsid w:val="00127885"/>
    <w:rsid w:val="0013081D"/>
    <w:rsid w:val="00141521"/>
    <w:rsid w:val="00141E94"/>
    <w:rsid w:val="001434EC"/>
    <w:rsid w:val="001439CE"/>
    <w:rsid w:val="00145059"/>
    <w:rsid w:val="00146344"/>
    <w:rsid w:val="00146537"/>
    <w:rsid w:val="00154936"/>
    <w:rsid w:val="0015651F"/>
    <w:rsid w:val="001574D0"/>
    <w:rsid w:val="00160C85"/>
    <w:rsid w:val="00160EC3"/>
    <w:rsid w:val="00161317"/>
    <w:rsid w:val="00161617"/>
    <w:rsid w:val="00162191"/>
    <w:rsid w:val="001624CE"/>
    <w:rsid w:val="001669E2"/>
    <w:rsid w:val="00170AB0"/>
    <w:rsid w:val="001713AE"/>
    <w:rsid w:val="00172114"/>
    <w:rsid w:val="001733C4"/>
    <w:rsid w:val="00174E75"/>
    <w:rsid w:val="001773C2"/>
    <w:rsid w:val="0017756E"/>
    <w:rsid w:val="00183FF2"/>
    <w:rsid w:val="0018415B"/>
    <w:rsid w:val="00185065"/>
    <w:rsid w:val="00187BD8"/>
    <w:rsid w:val="00191066"/>
    <w:rsid w:val="00194DAA"/>
    <w:rsid w:val="001A0C7E"/>
    <w:rsid w:val="001A3176"/>
    <w:rsid w:val="001A66A6"/>
    <w:rsid w:val="001B10AD"/>
    <w:rsid w:val="001B42EF"/>
    <w:rsid w:val="001B4DB2"/>
    <w:rsid w:val="001C03DD"/>
    <w:rsid w:val="001C0B81"/>
    <w:rsid w:val="001C1248"/>
    <w:rsid w:val="001C291D"/>
    <w:rsid w:val="001C629A"/>
    <w:rsid w:val="001C71F5"/>
    <w:rsid w:val="001C7364"/>
    <w:rsid w:val="001D0395"/>
    <w:rsid w:val="001D2696"/>
    <w:rsid w:val="001D45B4"/>
    <w:rsid w:val="001D4ED3"/>
    <w:rsid w:val="001D4F7F"/>
    <w:rsid w:val="001D521B"/>
    <w:rsid w:val="001E06D7"/>
    <w:rsid w:val="001E22A1"/>
    <w:rsid w:val="001E2B44"/>
    <w:rsid w:val="001E4C27"/>
    <w:rsid w:val="001E62F4"/>
    <w:rsid w:val="001E7FB7"/>
    <w:rsid w:val="001F1D9A"/>
    <w:rsid w:val="001F406E"/>
    <w:rsid w:val="001F40F0"/>
    <w:rsid w:val="001F4CBA"/>
    <w:rsid w:val="001F51E4"/>
    <w:rsid w:val="001F57EC"/>
    <w:rsid w:val="001F7D3A"/>
    <w:rsid w:val="0020118B"/>
    <w:rsid w:val="00203C3E"/>
    <w:rsid w:val="00210168"/>
    <w:rsid w:val="002107D7"/>
    <w:rsid w:val="00211F23"/>
    <w:rsid w:val="00212041"/>
    <w:rsid w:val="00214EE5"/>
    <w:rsid w:val="00220AF7"/>
    <w:rsid w:val="00221A4C"/>
    <w:rsid w:val="00222FCC"/>
    <w:rsid w:val="002238F6"/>
    <w:rsid w:val="002239F3"/>
    <w:rsid w:val="0022480E"/>
    <w:rsid w:val="00224E92"/>
    <w:rsid w:val="002251F9"/>
    <w:rsid w:val="0022642D"/>
    <w:rsid w:val="002270D6"/>
    <w:rsid w:val="00230A29"/>
    <w:rsid w:val="002310DA"/>
    <w:rsid w:val="00233EB2"/>
    <w:rsid w:val="0023654D"/>
    <w:rsid w:val="00237665"/>
    <w:rsid w:val="00237C03"/>
    <w:rsid w:val="00240748"/>
    <w:rsid w:val="00241F15"/>
    <w:rsid w:val="00243020"/>
    <w:rsid w:val="0024509C"/>
    <w:rsid w:val="002455A7"/>
    <w:rsid w:val="0024601D"/>
    <w:rsid w:val="002507CB"/>
    <w:rsid w:val="00252998"/>
    <w:rsid w:val="00252A6C"/>
    <w:rsid w:val="002535C3"/>
    <w:rsid w:val="002544C2"/>
    <w:rsid w:val="002551CA"/>
    <w:rsid w:val="00256B7E"/>
    <w:rsid w:val="002612E2"/>
    <w:rsid w:val="00263F06"/>
    <w:rsid w:val="002677C3"/>
    <w:rsid w:val="002717DC"/>
    <w:rsid w:val="00273C61"/>
    <w:rsid w:val="00274750"/>
    <w:rsid w:val="00277E31"/>
    <w:rsid w:val="00281E95"/>
    <w:rsid w:val="002852C4"/>
    <w:rsid w:val="00290CAB"/>
    <w:rsid w:val="0029284D"/>
    <w:rsid w:val="00294366"/>
    <w:rsid w:val="00295DC3"/>
    <w:rsid w:val="00296ECF"/>
    <w:rsid w:val="002973F2"/>
    <w:rsid w:val="002A0B8C"/>
    <w:rsid w:val="002A2F90"/>
    <w:rsid w:val="002A335B"/>
    <w:rsid w:val="002A3BA9"/>
    <w:rsid w:val="002A528C"/>
    <w:rsid w:val="002A53B9"/>
    <w:rsid w:val="002A6FE8"/>
    <w:rsid w:val="002A7C9E"/>
    <w:rsid w:val="002B5E4A"/>
    <w:rsid w:val="002C24F4"/>
    <w:rsid w:val="002C2C15"/>
    <w:rsid w:val="002C307D"/>
    <w:rsid w:val="002C598D"/>
    <w:rsid w:val="002C743B"/>
    <w:rsid w:val="002D34B7"/>
    <w:rsid w:val="002D4452"/>
    <w:rsid w:val="002D6341"/>
    <w:rsid w:val="002E546D"/>
    <w:rsid w:val="002F0CED"/>
    <w:rsid w:val="002F0DB5"/>
    <w:rsid w:val="002F1AB5"/>
    <w:rsid w:val="002F257B"/>
    <w:rsid w:val="002F2DC6"/>
    <w:rsid w:val="002F51E2"/>
    <w:rsid w:val="002F5C5D"/>
    <w:rsid w:val="002F7BB7"/>
    <w:rsid w:val="0030170C"/>
    <w:rsid w:val="00303C31"/>
    <w:rsid w:val="00304AF5"/>
    <w:rsid w:val="003062E3"/>
    <w:rsid w:val="0031117A"/>
    <w:rsid w:val="0031505C"/>
    <w:rsid w:val="00320CDF"/>
    <w:rsid w:val="00322321"/>
    <w:rsid w:val="003242BC"/>
    <w:rsid w:val="00324D26"/>
    <w:rsid w:val="00326AB6"/>
    <w:rsid w:val="003320FA"/>
    <w:rsid w:val="00335D38"/>
    <w:rsid w:val="00341C26"/>
    <w:rsid w:val="00347983"/>
    <w:rsid w:val="003511EE"/>
    <w:rsid w:val="0035159D"/>
    <w:rsid w:val="003518CD"/>
    <w:rsid w:val="0035404E"/>
    <w:rsid w:val="00357590"/>
    <w:rsid w:val="00360906"/>
    <w:rsid w:val="00360D72"/>
    <w:rsid w:val="0037075D"/>
    <w:rsid w:val="0037384F"/>
    <w:rsid w:val="00376C71"/>
    <w:rsid w:val="00380479"/>
    <w:rsid w:val="00381974"/>
    <w:rsid w:val="003850B4"/>
    <w:rsid w:val="00387A28"/>
    <w:rsid w:val="00390734"/>
    <w:rsid w:val="0039192C"/>
    <w:rsid w:val="0039371A"/>
    <w:rsid w:val="00393CCA"/>
    <w:rsid w:val="00395868"/>
    <w:rsid w:val="0039681C"/>
    <w:rsid w:val="003A15AD"/>
    <w:rsid w:val="003A2292"/>
    <w:rsid w:val="003A3ED1"/>
    <w:rsid w:val="003A47D7"/>
    <w:rsid w:val="003A5159"/>
    <w:rsid w:val="003B145D"/>
    <w:rsid w:val="003B18A1"/>
    <w:rsid w:val="003B2035"/>
    <w:rsid w:val="003B50A1"/>
    <w:rsid w:val="003C40D6"/>
    <w:rsid w:val="003C78F3"/>
    <w:rsid w:val="003D0E0A"/>
    <w:rsid w:val="003D1FF4"/>
    <w:rsid w:val="003D27C5"/>
    <w:rsid w:val="003D2820"/>
    <w:rsid w:val="003E77B0"/>
    <w:rsid w:val="003F025E"/>
    <w:rsid w:val="003F0879"/>
    <w:rsid w:val="003F199E"/>
    <w:rsid w:val="003F28CD"/>
    <w:rsid w:val="003F2DDA"/>
    <w:rsid w:val="003F3944"/>
    <w:rsid w:val="004007BB"/>
    <w:rsid w:val="00400D0A"/>
    <w:rsid w:val="0040159A"/>
    <w:rsid w:val="00404ECB"/>
    <w:rsid w:val="00405832"/>
    <w:rsid w:val="00406770"/>
    <w:rsid w:val="00410888"/>
    <w:rsid w:val="004109AE"/>
    <w:rsid w:val="0041496A"/>
    <w:rsid w:val="004158F7"/>
    <w:rsid w:val="004160CB"/>
    <w:rsid w:val="00417C67"/>
    <w:rsid w:val="0042001D"/>
    <w:rsid w:val="0042269D"/>
    <w:rsid w:val="00423C29"/>
    <w:rsid w:val="0042470F"/>
    <w:rsid w:val="00424989"/>
    <w:rsid w:val="004276AC"/>
    <w:rsid w:val="00430337"/>
    <w:rsid w:val="00433195"/>
    <w:rsid w:val="00433295"/>
    <w:rsid w:val="00433A50"/>
    <w:rsid w:val="004418CC"/>
    <w:rsid w:val="00444D73"/>
    <w:rsid w:val="004454D2"/>
    <w:rsid w:val="00446D8A"/>
    <w:rsid w:val="0045225F"/>
    <w:rsid w:val="00454091"/>
    <w:rsid w:val="0045486E"/>
    <w:rsid w:val="004573A4"/>
    <w:rsid w:val="00463B3A"/>
    <w:rsid w:val="004643CC"/>
    <w:rsid w:val="004673EB"/>
    <w:rsid w:val="00467A63"/>
    <w:rsid w:val="0047039C"/>
    <w:rsid w:val="00471F2A"/>
    <w:rsid w:val="00474100"/>
    <w:rsid w:val="0047416C"/>
    <w:rsid w:val="00476506"/>
    <w:rsid w:val="0048065B"/>
    <w:rsid w:val="00482F7F"/>
    <w:rsid w:val="004941CB"/>
    <w:rsid w:val="00494951"/>
    <w:rsid w:val="0049597E"/>
    <w:rsid w:val="00496C95"/>
    <w:rsid w:val="00497432"/>
    <w:rsid w:val="004979BB"/>
    <w:rsid w:val="004979FE"/>
    <w:rsid w:val="004A03A2"/>
    <w:rsid w:val="004A17CD"/>
    <w:rsid w:val="004A36FF"/>
    <w:rsid w:val="004A5CAF"/>
    <w:rsid w:val="004A60B3"/>
    <w:rsid w:val="004A66BD"/>
    <w:rsid w:val="004B03D8"/>
    <w:rsid w:val="004B0FEF"/>
    <w:rsid w:val="004B2654"/>
    <w:rsid w:val="004B456D"/>
    <w:rsid w:val="004B49C4"/>
    <w:rsid w:val="004B5454"/>
    <w:rsid w:val="004B6611"/>
    <w:rsid w:val="004B7031"/>
    <w:rsid w:val="004B70B9"/>
    <w:rsid w:val="004C0EC3"/>
    <w:rsid w:val="004C174D"/>
    <w:rsid w:val="004C21D5"/>
    <w:rsid w:val="004C274B"/>
    <w:rsid w:val="004C31FF"/>
    <w:rsid w:val="004C6803"/>
    <w:rsid w:val="004C6DE5"/>
    <w:rsid w:val="004C7AD8"/>
    <w:rsid w:val="004D1D12"/>
    <w:rsid w:val="004D3758"/>
    <w:rsid w:val="004D4975"/>
    <w:rsid w:val="004D5197"/>
    <w:rsid w:val="004D5F12"/>
    <w:rsid w:val="004D7BBF"/>
    <w:rsid w:val="004E0601"/>
    <w:rsid w:val="004E0BFD"/>
    <w:rsid w:val="004E0C32"/>
    <w:rsid w:val="004E1F9D"/>
    <w:rsid w:val="004E222E"/>
    <w:rsid w:val="004E24FF"/>
    <w:rsid w:val="004E4109"/>
    <w:rsid w:val="004F3666"/>
    <w:rsid w:val="004F6535"/>
    <w:rsid w:val="005011A5"/>
    <w:rsid w:val="0050258F"/>
    <w:rsid w:val="005031DB"/>
    <w:rsid w:val="00504803"/>
    <w:rsid w:val="0050532A"/>
    <w:rsid w:val="00505351"/>
    <w:rsid w:val="00511118"/>
    <w:rsid w:val="00517A8C"/>
    <w:rsid w:val="00517D33"/>
    <w:rsid w:val="00524161"/>
    <w:rsid w:val="00524A3F"/>
    <w:rsid w:val="005302C1"/>
    <w:rsid w:val="0053079B"/>
    <w:rsid w:val="00531F2B"/>
    <w:rsid w:val="005332E4"/>
    <w:rsid w:val="005377D5"/>
    <w:rsid w:val="00542E3B"/>
    <w:rsid w:val="00542E91"/>
    <w:rsid w:val="0054472F"/>
    <w:rsid w:val="005458FF"/>
    <w:rsid w:val="00547508"/>
    <w:rsid w:val="005477CF"/>
    <w:rsid w:val="00550AF1"/>
    <w:rsid w:val="0055143E"/>
    <w:rsid w:val="0055152B"/>
    <w:rsid w:val="00551D96"/>
    <w:rsid w:val="00552B5B"/>
    <w:rsid w:val="00555809"/>
    <w:rsid w:val="005570F1"/>
    <w:rsid w:val="00560003"/>
    <w:rsid w:val="00571299"/>
    <w:rsid w:val="005720AE"/>
    <w:rsid w:val="0057232C"/>
    <w:rsid w:val="00572DE5"/>
    <w:rsid w:val="00573CDB"/>
    <w:rsid w:val="0057723F"/>
    <w:rsid w:val="00580474"/>
    <w:rsid w:val="0058260D"/>
    <w:rsid w:val="00583305"/>
    <w:rsid w:val="00585D27"/>
    <w:rsid w:val="00585F12"/>
    <w:rsid w:val="00590DA7"/>
    <w:rsid w:val="005910E9"/>
    <w:rsid w:val="00591714"/>
    <w:rsid w:val="00592714"/>
    <w:rsid w:val="00593E3D"/>
    <w:rsid w:val="005951C4"/>
    <w:rsid w:val="005A67EC"/>
    <w:rsid w:val="005A69D0"/>
    <w:rsid w:val="005B3813"/>
    <w:rsid w:val="005C0F92"/>
    <w:rsid w:val="005D2041"/>
    <w:rsid w:val="005D2B2A"/>
    <w:rsid w:val="005D33DF"/>
    <w:rsid w:val="005D35F8"/>
    <w:rsid w:val="005D4F72"/>
    <w:rsid w:val="005E43E9"/>
    <w:rsid w:val="005E506A"/>
    <w:rsid w:val="005E59FD"/>
    <w:rsid w:val="005E766C"/>
    <w:rsid w:val="005E7BA2"/>
    <w:rsid w:val="005F4779"/>
    <w:rsid w:val="005F47E3"/>
    <w:rsid w:val="005F4D57"/>
    <w:rsid w:val="005F4EBC"/>
    <w:rsid w:val="005F50F7"/>
    <w:rsid w:val="005F6AA2"/>
    <w:rsid w:val="00601976"/>
    <w:rsid w:val="00604B1D"/>
    <w:rsid w:val="00604E98"/>
    <w:rsid w:val="006131CA"/>
    <w:rsid w:val="0061579C"/>
    <w:rsid w:val="00623474"/>
    <w:rsid w:val="00624FEF"/>
    <w:rsid w:val="006255CA"/>
    <w:rsid w:val="00625A21"/>
    <w:rsid w:val="00630B36"/>
    <w:rsid w:val="00630F8C"/>
    <w:rsid w:val="00632A01"/>
    <w:rsid w:val="00633438"/>
    <w:rsid w:val="00634311"/>
    <w:rsid w:val="00634D4F"/>
    <w:rsid w:val="0064161B"/>
    <w:rsid w:val="00643E86"/>
    <w:rsid w:val="006526F2"/>
    <w:rsid w:val="0065632B"/>
    <w:rsid w:val="00656C2C"/>
    <w:rsid w:val="0066467B"/>
    <w:rsid w:val="00665C56"/>
    <w:rsid w:val="0067291F"/>
    <w:rsid w:val="00676E77"/>
    <w:rsid w:val="006830D2"/>
    <w:rsid w:val="006857E6"/>
    <w:rsid w:val="00687B21"/>
    <w:rsid w:val="00687E41"/>
    <w:rsid w:val="00691219"/>
    <w:rsid w:val="0069219B"/>
    <w:rsid w:val="006933C7"/>
    <w:rsid w:val="00694B89"/>
    <w:rsid w:val="006955E1"/>
    <w:rsid w:val="0069606D"/>
    <w:rsid w:val="006975F3"/>
    <w:rsid w:val="006A12DE"/>
    <w:rsid w:val="006A1526"/>
    <w:rsid w:val="006A18AB"/>
    <w:rsid w:val="006A1C91"/>
    <w:rsid w:val="006A21CF"/>
    <w:rsid w:val="006A28EA"/>
    <w:rsid w:val="006A3C0D"/>
    <w:rsid w:val="006A5E2E"/>
    <w:rsid w:val="006A6C99"/>
    <w:rsid w:val="006B0BB1"/>
    <w:rsid w:val="006B1D9E"/>
    <w:rsid w:val="006B2F7E"/>
    <w:rsid w:val="006B30D2"/>
    <w:rsid w:val="006B3261"/>
    <w:rsid w:val="006B364F"/>
    <w:rsid w:val="006B7BD3"/>
    <w:rsid w:val="006C1CFE"/>
    <w:rsid w:val="006C37F4"/>
    <w:rsid w:val="006C3B6C"/>
    <w:rsid w:val="006C5D69"/>
    <w:rsid w:val="006C62DD"/>
    <w:rsid w:val="006D17B5"/>
    <w:rsid w:val="006D3881"/>
    <w:rsid w:val="006D4DD8"/>
    <w:rsid w:val="006E3A7E"/>
    <w:rsid w:val="006E5D05"/>
    <w:rsid w:val="006F061E"/>
    <w:rsid w:val="006F08BC"/>
    <w:rsid w:val="006F1E27"/>
    <w:rsid w:val="006F4320"/>
    <w:rsid w:val="006F4C15"/>
    <w:rsid w:val="006F4C27"/>
    <w:rsid w:val="006F7016"/>
    <w:rsid w:val="006F714B"/>
    <w:rsid w:val="00700645"/>
    <w:rsid w:val="00701284"/>
    <w:rsid w:val="007018D5"/>
    <w:rsid w:val="00701FF5"/>
    <w:rsid w:val="00702B02"/>
    <w:rsid w:val="00710788"/>
    <w:rsid w:val="007110C0"/>
    <w:rsid w:val="007111A4"/>
    <w:rsid w:val="007125B4"/>
    <w:rsid w:val="007125BC"/>
    <w:rsid w:val="00712730"/>
    <w:rsid w:val="00712EAD"/>
    <w:rsid w:val="00714C1B"/>
    <w:rsid w:val="00715C60"/>
    <w:rsid w:val="00716E78"/>
    <w:rsid w:val="00720604"/>
    <w:rsid w:val="00720E9F"/>
    <w:rsid w:val="00723F0F"/>
    <w:rsid w:val="00725DDF"/>
    <w:rsid w:val="007273C0"/>
    <w:rsid w:val="00735712"/>
    <w:rsid w:val="007360BB"/>
    <w:rsid w:val="00740F3B"/>
    <w:rsid w:val="007426EC"/>
    <w:rsid w:val="00744684"/>
    <w:rsid w:val="00747BE2"/>
    <w:rsid w:val="00750A51"/>
    <w:rsid w:val="007530F8"/>
    <w:rsid w:val="007569DF"/>
    <w:rsid w:val="00757CBB"/>
    <w:rsid w:val="00761ACB"/>
    <w:rsid w:val="00764E43"/>
    <w:rsid w:val="0077084B"/>
    <w:rsid w:val="0077227C"/>
    <w:rsid w:val="00774562"/>
    <w:rsid w:val="00780266"/>
    <w:rsid w:val="007805A2"/>
    <w:rsid w:val="0078080D"/>
    <w:rsid w:val="00780BF6"/>
    <w:rsid w:val="00780D9F"/>
    <w:rsid w:val="0078721D"/>
    <w:rsid w:val="00787422"/>
    <w:rsid w:val="0079338B"/>
    <w:rsid w:val="00795DF2"/>
    <w:rsid w:val="00796904"/>
    <w:rsid w:val="00797624"/>
    <w:rsid w:val="007977E5"/>
    <w:rsid w:val="007A1016"/>
    <w:rsid w:val="007A1347"/>
    <w:rsid w:val="007A204A"/>
    <w:rsid w:val="007A474D"/>
    <w:rsid w:val="007A6590"/>
    <w:rsid w:val="007A7AA1"/>
    <w:rsid w:val="007B2FD5"/>
    <w:rsid w:val="007B57BA"/>
    <w:rsid w:val="007C0173"/>
    <w:rsid w:val="007C3973"/>
    <w:rsid w:val="007C3F99"/>
    <w:rsid w:val="007C5F04"/>
    <w:rsid w:val="007C7A3E"/>
    <w:rsid w:val="007D1BBB"/>
    <w:rsid w:val="007D1F50"/>
    <w:rsid w:val="007D6C98"/>
    <w:rsid w:val="007E08DD"/>
    <w:rsid w:val="007E296D"/>
    <w:rsid w:val="007E46B1"/>
    <w:rsid w:val="007E58B8"/>
    <w:rsid w:val="007E731C"/>
    <w:rsid w:val="007E77A5"/>
    <w:rsid w:val="007F113B"/>
    <w:rsid w:val="007F2434"/>
    <w:rsid w:val="007F243F"/>
    <w:rsid w:val="007F7581"/>
    <w:rsid w:val="007F7AD0"/>
    <w:rsid w:val="00803D13"/>
    <w:rsid w:val="00805227"/>
    <w:rsid w:val="00816664"/>
    <w:rsid w:val="0082259C"/>
    <w:rsid w:val="00822A4B"/>
    <w:rsid w:val="00832DF9"/>
    <w:rsid w:val="0083364B"/>
    <w:rsid w:val="00833E42"/>
    <w:rsid w:val="00835BC7"/>
    <w:rsid w:val="0083686D"/>
    <w:rsid w:val="00836A65"/>
    <w:rsid w:val="00837CCB"/>
    <w:rsid w:val="008405F0"/>
    <w:rsid w:val="00840812"/>
    <w:rsid w:val="00840AFC"/>
    <w:rsid w:val="00842B19"/>
    <w:rsid w:val="00846685"/>
    <w:rsid w:val="0084670E"/>
    <w:rsid w:val="00847EBF"/>
    <w:rsid w:val="00850123"/>
    <w:rsid w:val="0085248C"/>
    <w:rsid w:val="00852BB5"/>
    <w:rsid w:val="00857235"/>
    <w:rsid w:val="0086096E"/>
    <w:rsid w:val="00861835"/>
    <w:rsid w:val="00861E39"/>
    <w:rsid w:val="00863360"/>
    <w:rsid w:val="008639C4"/>
    <w:rsid w:val="008708A0"/>
    <w:rsid w:val="00873B88"/>
    <w:rsid w:val="00874690"/>
    <w:rsid w:val="008758A2"/>
    <w:rsid w:val="00876298"/>
    <w:rsid w:val="00876B65"/>
    <w:rsid w:val="008778CE"/>
    <w:rsid w:val="00880F43"/>
    <w:rsid w:val="00881D4E"/>
    <w:rsid w:val="00882525"/>
    <w:rsid w:val="00884CDE"/>
    <w:rsid w:val="00886B6E"/>
    <w:rsid w:val="00887D41"/>
    <w:rsid w:val="00891645"/>
    <w:rsid w:val="00891985"/>
    <w:rsid w:val="00894E21"/>
    <w:rsid w:val="0089693F"/>
    <w:rsid w:val="008977D2"/>
    <w:rsid w:val="008A02D9"/>
    <w:rsid w:val="008A0676"/>
    <w:rsid w:val="008A7780"/>
    <w:rsid w:val="008B0B6D"/>
    <w:rsid w:val="008B361D"/>
    <w:rsid w:val="008B3626"/>
    <w:rsid w:val="008B44B2"/>
    <w:rsid w:val="008B52D8"/>
    <w:rsid w:val="008B54F5"/>
    <w:rsid w:val="008B6BFC"/>
    <w:rsid w:val="008B6CC0"/>
    <w:rsid w:val="008B6CF3"/>
    <w:rsid w:val="008C12DE"/>
    <w:rsid w:val="008C34A2"/>
    <w:rsid w:val="008C3EAB"/>
    <w:rsid w:val="008C7FDA"/>
    <w:rsid w:val="008D4D0E"/>
    <w:rsid w:val="008D57B6"/>
    <w:rsid w:val="008D66E5"/>
    <w:rsid w:val="008D68DA"/>
    <w:rsid w:val="008E075A"/>
    <w:rsid w:val="008E5202"/>
    <w:rsid w:val="008E5B81"/>
    <w:rsid w:val="008E6398"/>
    <w:rsid w:val="008E697B"/>
    <w:rsid w:val="008E7FA2"/>
    <w:rsid w:val="008F0302"/>
    <w:rsid w:val="008F07B7"/>
    <w:rsid w:val="008F0A5C"/>
    <w:rsid w:val="008F6031"/>
    <w:rsid w:val="008F69B4"/>
    <w:rsid w:val="008F7325"/>
    <w:rsid w:val="00900DBB"/>
    <w:rsid w:val="00901A6C"/>
    <w:rsid w:val="00901D4B"/>
    <w:rsid w:val="00903625"/>
    <w:rsid w:val="0090498C"/>
    <w:rsid w:val="00905CCE"/>
    <w:rsid w:val="009074ED"/>
    <w:rsid w:val="009132A9"/>
    <w:rsid w:val="0091342F"/>
    <w:rsid w:val="0091519B"/>
    <w:rsid w:val="0092189D"/>
    <w:rsid w:val="00923F00"/>
    <w:rsid w:val="009241AE"/>
    <w:rsid w:val="00925216"/>
    <w:rsid w:val="00926389"/>
    <w:rsid w:val="00930043"/>
    <w:rsid w:val="00931278"/>
    <w:rsid w:val="00931342"/>
    <w:rsid w:val="0093229B"/>
    <w:rsid w:val="0093694A"/>
    <w:rsid w:val="00936E7B"/>
    <w:rsid w:val="00937FB2"/>
    <w:rsid w:val="00940C9E"/>
    <w:rsid w:val="009411F3"/>
    <w:rsid w:val="00945042"/>
    <w:rsid w:val="0095159D"/>
    <w:rsid w:val="00952BE0"/>
    <w:rsid w:val="00955D95"/>
    <w:rsid w:val="00956E51"/>
    <w:rsid w:val="0096288C"/>
    <w:rsid w:val="00962A4D"/>
    <w:rsid w:val="00962AEC"/>
    <w:rsid w:val="0096431A"/>
    <w:rsid w:val="009652FD"/>
    <w:rsid w:val="009657A3"/>
    <w:rsid w:val="0096591B"/>
    <w:rsid w:val="00974762"/>
    <w:rsid w:val="0097479C"/>
    <w:rsid w:val="00977911"/>
    <w:rsid w:val="00977AD5"/>
    <w:rsid w:val="0098509D"/>
    <w:rsid w:val="009875CF"/>
    <w:rsid w:val="00987C3A"/>
    <w:rsid w:val="0099214C"/>
    <w:rsid w:val="009935C5"/>
    <w:rsid w:val="00993A36"/>
    <w:rsid w:val="00995D50"/>
    <w:rsid w:val="0099718F"/>
    <w:rsid w:val="00997482"/>
    <w:rsid w:val="009A0FD6"/>
    <w:rsid w:val="009A3C93"/>
    <w:rsid w:val="009A6592"/>
    <w:rsid w:val="009B03E9"/>
    <w:rsid w:val="009B333F"/>
    <w:rsid w:val="009B3555"/>
    <w:rsid w:val="009B5759"/>
    <w:rsid w:val="009B6F3E"/>
    <w:rsid w:val="009C0525"/>
    <w:rsid w:val="009C3E83"/>
    <w:rsid w:val="009C5231"/>
    <w:rsid w:val="009C531E"/>
    <w:rsid w:val="009C598A"/>
    <w:rsid w:val="009C5DCB"/>
    <w:rsid w:val="009C6217"/>
    <w:rsid w:val="009C70E7"/>
    <w:rsid w:val="009C7122"/>
    <w:rsid w:val="009C793A"/>
    <w:rsid w:val="009D15C6"/>
    <w:rsid w:val="009D2A75"/>
    <w:rsid w:val="009D6011"/>
    <w:rsid w:val="009E2861"/>
    <w:rsid w:val="009E3AFB"/>
    <w:rsid w:val="009E43A0"/>
    <w:rsid w:val="009F188C"/>
    <w:rsid w:val="009F1AEC"/>
    <w:rsid w:val="009F7064"/>
    <w:rsid w:val="00A02128"/>
    <w:rsid w:val="00A0330C"/>
    <w:rsid w:val="00A1073C"/>
    <w:rsid w:val="00A12664"/>
    <w:rsid w:val="00A12E5D"/>
    <w:rsid w:val="00A22AE4"/>
    <w:rsid w:val="00A23322"/>
    <w:rsid w:val="00A26526"/>
    <w:rsid w:val="00A26529"/>
    <w:rsid w:val="00A26C67"/>
    <w:rsid w:val="00A27A6A"/>
    <w:rsid w:val="00A304D9"/>
    <w:rsid w:val="00A3379C"/>
    <w:rsid w:val="00A345DD"/>
    <w:rsid w:val="00A36387"/>
    <w:rsid w:val="00A46421"/>
    <w:rsid w:val="00A537A0"/>
    <w:rsid w:val="00A5731B"/>
    <w:rsid w:val="00A60E7E"/>
    <w:rsid w:val="00A624E9"/>
    <w:rsid w:val="00A62F63"/>
    <w:rsid w:val="00A645CE"/>
    <w:rsid w:val="00A64BC3"/>
    <w:rsid w:val="00A64FF8"/>
    <w:rsid w:val="00A67FAB"/>
    <w:rsid w:val="00A73873"/>
    <w:rsid w:val="00A73931"/>
    <w:rsid w:val="00A73CFA"/>
    <w:rsid w:val="00A75B82"/>
    <w:rsid w:val="00A7623E"/>
    <w:rsid w:val="00A803E0"/>
    <w:rsid w:val="00A90EFC"/>
    <w:rsid w:val="00A91AC5"/>
    <w:rsid w:val="00A93C88"/>
    <w:rsid w:val="00A945F8"/>
    <w:rsid w:val="00AA1CF5"/>
    <w:rsid w:val="00AA3801"/>
    <w:rsid w:val="00AA3D4C"/>
    <w:rsid w:val="00AA5FE7"/>
    <w:rsid w:val="00AB0689"/>
    <w:rsid w:val="00AB0965"/>
    <w:rsid w:val="00AB19C0"/>
    <w:rsid w:val="00AB2976"/>
    <w:rsid w:val="00AB320D"/>
    <w:rsid w:val="00AB3D2F"/>
    <w:rsid w:val="00AB465B"/>
    <w:rsid w:val="00AC1D27"/>
    <w:rsid w:val="00AC246D"/>
    <w:rsid w:val="00AC30DF"/>
    <w:rsid w:val="00AC3DA5"/>
    <w:rsid w:val="00AC5CEC"/>
    <w:rsid w:val="00AC61C8"/>
    <w:rsid w:val="00AC6341"/>
    <w:rsid w:val="00AC68E1"/>
    <w:rsid w:val="00AD1509"/>
    <w:rsid w:val="00AD28E5"/>
    <w:rsid w:val="00AD5D0E"/>
    <w:rsid w:val="00AE2C9B"/>
    <w:rsid w:val="00AE647A"/>
    <w:rsid w:val="00AE744D"/>
    <w:rsid w:val="00AE768E"/>
    <w:rsid w:val="00AF07AA"/>
    <w:rsid w:val="00AF52C5"/>
    <w:rsid w:val="00AF6A07"/>
    <w:rsid w:val="00B008CA"/>
    <w:rsid w:val="00B02AA7"/>
    <w:rsid w:val="00B05D2D"/>
    <w:rsid w:val="00B06EFB"/>
    <w:rsid w:val="00B06F26"/>
    <w:rsid w:val="00B121FE"/>
    <w:rsid w:val="00B14AD4"/>
    <w:rsid w:val="00B154B8"/>
    <w:rsid w:val="00B21380"/>
    <w:rsid w:val="00B219EB"/>
    <w:rsid w:val="00B2340C"/>
    <w:rsid w:val="00B23D6B"/>
    <w:rsid w:val="00B318B5"/>
    <w:rsid w:val="00B348E3"/>
    <w:rsid w:val="00B35ED5"/>
    <w:rsid w:val="00B44D73"/>
    <w:rsid w:val="00B46031"/>
    <w:rsid w:val="00B6241D"/>
    <w:rsid w:val="00B63AD5"/>
    <w:rsid w:val="00B66CAC"/>
    <w:rsid w:val="00B66E83"/>
    <w:rsid w:val="00B75283"/>
    <w:rsid w:val="00B75B67"/>
    <w:rsid w:val="00B76059"/>
    <w:rsid w:val="00B808F3"/>
    <w:rsid w:val="00B80A38"/>
    <w:rsid w:val="00B80C8F"/>
    <w:rsid w:val="00B8770B"/>
    <w:rsid w:val="00B90884"/>
    <w:rsid w:val="00B92A30"/>
    <w:rsid w:val="00B93386"/>
    <w:rsid w:val="00B955D7"/>
    <w:rsid w:val="00B958D5"/>
    <w:rsid w:val="00B96159"/>
    <w:rsid w:val="00BB2CDF"/>
    <w:rsid w:val="00BB3A84"/>
    <w:rsid w:val="00BB436E"/>
    <w:rsid w:val="00BB5E5F"/>
    <w:rsid w:val="00BC0091"/>
    <w:rsid w:val="00BC0719"/>
    <w:rsid w:val="00BC1461"/>
    <w:rsid w:val="00BC7F1A"/>
    <w:rsid w:val="00BD0261"/>
    <w:rsid w:val="00BD0954"/>
    <w:rsid w:val="00BD2FCD"/>
    <w:rsid w:val="00BD5BD6"/>
    <w:rsid w:val="00BD6382"/>
    <w:rsid w:val="00BE05FB"/>
    <w:rsid w:val="00BE0B26"/>
    <w:rsid w:val="00BE38FC"/>
    <w:rsid w:val="00BE6ABA"/>
    <w:rsid w:val="00BE71B5"/>
    <w:rsid w:val="00BE7EFC"/>
    <w:rsid w:val="00BF03C1"/>
    <w:rsid w:val="00BF064E"/>
    <w:rsid w:val="00BF380E"/>
    <w:rsid w:val="00C00D56"/>
    <w:rsid w:val="00C02163"/>
    <w:rsid w:val="00C10A9F"/>
    <w:rsid w:val="00C12B13"/>
    <w:rsid w:val="00C13C1B"/>
    <w:rsid w:val="00C16037"/>
    <w:rsid w:val="00C24215"/>
    <w:rsid w:val="00C24DF6"/>
    <w:rsid w:val="00C3133D"/>
    <w:rsid w:val="00C34801"/>
    <w:rsid w:val="00C34E4C"/>
    <w:rsid w:val="00C373EC"/>
    <w:rsid w:val="00C411F4"/>
    <w:rsid w:val="00C4334F"/>
    <w:rsid w:val="00C43721"/>
    <w:rsid w:val="00C44722"/>
    <w:rsid w:val="00C45B29"/>
    <w:rsid w:val="00C46098"/>
    <w:rsid w:val="00C54758"/>
    <w:rsid w:val="00C54E44"/>
    <w:rsid w:val="00C55366"/>
    <w:rsid w:val="00C557A5"/>
    <w:rsid w:val="00C564F9"/>
    <w:rsid w:val="00C62E97"/>
    <w:rsid w:val="00C65B18"/>
    <w:rsid w:val="00C65B9E"/>
    <w:rsid w:val="00C66E5E"/>
    <w:rsid w:val="00C72108"/>
    <w:rsid w:val="00C73909"/>
    <w:rsid w:val="00C74C23"/>
    <w:rsid w:val="00C82B49"/>
    <w:rsid w:val="00C83073"/>
    <w:rsid w:val="00C86908"/>
    <w:rsid w:val="00C91D52"/>
    <w:rsid w:val="00C921D0"/>
    <w:rsid w:val="00CA001C"/>
    <w:rsid w:val="00CA6A2A"/>
    <w:rsid w:val="00CA6A58"/>
    <w:rsid w:val="00CA72B1"/>
    <w:rsid w:val="00CB2629"/>
    <w:rsid w:val="00CB3492"/>
    <w:rsid w:val="00CB4377"/>
    <w:rsid w:val="00CB623B"/>
    <w:rsid w:val="00CC2185"/>
    <w:rsid w:val="00CC4230"/>
    <w:rsid w:val="00CC641B"/>
    <w:rsid w:val="00CD04DE"/>
    <w:rsid w:val="00CD2355"/>
    <w:rsid w:val="00CD2C9D"/>
    <w:rsid w:val="00CD33DA"/>
    <w:rsid w:val="00CD37A0"/>
    <w:rsid w:val="00CD5842"/>
    <w:rsid w:val="00CD6180"/>
    <w:rsid w:val="00CD62D4"/>
    <w:rsid w:val="00CE000D"/>
    <w:rsid w:val="00CE3BD3"/>
    <w:rsid w:val="00CE4223"/>
    <w:rsid w:val="00CE430B"/>
    <w:rsid w:val="00CE4808"/>
    <w:rsid w:val="00CE5EFC"/>
    <w:rsid w:val="00CE5F98"/>
    <w:rsid w:val="00CF1571"/>
    <w:rsid w:val="00CF1E12"/>
    <w:rsid w:val="00CF2A0E"/>
    <w:rsid w:val="00CF52DE"/>
    <w:rsid w:val="00D00DEC"/>
    <w:rsid w:val="00D00F8C"/>
    <w:rsid w:val="00D04427"/>
    <w:rsid w:val="00D11865"/>
    <w:rsid w:val="00D12267"/>
    <w:rsid w:val="00D1417F"/>
    <w:rsid w:val="00D16838"/>
    <w:rsid w:val="00D17B01"/>
    <w:rsid w:val="00D218AC"/>
    <w:rsid w:val="00D21C23"/>
    <w:rsid w:val="00D21DE4"/>
    <w:rsid w:val="00D24FD6"/>
    <w:rsid w:val="00D2746D"/>
    <w:rsid w:val="00D32C98"/>
    <w:rsid w:val="00D37C4D"/>
    <w:rsid w:val="00D40C1B"/>
    <w:rsid w:val="00D40F67"/>
    <w:rsid w:val="00D41ECC"/>
    <w:rsid w:val="00D47C75"/>
    <w:rsid w:val="00D50AB0"/>
    <w:rsid w:val="00D50C0C"/>
    <w:rsid w:val="00D521E3"/>
    <w:rsid w:val="00D60869"/>
    <w:rsid w:val="00D6212C"/>
    <w:rsid w:val="00D62E52"/>
    <w:rsid w:val="00D638AA"/>
    <w:rsid w:val="00D64727"/>
    <w:rsid w:val="00D66817"/>
    <w:rsid w:val="00D66D41"/>
    <w:rsid w:val="00D737CD"/>
    <w:rsid w:val="00D811E3"/>
    <w:rsid w:val="00D82E14"/>
    <w:rsid w:val="00D83753"/>
    <w:rsid w:val="00D84C5C"/>
    <w:rsid w:val="00D850D3"/>
    <w:rsid w:val="00D85369"/>
    <w:rsid w:val="00D90FC5"/>
    <w:rsid w:val="00D919DD"/>
    <w:rsid w:val="00D91E07"/>
    <w:rsid w:val="00D92378"/>
    <w:rsid w:val="00D936D5"/>
    <w:rsid w:val="00D954E0"/>
    <w:rsid w:val="00D96B60"/>
    <w:rsid w:val="00D97922"/>
    <w:rsid w:val="00DA3B79"/>
    <w:rsid w:val="00DB00F4"/>
    <w:rsid w:val="00DB15AA"/>
    <w:rsid w:val="00DB2AEF"/>
    <w:rsid w:val="00DC08F4"/>
    <w:rsid w:val="00DC14DD"/>
    <w:rsid w:val="00DC3BC5"/>
    <w:rsid w:val="00DC4A9B"/>
    <w:rsid w:val="00DC5F09"/>
    <w:rsid w:val="00DD1F88"/>
    <w:rsid w:val="00DD2646"/>
    <w:rsid w:val="00DD4F0A"/>
    <w:rsid w:val="00DD6C47"/>
    <w:rsid w:val="00DD75D6"/>
    <w:rsid w:val="00DE018E"/>
    <w:rsid w:val="00DE35D8"/>
    <w:rsid w:val="00DE4BE2"/>
    <w:rsid w:val="00DE500E"/>
    <w:rsid w:val="00DE56CC"/>
    <w:rsid w:val="00DF03A1"/>
    <w:rsid w:val="00DF3BB6"/>
    <w:rsid w:val="00DF79EC"/>
    <w:rsid w:val="00DF7BC3"/>
    <w:rsid w:val="00E00AFB"/>
    <w:rsid w:val="00E0395E"/>
    <w:rsid w:val="00E07FD1"/>
    <w:rsid w:val="00E14002"/>
    <w:rsid w:val="00E15D74"/>
    <w:rsid w:val="00E1630E"/>
    <w:rsid w:val="00E16A1B"/>
    <w:rsid w:val="00E17246"/>
    <w:rsid w:val="00E22ED0"/>
    <w:rsid w:val="00E244B0"/>
    <w:rsid w:val="00E26D0E"/>
    <w:rsid w:val="00E2773D"/>
    <w:rsid w:val="00E313FF"/>
    <w:rsid w:val="00E3214E"/>
    <w:rsid w:val="00E34FF7"/>
    <w:rsid w:val="00E43717"/>
    <w:rsid w:val="00E43B54"/>
    <w:rsid w:val="00E46AC1"/>
    <w:rsid w:val="00E502C4"/>
    <w:rsid w:val="00E547D0"/>
    <w:rsid w:val="00E5500E"/>
    <w:rsid w:val="00E55074"/>
    <w:rsid w:val="00E61DB3"/>
    <w:rsid w:val="00E62911"/>
    <w:rsid w:val="00E6421A"/>
    <w:rsid w:val="00E66A0C"/>
    <w:rsid w:val="00E672C4"/>
    <w:rsid w:val="00E721E0"/>
    <w:rsid w:val="00E752B0"/>
    <w:rsid w:val="00E82F13"/>
    <w:rsid w:val="00E832FB"/>
    <w:rsid w:val="00E83F59"/>
    <w:rsid w:val="00E90F44"/>
    <w:rsid w:val="00E90FA8"/>
    <w:rsid w:val="00E91829"/>
    <w:rsid w:val="00E939B0"/>
    <w:rsid w:val="00E94492"/>
    <w:rsid w:val="00E94702"/>
    <w:rsid w:val="00E96267"/>
    <w:rsid w:val="00E97232"/>
    <w:rsid w:val="00EA0A6F"/>
    <w:rsid w:val="00EA5CAC"/>
    <w:rsid w:val="00EA64D7"/>
    <w:rsid w:val="00EA721C"/>
    <w:rsid w:val="00EA7AEC"/>
    <w:rsid w:val="00EB03CB"/>
    <w:rsid w:val="00EB0918"/>
    <w:rsid w:val="00EB104C"/>
    <w:rsid w:val="00EB267D"/>
    <w:rsid w:val="00EB33B4"/>
    <w:rsid w:val="00EB6BE0"/>
    <w:rsid w:val="00EC1E10"/>
    <w:rsid w:val="00EC42AF"/>
    <w:rsid w:val="00EC4E18"/>
    <w:rsid w:val="00EC6045"/>
    <w:rsid w:val="00ED1CB0"/>
    <w:rsid w:val="00ED1CCD"/>
    <w:rsid w:val="00ED1CD1"/>
    <w:rsid w:val="00ED236F"/>
    <w:rsid w:val="00ED2742"/>
    <w:rsid w:val="00ED30A7"/>
    <w:rsid w:val="00ED38D3"/>
    <w:rsid w:val="00ED3C85"/>
    <w:rsid w:val="00ED473E"/>
    <w:rsid w:val="00ED7A74"/>
    <w:rsid w:val="00EE0E87"/>
    <w:rsid w:val="00EE1477"/>
    <w:rsid w:val="00EE5F3D"/>
    <w:rsid w:val="00EE66E5"/>
    <w:rsid w:val="00EF0714"/>
    <w:rsid w:val="00EF12D2"/>
    <w:rsid w:val="00EF78C8"/>
    <w:rsid w:val="00F008D7"/>
    <w:rsid w:val="00F012B4"/>
    <w:rsid w:val="00F01C99"/>
    <w:rsid w:val="00F07611"/>
    <w:rsid w:val="00F07DA5"/>
    <w:rsid w:val="00F11218"/>
    <w:rsid w:val="00F1233F"/>
    <w:rsid w:val="00F12FDE"/>
    <w:rsid w:val="00F1355B"/>
    <w:rsid w:val="00F136A7"/>
    <w:rsid w:val="00F17750"/>
    <w:rsid w:val="00F209DE"/>
    <w:rsid w:val="00F371B2"/>
    <w:rsid w:val="00F438B8"/>
    <w:rsid w:val="00F46181"/>
    <w:rsid w:val="00F5144A"/>
    <w:rsid w:val="00F56A06"/>
    <w:rsid w:val="00F56A95"/>
    <w:rsid w:val="00F607AF"/>
    <w:rsid w:val="00F63360"/>
    <w:rsid w:val="00F638CF"/>
    <w:rsid w:val="00F64B0E"/>
    <w:rsid w:val="00F65C89"/>
    <w:rsid w:val="00F70487"/>
    <w:rsid w:val="00F72E89"/>
    <w:rsid w:val="00F73AD1"/>
    <w:rsid w:val="00F74723"/>
    <w:rsid w:val="00F74E7B"/>
    <w:rsid w:val="00F818A3"/>
    <w:rsid w:val="00F83899"/>
    <w:rsid w:val="00F87A59"/>
    <w:rsid w:val="00F9163E"/>
    <w:rsid w:val="00F91CB8"/>
    <w:rsid w:val="00F923EF"/>
    <w:rsid w:val="00F93C62"/>
    <w:rsid w:val="00F951E5"/>
    <w:rsid w:val="00F9528A"/>
    <w:rsid w:val="00F969E9"/>
    <w:rsid w:val="00F97AC3"/>
    <w:rsid w:val="00FA1556"/>
    <w:rsid w:val="00FA1F0D"/>
    <w:rsid w:val="00FA36F1"/>
    <w:rsid w:val="00FA742F"/>
    <w:rsid w:val="00FB0156"/>
    <w:rsid w:val="00FB0CCC"/>
    <w:rsid w:val="00FB1330"/>
    <w:rsid w:val="00FB47E8"/>
    <w:rsid w:val="00FB601F"/>
    <w:rsid w:val="00FB67AD"/>
    <w:rsid w:val="00FC022A"/>
    <w:rsid w:val="00FC36C6"/>
    <w:rsid w:val="00FC6CA6"/>
    <w:rsid w:val="00FD018C"/>
    <w:rsid w:val="00FD3EA2"/>
    <w:rsid w:val="00FD41B5"/>
    <w:rsid w:val="00FD5853"/>
    <w:rsid w:val="00FD5EEF"/>
    <w:rsid w:val="00FD755B"/>
    <w:rsid w:val="00FE105E"/>
    <w:rsid w:val="00FE483F"/>
    <w:rsid w:val="00FF3A1B"/>
    <w:rsid w:val="00FF67DF"/>
    <w:rsid w:val="00FF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50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03B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503B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503B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nhideWhenUsed/>
    <w:qFormat/>
    <w:rsid w:val="000503B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unhideWhenUsed/>
    <w:qFormat/>
    <w:rsid w:val="000503B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03B7"/>
    <w:pPr>
      <w:suppressAutoHyphens/>
      <w:spacing w:before="240" w:after="60" w:line="240" w:lineRule="auto"/>
      <w:outlineLvl w:val="7"/>
    </w:pPr>
    <w:rPr>
      <w:rFonts w:ascii="Times New Roman" w:hAnsi="Times New Roman"/>
      <w:i/>
      <w:iCs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50F7"/>
    <w:rPr>
      <w:color w:val="808080"/>
    </w:rPr>
  </w:style>
  <w:style w:type="paragraph" w:styleId="a4">
    <w:name w:val="Balloon Text"/>
    <w:basedOn w:val="a"/>
    <w:link w:val="a5"/>
    <w:uiPriority w:val="99"/>
    <w:unhideWhenUsed/>
    <w:rsid w:val="005F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F5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50F7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5F50F7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5F50F7"/>
    <w:rPr>
      <w:rFonts w:cs="Times New Roman"/>
      <w:b/>
      <w:color w:val="106BBE"/>
    </w:rPr>
  </w:style>
  <w:style w:type="paragraph" w:styleId="a8">
    <w:name w:val="List Paragraph"/>
    <w:basedOn w:val="a"/>
    <w:uiPriority w:val="34"/>
    <w:qFormat/>
    <w:rsid w:val="00395868"/>
    <w:pPr>
      <w:ind w:left="720"/>
      <w:contextualSpacing/>
    </w:pPr>
  </w:style>
  <w:style w:type="character" w:customStyle="1" w:styleId="a9">
    <w:name w:val="Активная гипертекстовая ссылка"/>
    <w:basedOn w:val="a7"/>
    <w:uiPriority w:val="99"/>
    <w:rsid w:val="00D97922"/>
    <w:rPr>
      <w:rFonts w:cs="Times New Roman"/>
      <w:b/>
      <w:color w:val="106BBE"/>
      <w:u w:val="single"/>
    </w:rPr>
  </w:style>
  <w:style w:type="paragraph" w:styleId="aa">
    <w:name w:val="Normal (Web)"/>
    <w:basedOn w:val="a"/>
    <w:uiPriority w:val="99"/>
    <w:rsid w:val="000B2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F4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EBC"/>
  </w:style>
  <w:style w:type="paragraph" w:styleId="ad">
    <w:name w:val="footer"/>
    <w:basedOn w:val="a"/>
    <w:link w:val="ae"/>
    <w:uiPriority w:val="99"/>
    <w:unhideWhenUsed/>
    <w:rsid w:val="005F4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4EBC"/>
  </w:style>
  <w:style w:type="paragraph" w:customStyle="1" w:styleId="ConsPlusTitle">
    <w:name w:val="ConsPlusTitle"/>
    <w:uiPriority w:val="99"/>
    <w:rsid w:val="006955E1"/>
    <w:pPr>
      <w:widowControl w:val="0"/>
      <w:autoSpaceDE w:val="0"/>
      <w:autoSpaceDN w:val="0"/>
    </w:pPr>
    <w:rPr>
      <w:rFonts w:ascii="Times New Roman" w:hAnsi="Times New Roman"/>
      <w:b/>
    </w:rPr>
  </w:style>
  <w:style w:type="paragraph" w:customStyle="1" w:styleId="ConsPlusNormal">
    <w:name w:val="ConsPlusNormal"/>
    <w:link w:val="ConsPlusNormal0"/>
    <w:rsid w:val="006955E1"/>
    <w:pPr>
      <w:widowControl w:val="0"/>
      <w:autoSpaceDE w:val="0"/>
      <w:autoSpaceDN w:val="0"/>
    </w:pPr>
    <w:rPr>
      <w:rFonts w:ascii="Times New Roman" w:hAnsi="Times New Roman"/>
    </w:rPr>
  </w:style>
  <w:style w:type="character" w:customStyle="1" w:styleId="60">
    <w:name w:val="Заголовок 6 Знак"/>
    <w:basedOn w:val="a0"/>
    <w:link w:val="6"/>
    <w:rsid w:val="000503B7"/>
    <w:rPr>
      <w:rFonts w:ascii="Cambria" w:eastAsia="Times New Roman" w:hAnsi="Cambria" w:cs="Times New Roman"/>
      <w:i/>
      <w:iCs/>
      <w:color w:val="243F60"/>
    </w:rPr>
  </w:style>
  <w:style w:type="character" w:customStyle="1" w:styleId="40">
    <w:name w:val="Заголовок 4 Знак"/>
    <w:basedOn w:val="a0"/>
    <w:link w:val="4"/>
    <w:uiPriority w:val="99"/>
    <w:rsid w:val="000503B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0">
    <w:name w:val="Заголовок 2 Знак"/>
    <w:basedOn w:val="a0"/>
    <w:link w:val="2"/>
    <w:uiPriority w:val="9"/>
    <w:rsid w:val="000503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0503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0503B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0503B7"/>
    <w:rPr>
      <w:rFonts w:ascii="Times New Roman" w:eastAsia="Times New Roman" w:hAnsi="Times New Roman" w:cs="Times New Roman"/>
      <w:i/>
      <w:iCs/>
      <w:kern w:val="2"/>
      <w:sz w:val="24"/>
      <w:szCs w:val="24"/>
      <w:lang w:eastAsia="ar-SA"/>
    </w:rPr>
  </w:style>
  <w:style w:type="paragraph" w:customStyle="1" w:styleId="af">
    <w:name w:val="Знак"/>
    <w:basedOn w:val="a"/>
    <w:next w:val="a"/>
    <w:autoRedefine/>
    <w:uiPriority w:val="99"/>
    <w:rsid w:val="000503B7"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  <w:textAlignment w:val="baseline"/>
    </w:pPr>
    <w:rPr>
      <w:rFonts w:ascii="Times New Roman" w:hAnsi="Times New Roman"/>
      <w:sz w:val="24"/>
      <w:szCs w:val="24"/>
      <w:lang w:eastAsia="en-US"/>
    </w:rPr>
  </w:style>
  <w:style w:type="character" w:styleId="af0">
    <w:name w:val="page number"/>
    <w:basedOn w:val="a0"/>
    <w:uiPriority w:val="99"/>
    <w:rsid w:val="000503B7"/>
  </w:style>
  <w:style w:type="character" w:styleId="af1">
    <w:name w:val="Strong"/>
    <w:qFormat/>
    <w:rsid w:val="000503B7"/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0503B7"/>
  </w:style>
  <w:style w:type="paragraph" w:customStyle="1" w:styleId="ConsPlusTitlePage">
    <w:name w:val="ConsPlusTitlePage"/>
    <w:uiPriority w:val="99"/>
    <w:rsid w:val="000503B7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21">
    <w:name w:val="Нет списка2"/>
    <w:next w:val="a2"/>
    <w:uiPriority w:val="99"/>
    <w:semiHidden/>
    <w:unhideWhenUsed/>
    <w:rsid w:val="000503B7"/>
  </w:style>
  <w:style w:type="paragraph" w:customStyle="1" w:styleId="formattext">
    <w:name w:val="formattext"/>
    <w:basedOn w:val="a"/>
    <w:uiPriority w:val="99"/>
    <w:rsid w:val="000503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0503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0503B7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0503B7"/>
    <w:rPr>
      <w:color w:val="800080"/>
      <w:u w:val="single"/>
    </w:rPr>
  </w:style>
  <w:style w:type="character" w:customStyle="1" w:styleId="double-br">
    <w:name w:val="double-br"/>
    <w:basedOn w:val="a0"/>
    <w:rsid w:val="000503B7"/>
  </w:style>
  <w:style w:type="character" w:customStyle="1" w:styleId="MTConvertedEquation">
    <w:name w:val="MTConvertedEquation"/>
    <w:basedOn w:val="a0"/>
    <w:rsid w:val="000503B7"/>
    <w:rPr>
      <w:noProof/>
      <w:kern w:val="0"/>
      <w:sz w:val="28"/>
      <w:szCs w:val="28"/>
      <w:lang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0503B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MTDisplayEquation0">
    <w:name w:val="MTDisplayEquation Знак"/>
    <w:basedOn w:val="a0"/>
    <w:link w:val="MTDisplayEquation"/>
    <w:rsid w:val="000503B7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Нормальный (таблица)"/>
    <w:basedOn w:val="a"/>
    <w:next w:val="a"/>
    <w:uiPriority w:val="99"/>
    <w:rsid w:val="00FF3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177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6">
    <w:name w:val="Table Grid"/>
    <w:basedOn w:val="a1"/>
    <w:uiPriority w:val="59"/>
    <w:rsid w:val="009D15C6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B62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1">
    <w:name w:val="s_1"/>
    <w:basedOn w:val="a"/>
    <w:uiPriority w:val="99"/>
    <w:rsid w:val="00E27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uiPriority w:val="99"/>
    <w:rsid w:val="00E27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Emphasis"/>
    <w:basedOn w:val="a0"/>
    <w:uiPriority w:val="20"/>
    <w:qFormat/>
    <w:rsid w:val="00E2773D"/>
    <w:rPr>
      <w:i/>
      <w:iCs/>
    </w:rPr>
  </w:style>
  <w:style w:type="character" w:customStyle="1" w:styleId="highlightsearch">
    <w:name w:val="highlightsearch"/>
    <w:basedOn w:val="a0"/>
    <w:rsid w:val="00E2773D"/>
  </w:style>
  <w:style w:type="paragraph" w:customStyle="1" w:styleId="af8">
    <w:name w:val="Информация об изменениях"/>
    <w:basedOn w:val="a"/>
    <w:next w:val="a"/>
    <w:uiPriority w:val="99"/>
    <w:rsid w:val="001A317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table" w:customStyle="1" w:styleId="12">
    <w:name w:val="Сетка таблицы1"/>
    <w:basedOn w:val="a1"/>
    <w:next w:val="af6"/>
    <w:uiPriority w:val="59"/>
    <w:rsid w:val="00B05D2D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uiPriority w:val="99"/>
    <w:rsid w:val="00347983"/>
    <w:rPr>
      <w:rFonts w:ascii="Times New Roman" w:hAnsi="Times New Roman"/>
      <w:snapToGrid w:val="0"/>
    </w:rPr>
  </w:style>
  <w:style w:type="paragraph" w:styleId="af9">
    <w:name w:val="No Spacing"/>
    <w:uiPriority w:val="1"/>
    <w:qFormat/>
    <w:rsid w:val="00347983"/>
    <w:rPr>
      <w:sz w:val="22"/>
      <w:szCs w:val="22"/>
    </w:rPr>
  </w:style>
  <w:style w:type="paragraph" w:styleId="afa">
    <w:name w:val="Body Text"/>
    <w:basedOn w:val="a"/>
    <w:link w:val="afb"/>
    <w:uiPriority w:val="99"/>
    <w:rsid w:val="00347983"/>
    <w:pPr>
      <w:tabs>
        <w:tab w:val="left" w:pos="142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b">
    <w:name w:val="Основной текст Знак"/>
    <w:basedOn w:val="a0"/>
    <w:link w:val="afa"/>
    <w:uiPriority w:val="99"/>
    <w:rsid w:val="00347983"/>
    <w:rPr>
      <w:rFonts w:ascii="Times New Roman" w:hAnsi="Times New Roman"/>
      <w:sz w:val="28"/>
    </w:rPr>
  </w:style>
  <w:style w:type="paragraph" w:customStyle="1" w:styleId="22">
    <w:name w:val="Без интервала2"/>
    <w:uiPriority w:val="99"/>
    <w:rsid w:val="00347983"/>
    <w:rPr>
      <w:rFonts w:ascii="Times New Roman" w:hAnsi="Times New Roman"/>
      <w:sz w:val="28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d"/>
    <w:rsid w:val="00347983"/>
    <w:rPr>
      <w:rFonts w:ascii="Times New Roman" w:hAnsi="Times New Roman"/>
    </w:rPr>
  </w:style>
  <w:style w:type="paragraph" w:styleId="afd">
    <w:name w:val="Body Text Indent"/>
    <w:basedOn w:val="a"/>
    <w:link w:val="afc"/>
    <w:rsid w:val="0034798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14">
    <w:name w:val="Основной текст с отступом Знак1"/>
    <w:basedOn w:val="a0"/>
    <w:link w:val="afd"/>
    <w:uiPriority w:val="99"/>
    <w:semiHidden/>
    <w:rsid w:val="00347983"/>
    <w:rPr>
      <w:sz w:val="22"/>
      <w:szCs w:val="22"/>
    </w:rPr>
  </w:style>
  <w:style w:type="character" w:customStyle="1" w:styleId="23">
    <w:name w:val="Основной текст 2 Знак"/>
    <w:link w:val="24"/>
    <w:locked/>
    <w:rsid w:val="00347983"/>
    <w:rPr>
      <w:sz w:val="28"/>
    </w:rPr>
  </w:style>
  <w:style w:type="paragraph" w:styleId="24">
    <w:name w:val="Body Text 2"/>
    <w:basedOn w:val="a"/>
    <w:link w:val="23"/>
    <w:rsid w:val="003479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</w:rPr>
  </w:style>
  <w:style w:type="character" w:customStyle="1" w:styleId="210">
    <w:name w:val="Основной текст 2 Знак1"/>
    <w:basedOn w:val="a0"/>
    <w:link w:val="24"/>
    <w:uiPriority w:val="99"/>
    <w:rsid w:val="00347983"/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347983"/>
    <w:rPr>
      <w:rFonts w:ascii="Times New Roman" w:hAnsi="Times New Roman"/>
    </w:rPr>
  </w:style>
  <w:style w:type="paragraph" w:customStyle="1" w:styleId="15">
    <w:name w:val="Абзац списка1"/>
    <w:basedOn w:val="a"/>
    <w:uiPriority w:val="99"/>
    <w:rsid w:val="00347983"/>
    <w:pPr>
      <w:ind w:left="720"/>
      <w:contextualSpacing/>
    </w:pPr>
    <w:rPr>
      <w:lang w:eastAsia="en-US"/>
    </w:rPr>
  </w:style>
  <w:style w:type="character" w:customStyle="1" w:styleId="afe">
    <w:name w:val="Активная гиперссылка"/>
    <w:uiPriority w:val="99"/>
    <w:rsid w:val="00347983"/>
    <w:rPr>
      <w:color w:val="008000"/>
      <w:u w:val="single"/>
    </w:rPr>
  </w:style>
  <w:style w:type="character" w:customStyle="1" w:styleId="aff">
    <w:name w:val="Выделение для Базового Поиска"/>
    <w:uiPriority w:val="99"/>
    <w:rsid w:val="00347983"/>
    <w:rPr>
      <w:color w:val="0058A9"/>
    </w:rPr>
  </w:style>
  <w:style w:type="character" w:customStyle="1" w:styleId="aff0">
    <w:name w:val="Выделение для Базового Поиска (курсив)"/>
    <w:uiPriority w:val="99"/>
    <w:rsid w:val="00347983"/>
    <w:rPr>
      <w:i/>
      <w:iCs w:val="0"/>
      <w:color w:val="0058A9"/>
    </w:rPr>
  </w:style>
  <w:style w:type="character" w:customStyle="1" w:styleId="aff1">
    <w:name w:val="Найденные слова"/>
    <w:uiPriority w:val="99"/>
    <w:rsid w:val="00347983"/>
    <w:rPr>
      <w:b/>
      <w:bCs w:val="0"/>
      <w:color w:val="FFFFFF"/>
      <w:shd w:val="clear" w:color="auto" w:fill="FF0000"/>
    </w:rPr>
  </w:style>
  <w:style w:type="character" w:customStyle="1" w:styleId="aff2">
    <w:name w:val="Утратил силу"/>
    <w:uiPriority w:val="99"/>
    <w:rsid w:val="00347983"/>
    <w:rPr>
      <w:color w:val="808000"/>
    </w:rPr>
  </w:style>
  <w:style w:type="character" w:customStyle="1" w:styleId="aff3">
    <w:name w:val="Не вступил в силу"/>
    <w:uiPriority w:val="99"/>
    <w:rsid w:val="00347983"/>
    <w:rPr>
      <w:color w:val="008080"/>
    </w:rPr>
  </w:style>
  <w:style w:type="character" w:customStyle="1" w:styleId="aff4">
    <w:name w:val="Опечатки"/>
    <w:uiPriority w:val="99"/>
    <w:rsid w:val="00347983"/>
    <w:rPr>
      <w:color w:val="FF0000"/>
    </w:rPr>
  </w:style>
  <w:style w:type="character" w:customStyle="1" w:styleId="blk">
    <w:name w:val="blk"/>
    <w:rsid w:val="00347983"/>
  </w:style>
  <w:style w:type="character" w:styleId="aff5">
    <w:name w:val="annotation reference"/>
    <w:rsid w:val="00347983"/>
    <w:rPr>
      <w:sz w:val="16"/>
      <w:szCs w:val="16"/>
    </w:rPr>
  </w:style>
  <w:style w:type="paragraph" w:styleId="aff6">
    <w:name w:val="annotation text"/>
    <w:basedOn w:val="a"/>
    <w:link w:val="aff7"/>
    <w:uiPriority w:val="99"/>
    <w:rsid w:val="0034798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sid w:val="00347983"/>
    <w:rPr>
      <w:rFonts w:ascii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rsid w:val="00347983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347983"/>
    <w:rPr>
      <w:b/>
      <w:bCs/>
    </w:rPr>
  </w:style>
  <w:style w:type="paragraph" w:styleId="affa">
    <w:name w:val="footnote text"/>
    <w:basedOn w:val="a"/>
    <w:link w:val="affb"/>
    <w:uiPriority w:val="99"/>
    <w:rsid w:val="0034798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rsid w:val="00347983"/>
    <w:rPr>
      <w:rFonts w:ascii="Times New Roman" w:hAnsi="Times New Roman"/>
    </w:rPr>
  </w:style>
  <w:style w:type="character" w:styleId="affc">
    <w:name w:val="footnote reference"/>
    <w:rsid w:val="00347983"/>
    <w:rPr>
      <w:vertAlign w:val="superscript"/>
    </w:rPr>
  </w:style>
  <w:style w:type="paragraph" w:styleId="HTML">
    <w:name w:val="HTML Preformatted"/>
    <w:basedOn w:val="a"/>
    <w:link w:val="HTML0"/>
    <w:uiPriority w:val="99"/>
    <w:rsid w:val="00347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983"/>
    <w:rPr>
      <w:rFonts w:ascii="Courier New" w:hAnsi="Courier New"/>
    </w:rPr>
  </w:style>
  <w:style w:type="paragraph" w:styleId="affd">
    <w:name w:val="Document Map"/>
    <w:basedOn w:val="a"/>
    <w:link w:val="affe"/>
    <w:uiPriority w:val="99"/>
    <w:rsid w:val="0034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347983"/>
    <w:rPr>
      <w:rFonts w:ascii="Tahoma" w:hAnsi="Tahoma" w:cs="Tahoma"/>
      <w:sz w:val="16"/>
      <w:szCs w:val="16"/>
    </w:rPr>
  </w:style>
  <w:style w:type="paragraph" w:customStyle="1" w:styleId="afff">
    <w:name w:val="Внимание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0">
    <w:name w:val="Внимание: криминал!!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1">
    <w:name w:val="Внимание: недобросовестность!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2">
    <w:name w:val="Заголовок группы контролов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347983"/>
    <w:pPr>
      <w:spacing w:before="0" w:after="0"/>
      <w:outlineLvl w:val="9"/>
    </w:pPr>
    <w:rPr>
      <w:rFonts w:ascii="Cambria" w:hAnsi="Cambria" w:cs="Times New Roman"/>
      <w:color w:val="auto"/>
      <w:kern w:val="32"/>
      <w:sz w:val="32"/>
      <w:szCs w:val="32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i/>
      <w:iCs/>
      <w:color w:val="000080"/>
      <w:sz w:val="24"/>
      <w:szCs w:val="24"/>
    </w:rPr>
  </w:style>
  <w:style w:type="paragraph" w:customStyle="1" w:styleId="afff5">
    <w:name w:val="Заголовок статьи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2321" w:hanging="1601"/>
      <w:jc w:val="both"/>
    </w:pPr>
    <w:rPr>
      <w:rFonts w:ascii="Times New Roman" w:hAnsi="Times New Roman"/>
      <w:sz w:val="24"/>
      <w:szCs w:val="24"/>
    </w:rPr>
  </w:style>
  <w:style w:type="paragraph" w:customStyle="1" w:styleId="afff6">
    <w:name w:val="Заголовок ЭР (левое окно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Times New Roman" w:hAnsi="Times New Roman"/>
      <w:b/>
      <w:bCs/>
      <w:color w:val="26282F"/>
      <w:sz w:val="28"/>
      <w:szCs w:val="28"/>
    </w:rPr>
  </w:style>
  <w:style w:type="paragraph" w:customStyle="1" w:styleId="afff7">
    <w:name w:val="Заголовок ЭР (правое окно)"/>
    <w:basedOn w:val="afff6"/>
    <w:next w:val="a"/>
    <w:uiPriority w:val="99"/>
    <w:rsid w:val="00347983"/>
    <w:pPr>
      <w:spacing w:after="0"/>
      <w:jc w:val="left"/>
    </w:pPr>
  </w:style>
  <w:style w:type="paragraph" w:customStyle="1" w:styleId="afff8">
    <w:name w:val="Нормальный (справка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118" w:right="118"/>
    </w:pPr>
    <w:rPr>
      <w:rFonts w:ascii="Times New Roman" w:hAnsi="Times New Roman"/>
      <w:sz w:val="24"/>
      <w:szCs w:val="24"/>
    </w:rPr>
  </w:style>
  <w:style w:type="paragraph" w:customStyle="1" w:styleId="afff9">
    <w:name w:val="Комментарий"/>
    <w:basedOn w:val="afff8"/>
    <w:next w:val="a"/>
    <w:uiPriority w:val="99"/>
    <w:rsid w:val="00347983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ffa">
    <w:name w:val="Информация о версии"/>
    <w:basedOn w:val="afff9"/>
    <w:next w:val="a"/>
    <w:uiPriority w:val="99"/>
    <w:rsid w:val="00347983"/>
    <w:rPr>
      <w:color w:val="000080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afffc">
    <w:name w:val="Нормальный (лев. подпись)"/>
    <w:basedOn w:val="af4"/>
    <w:next w:val="a"/>
    <w:uiPriority w:val="99"/>
    <w:rsid w:val="00347983"/>
    <w:pPr>
      <w:jc w:val="left"/>
    </w:pPr>
    <w:rPr>
      <w:rFonts w:ascii="Times New Roman" w:hAnsi="Times New Roman" w:cs="Times New Roman"/>
    </w:rPr>
  </w:style>
  <w:style w:type="paragraph" w:customStyle="1" w:styleId="afffd">
    <w:name w:val="Колонтитул (левый)"/>
    <w:basedOn w:val="afffc"/>
    <w:next w:val="a"/>
    <w:uiPriority w:val="99"/>
    <w:rsid w:val="00347983"/>
    <w:rPr>
      <w:sz w:val="12"/>
      <w:szCs w:val="12"/>
    </w:rPr>
  </w:style>
  <w:style w:type="paragraph" w:customStyle="1" w:styleId="afffe">
    <w:name w:val="Нормальный (прав. подпись)"/>
    <w:basedOn w:val="af4"/>
    <w:next w:val="a"/>
    <w:uiPriority w:val="99"/>
    <w:rsid w:val="00347983"/>
    <w:pPr>
      <w:jc w:val="right"/>
    </w:pPr>
    <w:rPr>
      <w:rFonts w:ascii="Times New Roman" w:hAnsi="Times New Roman" w:cs="Times New Roman"/>
    </w:rPr>
  </w:style>
  <w:style w:type="paragraph" w:customStyle="1" w:styleId="affff">
    <w:name w:val="Колонтитул (правый)"/>
    <w:basedOn w:val="afffe"/>
    <w:next w:val="a"/>
    <w:uiPriority w:val="99"/>
    <w:rsid w:val="00347983"/>
    <w:rPr>
      <w:sz w:val="12"/>
      <w:szCs w:val="12"/>
    </w:rPr>
  </w:style>
  <w:style w:type="paragraph" w:customStyle="1" w:styleId="affff0">
    <w:name w:val="Комментарий пользователя"/>
    <w:basedOn w:val="afff9"/>
    <w:next w:val="a"/>
    <w:uiPriority w:val="99"/>
    <w:rsid w:val="00347983"/>
    <w:pPr>
      <w:jc w:val="left"/>
    </w:pPr>
    <w:rPr>
      <w:color w:val="000000"/>
    </w:rPr>
  </w:style>
  <w:style w:type="paragraph" w:customStyle="1" w:styleId="affff1">
    <w:name w:val="Куда обратиться?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Моноширинный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f3">
    <w:name w:val="Напишите нам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paragraph" w:customStyle="1" w:styleId="affff4">
    <w:name w:val="Необходимые документы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Times New Roman" w:hAnsi="Times New Roman"/>
      <w:sz w:val="24"/>
      <w:szCs w:val="24"/>
    </w:rPr>
  </w:style>
  <w:style w:type="paragraph" w:customStyle="1" w:styleId="OEM">
    <w:name w:val="Нормальный (OEM)"/>
    <w:basedOn w:val="affff2"/>
    <w:next w:val="a"/>
    <w:uiPriority w:val="99"/>
    <w:rsid w:val="00347983"/>
  </w:style>
  <w:style w:type="paragraph" w:customStyle="1" w:styleId="affff5">
    <w:name w:val="Нормальный (аннотация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Объект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7">
    <w:name w:val="Оглавление"/>
    <w:basedOn w:val="affff2"/>
    <w:next w:val="a"/>
    <w:uiPriority w:val="99"/>
    <w:rsid w:val="00347983"/>
    <w:rPr>
      <w:vanish/>
      <w:shd w:val="clear" w:color="auto" w:fill="C0C0C0"/>
    </w:rPr>
  </w:style>
  <w:style w:type="paragraph" w:customStyle="1" w:styleId="affff8">
    <w:name w:val="Подвал для информации об изменениях"/>
    <w:basedOn w:val="1"/>
    <w:next w:val="a"/>
    <w:uiPriority w:val="99"/>
    <w:rsid w:val="00347983"/>
    <w:pPr>
      <w:spacing w:before="75" w:after="0"/>
      <w:outlineLvl w:val="9"/>
    </w:pPr>
    <w:rPr>
      <w:rFonts w:ascii="Cambria" w:hAnsi="Cambria" w:cs="Times New Roman"/>
      <w:b w:val="0"/>
      <w:bCs w:val="0"/>
      <w:color w:val="auto"/>
      <w:kern w:val="32"/>
      <w:sz w:val="20"/>
      <w:szCs w:val="20"/>
    </w:rPr>
  </w:style>
  <w:style w:type="paragraph" w:customStyle="1" w:styleId="affff9">
    <w:name w:val="Подзаголовок для информации об изменениях"/>
    <w:basedOn w:val="afffb"/>
    <w:next w:val="a"/>
    <w:uiPriority w:val="99"/>
    <w:rsid w:val="00347983"/>
    <w:rPr>
      <w:b/>
      <w:bCs/>
      <w:color w:val="000080"/>
    </w:rPr>
  </w:style>
  <w:style w:type="paragraph" w:customStyle="1" w:styleId="affffa">
    <w:name w:val="Подчёркнуный текст"/>
    <w:basedOn w:val="a"/>
    <w:next w:val="a"/>
    <w:uiPriority w:val="99"/>
    <w:rsid w:val="0034798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b">
    <w:name w:val="Прижатый влево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c">
    <w:name w:val="Пример.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римечание."/>
    <w:basedOn w:val="afff9"/>
    <w:next w:val="a"/>
    <w:uiPriority w:val="99"/>
    <w:rsid w:val="00347983"/>
  </w:style>
  <w:style w:type="character" w:customStyle="1" w:styleId="affffe">
    <w:name w:val="Продолжение ссылки"/>
    <w:uiPriority w:val="99"/>
    <w:rsid w:val="00347983"/>
    <w:rPr>
      <w:rFonts w:cs="Times New Roman"/>
      <w:color w:val="008000"/>
    </w:rPr>
  </w:style>
  <w:style w:type="paragraph" w:customStyle="1" w:styleId="afffff">
    <w:name w:val="Словарная статья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Times New Roman" w:hAnsi="Times New Roman"/>
      <w:sz w:val="24"/>
      <w:szCs w:val="24"/>
    </w:rPr>
  </w:style>
  <w:style w:type="paragraph" w:customStyle="1" w:styleId="afffff0">
    <w:name w:val="Ссылка на официальную публикацию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Текст в таблице"/>
    <w:basedOn w:val="af4"/>
    <w:next w:val="a"/>
    <w:uiPriority w:val="99"/>
    <w:rsid w:val="00347983"/>
    <w:pPr>
      <w:ind w:firstLine="720"/>
    </w:pPr>
    <w:rPr>
      <w:rFonts w:ascii="Times New Roman" w:hAnsi="Times New Roman" w:cs="Times New Roman"/>
    </w:rPr>
  </w:style>
  <w:style w:type="paragraph" w:customStyle="1" w:styleId="afffff2">
    <w:name w:val="Текст ЭР (см. также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Times New Roman" w:hAnsi="Times New Roman"/>
    </w:rPr>
  </w:style>
  <w:style w:type="paragraph" w:customStyle="1" w:styleId="afffff3">
    <w:name w:val="Технический комментарий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shd w:val="clear" w:color="auto" w:fill="FFFF00"/>
    </w:rPr>
  </w:style>
  <w:style w:type="paragraph" w:customStyle="1" w:styleId="afffff4">
    <w:name w:val="Формула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4"/>
    <w:next w:val="a"/>
    <w:uiPriority w:val="99"/>
    <w:rsid w:val="00347983"/>
    <w:pPr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Times New Roman" w:hAnsi="Times New Roman"/>
      <w:sz w:val="26"/>
      <w:szCs w:val="26"/>
    </w:rPr>
  </w:style>
  <w:style w:type="paragraph" w:customStyle="1" w:styleId="BlockQuotation">
    <w:name w:val="Block Quotation"/>
    <w:basedOn w:val="a"/>
    <w:uiPriority w:val="99"/>
    <w:rsid w:val="0034798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  <w:szCs w:val="28"/>
    </w:rPr>
  </w:style>
  <w:style w:type="paragraph" w:customStyle="1" w:styleId="afffff6">
    <w:name w:val="Знак Знак Знак Знак Знак Знак Знак Знак Знак Знак"/>
    <w:basedOn w:val="a"/>
    <w:uiPriority w:val="99"/>
    <w:rsid w:val="0034798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5">
    <w:name w:val="Обычный2"/>
    <w:uiPriority w:val="99"/>
    <w:rsid w:val="00347983"/>
    <w:rPr>
      <w:rFonts w:ascii="Times New Roman" w:hAnsi="Times New Roman"/>
      <w:snapToGrid w:val="0"/>
    </w:rPr>
  </w:style>
  <w:style w:type="character" w:customStyle="1" w:styleId="26">
    <w:name w:val="Основной текст с отступом 2 Знак"/>
    <w:link w:val="27"/>
    <w:locked/>
    <w:rsid w:val="00347983"/>
    <w:rPr>
      <w:sz w:val="28"/>
      <w:szCs w:val="28"/>
    </w:rPr>
  </w:style>
  <w:style w:type="paragraph" w:styleId="27">
    <w:name w:val="Body Text Indent 2"/>
    <w:basedOn w:val="a"/>
    <w:link w:val="26"/>
    <w:rsid w:val="00347983"/>
    <w:pPr>
      <w:spacing w:after="0" w:line="240" w:lineRule="auto"/>
      <w:ind w:left="-142"/>
    </w:pPr>
    <w:rPr>
      <w:sz w:val="28"/>
      <w:szCs w:val="28"/>
    </w:rPr>
  </w:style>
  <w:style w:type="character" w:customStyle="1" w:styleId="211">
    <w:name w:val="Основной текст с отступом 2 Знак1"/>
    <w:basedOn w:val="a0"/>
    <w:link w:val="27"/>
    <w:uiPriority w:val="99"/>
    <w:rsid w:val="00347983"/>
    <w:rPr>
      <w:sz w:val="22"/>
      <w:szCs w:val="22"/>
    </w:rPr>
  </w:style>
  <w:style w:type="character" w:styleId="afffff7">
    <w:name w:val="line number"/>
    <w:uiPriority w:val="99"/>
    <w:rsid w:val="00347983"/>
  </w:style>
  <w:style w:type="character" w:customStyle="1" w:styleId="Normaltext">
    <w:name w:val="Normal text"/>
    <w:rsid w:val="0045225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c-o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C0A0-12AB-49E1-B07A-75C9B70D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Д.Анисюхина</dc:creator>
  <cp:lastModifiedBy>в.вакаева</cp:lastModifiedBy>
  <cp:revision>3</cp:revision>
  <cp:lastPrinted>2025-12-15T04:08:00Z</cp:lastPrinted>
  <dcterms:created xsi:type="dcterms:W3CDTF">2025-12-15T04:14:00Z</dcterms:created>
  <dcterms:modified xsi:type="dcterms:W3CDTF">2025-12-15T04:54:00Z</dcterms:modified>
</cp:coreProperties>
</file>