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CA" w:rsidRPr="005F60D7" w:rsidRDefault="00393CCA" w:rsidP="00393CC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НА ОБЩЕСТВЕННОЕ ОБСУЖДЕНИЕ ВЫНОСИТСЯ:</w:t>
      </w:r>
    </w:p>
    <w:p w:rsidR="00393CCA" w:rsidRPr="005F60D7" w:rsidRDefault="000D6EC2" w:rsidP="00393CCA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приказ МУ «Финансовое управление администрации города Орска» № 59 от 25.10.2023г. </w:t>
      </w:r>
      <w:r w:rsidR="00D40C1B">
        <w:rPr>
          <w:rFonts w:ascii="Times New Roman" w:hAnsi="Times New Roman"/>
          <w:sz w:val="28"/>
          <w:szCs w:val="28"/>
        </w:rPr>
        <w:t>«</w:t>
      </w:r>
      <w:r w:rsidR="00D40C1B" w:rsidRPr="00D40C1B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финансового управления администрации города Орска</w:t>
      </w:r>
      <w:r w:rsidR="00393CCA" w:rsidRPr="003D7CF0">
        <w:rPr>
          <w:rFonts w:ascii="Times New Roman" w:hAnsi="Times New Roman"/>
          <w:sz w:val="28"/>
          <w:szCs w:val="28"/>
        </w:rPr>
        <w:t>».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Срок проведения обсуждения в целях общественного контроля составляет 5 </w:t>
      </w:r>
      <w:r>
        <w:rPr>
          <w:rFonts w:ascii="Times New Roman" w:hAnsi="Times New Roman"/>
          <w:sz w:val="28"/>
          <w:szCs w:val="28"/>
        </w:rPr>
        <w:t>рабочих</w:t>
      </w:r>
      <w:r w:rsidRPr="005F60D7">
        <w:rPr>
          <w:rFonts w:ascii="Times New Roman" w:hAnsi="Times New Roman"/>
          <w:sz w:val="28"/>
          <w:szCs w:val="28"/>
        </w:rPr>
        <w:t xml:space="preserve"> дней со дня размещения проекта правового акта – </w:t>
      </w:r>
      <w:r w:rsidRPr="00314495">
        <w:rPr>
          <w:rFonts w:ascii="Times New Roman" w:hAnsi="Times New Roman"/>
          <w:b/>
          <w:sz w:val="28"/>
          <w:szCs w:val="28"/>
        </w:rPr>
        <w:t xml:space="preserve">с </w:t>
      </w:r>
      <w:r w:rsidR="00DC3BC5">
        <w:rPr>
          <w:rFonts w:ascii="Times New Roman" w:hAnsi="Times New Roman"/>
          <w:b/>
          <w:sz w:val="28"/>
          <w:szCs w:val="28"/>
        </w:rPr>
        <w:t>1</w:t>
      </w:r>
      <w:r w:rsidR="0099718F">
        <w:rPr>
          <w:rFonts w:ascii="Times New Roman" w:hAnsi="Times New Roman"/>
          <w:b/>
          <w:sz w:val="28"/>
          <w:szCs w:val="28"/>
        </w:rPr>
        <w:t>2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45225F">
        <w:rPr>
          <w:rFonts w:ascii="Times New Roman" w:hAnsi="Times New Roman"/>
          <w:b/>
          <w:sz w:val="28"/>
          <w:szCs w:val="28"/>
        </w:rPr>
        <w:t>1</w:t>
      </w:r>
      <w:r w:rsidR="0099718F">
        <w:rPr>
          <w:rFonts w:ascii="Times New Roman" w:hAnsi="Times New Roman"/>
          <w:b/>
          <w:sz w:val="28"/>
          <w:szCs w:val="28"/>
        </w:rPr>
        <w:t>2</w:t>
      </w:r>
      <w:r w:rsidRPr="00314495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90498C">
        <w:rPr>
          <w:rFonts w:ascii="Times New Roman" w:hAnsi="Times New Roman"/>
          <w:b/>
          <w:sz w:val="28"/>
          <w:szCs w:val="28"/>
        </w:rPr>
        <w:t>4</w:t>
      </w:r>
      <w:r w:rsidRPr="0031449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60D7">
        <w:rPr>
          <w:rFonts w:ascii="Times New Roman" w:hAnsi="Times New Roman"/>
          <w:sz w:val="28"/>
          <w:szCs w:val="28"/>
        </w:rPr>
        <w:t xml:space="preserve">по </w:t>
      </w:r>
      <w:r w:rsidR="0099718F">
        <w:rPr>
          <w:rFonts w:ascii="Times New Roman" w:hAnsi="Times New Roman"/>
          <w:b/>
          <w:sz w:val="28"/>
          <w:szCs w:val="28"/>
        </w:rPr>
        <w:t>19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45225F">
        <w:rPr>
          <w:rFonts w:ascii="Times New Roman" w:hAnsi="Times New Roman"/>
          <w:b/>
          <w:sz w:val="28"/>
          <w:szCs w:val="28"/>
        </w:rPr>
        <w:t>1</w:t>
      </w:r>
      <w:r w:rsidR="0099718F">
        <w:rPr>
          <w:rFonts w:ascii="Times New Roman" w:hAnsi="Times New Roman"/>
          <w:b/>
          <w:sz w:val="28"/>
          <w:szCs w:val="28"/>
        </w:rPr>
        <w:t>2</w:t>
      </w:r>
      <w:r w:rsidRPr="00314495">
        <w:rPr>
          <w:rFonts w:ascii="Times New Roman" w:hAnsi="Times New Roman"/>
          <w:b/>
          <w:sz w:val="28"/>
          <w:szCs w:val="28"/>
        </w:rPr>
        <w:t>.202</w:t>
      </w:r>
      <w:r w:rsidR="0090498C">
        <w:rPr>
          <w:rFonts w:ascii="Times New Roman" w:hAnsi="Times New Roman"/>
          <w:b/>
          <w:sz w:val="28"/>
          <w:szCs w:val="28"/>
        </w:rPr>
        <w:t>4</w:t>
      </w:r>
      <w:r w:rsidRPr="00314495">
        <w:rPr>
          <w:rFonts w:ascii="Times New Roman" w:hAnsi="Times New Roman"/>
          <w:b/>
          <w:sz w:val="28"/>
          <w:szCs w:val="28"/>
        </w:rPr>
        <w:t xml:space="preserve"> г.</w:t>
      </w:r>
      <w:r w:rsidRPr="005F60D7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финансово</w:t>
      </w:r>
      <w:r>
        <w:rPr>
          <w:rFonts w:ascii="Times New Roman" w:hAnsi="Times New Roman"/>
          <w:sz w:val="28"/>
          <w:szCs w:val="28"/>
        </w:rPr>
        <w:t>е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5F60D7">
        <w:rPr>
          <w:rFonts w:ascii="Times New Roman" w:hAnsi="Times New Roman"/>
          <w:sz w:val="28"/>
          <w:szCs w:val="28"/>
        </w:rPr>
        <w:t xml:space="preserve"> администрации города Орска (462419, г. Орск, пр. Ленина 29, каб. 4</w:t>
      </w:r>
      <w:r>
        <w:rPr>
          <w:rFonts w:ascii="Times New Roman" w:hAnsi="Times New Roman"/>
          <w:sz w:val="28"/>
          <w:szCs w:val="28"/>
        </w:rPr>
        <w:t>13</w:t>
      </w:r>
      <w:r w:rsidRPr="005F60D7">
        <w:rPr>
          <w:rFonts w:ascii="Times New Roman" w:hAnsi="Times New Roman"/>
          <w:sz w:val="28"/>
          <w:szCs w:val="28"/>
        </w:rPr>
        <w:t>) или в электронной форме на электронный адрес</w:t>
      </w:r>
      <w:r w:rsidRPr="005712DD">
        <w:rPr>
          <w:rFonts w:ascii="Times New Roman" w:hAnsi="Times New Roman"/>
          <w:sz w:val="28"/>
          <w:szCs w:val="28"/>
        </w:rPr>
        <w:t xml:space="preserve"> </w:t>
      </w:r>
      <w:r w:rsidRPr="005712DD">
        <w:rPr>
          <w:rStyle w:val="af2"/>
          <w:rFonts w:ascii="Times New Roman" w:hAnsi="Times New Roman"/>
          <w:sz w:val="28"/>
          <w:szCs w:val="28"/>
          <w:lang w:val="en-US"/>
        </w:rPr>
        <w:t>finu</w:t>
      </w:r>
      <w:hyperlink r:id="rId8" w:history="1"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@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finuorsk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(с пометкой: «ОБЩЕСТВЕННОЕ ОБСУЖДЕНИЕ»).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По вопросам, возникающим в процессе общественного обсуждения обращаться по телефону: 8(3537)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3</w:t>
      </w:r>
      <w:r w:rsidRPr="005F60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71</w:t>
      </w:r>
      <w:r w:rsidRPr="005F60D7">
        <w:rPr>
          <w:rFonts w:ascii="Times New Roman" w:hAnsi="Times New Roman"/>
          <w:sz w:val="28"/>
          <w:szCs w:val="28"/>
        </w:rPr>
        <w:t>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                   в 30</w:t>
      </w:r>
      <w:r w:rsidR="00D40C1B">
        <w:rPr>
          <w:rFonts w:ascii="Times New Roman" w:hAnsi="Times New Roman"/>
          <w:sz w:val="28"/>
          <w:szCs w:val="28"/>
        </w:rPr>
        <w:t>-</w:t>
      </w:r>
      <w:r w:rsidRPr="005F60D7">
        <w:rPr>
          <w:rFonts w:ascii="Times New Roman" w:hAnsi="Times New Roman"/>
          <w:sz w:val="28"/>
          <w:szCs w:val="28"/>
        </w:rPr>
        <w:t>дневный срок в соответствии с законодательством Российской Федерации о порядке рассмотрения обращений граждан.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 xml:space="preserve">По результатам рассмотрения указанных предложений, </w:t>
      </w:r>
      <w:r>
        <w:rPr>
          <w:rFonts w:ascii="Times New Roman" w:hAnsi="Times New Roman"/>
          <w:sz w:val="28"/>
          <w:szCs w:val="28"/>
        </w:rPr>
        <w:t>будет  размещен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 w:rsidRPr="005F60D7">
        <w:rPr>
          <w:rFonts w:ascii="Times New Roman" w:hAnsi="Times New Roman"/>
          <w:sz w:val="28"/>
          <w:szCs w:val="28"/>
        </w:rPr>
        <w:t xml:space="preserve"> на официальном сайте МКУ «Консультационно-методически</w:t>
      </w:r>
      <w:r w:rsidR="009C5DCB">
        <w:rPr>
          <w:rFonts w:ascii="Times New Roman" w:hAnsi="Times New Roman"/>
          <w:sz w:val="28"/>
          <w:szCs w:val="28"/>
        </w:rPr>
        <w:t>й</w:t>
      </w:r>
      <w:r w:rsidRPr="005F60D7">
        <w:rPr>
          <w:rFonts w:ascii="Times New Roman" w:hAnsi="Times New Roman"/>
          <w:sz w:val="28"/>
          <w:szCs w:val="28"/>
        </w:rPr>
        <w:t xml:space="preserve"> центр          г</w:t>
      </w:r>
      <w:r>
        <w:rPr>
          <w:rFonts w:ascii="Times New Roman" w:hAnsi="Times New Roman"/>
          <w:sz w:val="28"/>
          <w:szCs w:val="28"/>
        </w:rPr>
        <w:t>орода</w:t>
      </w:r>
      <w:r w:rsidRPr="005F60D7">
        <w:rPr>
          <w:rFonts w:ascii="Times New Roman" w:hAnsi="Times New Roman"/>
          <w:sz w:val="28"/>
          <w:szCs w:val="28"/>
        </w:rPr>
        <w:t xml:space="preserve"> Орска» (</w:t>
      </w:r>
      <w:hyperlink r:id="rId9" w:history="1"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kmc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-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orsk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5F60D7">
        <w:rPr>
          <w:rFonts w:ascii="Times New Roman" w:hAnsi="Times New Roman"/>
          <w:sz w:val="28"/>
          <w:szCs w:val="28"/>
        </w:rPr>
        <w:t>).</w:t>
      </w: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"/>
        <w:tblW w:w="9608" w:type="dxa"/>
        <w:tblLayout w:type="fixed"/>
        <w:tblLook w:val="04A0"/>
      </w:tblPr>
      <w:tblGrid>
        <w:gridCol w:w="4267"/>
        <w:gridCol w:w="794"/>
        <w:gridCol w:w="12"/>
        <w:gridCol w:w="4523"/>
        <w:gridCol w:w="12"/>
      </w:tblGrid>
      <w:tr w:rsidR="00393CCA" w:rsidRPr="00DF306E" w:rsidTr="00393CCA">
        <w:trPr>
          <w:trHeight w:val="1418"/>
        </w:trPr>
        <w:tc>
          <w:tcPr>
            <w:tcW w:w="4267" w:type="dxa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5361C">
              <w:rPr>
                <w:rFonts w:ascii="Arial" w:hAnsi="Arial" w:cs="Arial"/>
                <w:sz w:val="20"/>
                <w:szCs w:val="20"/>
              </w:rPr>
              <w:object w:dxaOrig="1074" w:dyaOrig="1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9.45pt" o:ole="" filled="t">
                  <v:fill color2="black"/>
                  <v:imagedata r:id="rId10" o:title=""/>
                </v:shape>
                <o:OLEObject Type="Embed" ProgID="Word.Picture.8" ShapeID="_x0000_i1025" DrawAspect="Content" ObjectID="_1796454727" r:id="rId11"/>
              </w:object>
            </w:r>
          </w:p>
        </w:tc>
        <w:tc>
          <w:tcPr>
            <w:tcW w:w="806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hideMark/>
          </w:tcPr>
          <w:p w:rsidR="00393CCA" w:rsidRPr="00393CCA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CCA">
              <w:rPr>
                <w:rFonts w:ascii="Times New Roman" w:hAnsi="Times New Roman"/>
                <w:b/>
                <w:sz w:val="28"/>
                <w:szCs w:val="28"/>
              </w:rPr>
              <w:t xml:space="preserve">ПРОЕКТ   </w:t>
            </w:r>
          </w:p>
        </w:tc>
      </w:tr>
      <w:tr w:rsidR="00393CCA" w:rsidRPr="00DF306E" w:rsidTr="00393CCA">
        <w:trPr>
          <w:cantSplit/>
          <w:trHeight w:val="3333"/>
        </w:trPr>
        <w:tc>
          <w:tcPr>
            <w:tcW w:w="4267" w:type="dxa"/>
          </w:tcPr>
          <w:p w:rsidR="00393CCA" w:rsidRPr="00F5361C" w:rsidRDefault="00393CCA" w:rsidP="00393CC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АДМИНИСТРАЦИЯ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города Орска</w:t>
            </w:r>
          </w:p>
          <w:p w:rsidR="00393CCA" w:rsidRPr="00F5361C" w:rsidRDefault="00393CCA" w:rsidP="00393CCA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Оренбургской области</w:t>
            </w:r>
          </w:p>
          <w:p w:rsidR="00393CCA" w:rsidRPr="00F5361C" w:rsidRDefault="00393CCA" w:rsidP="00393CCA">
            <w:pPr>
              <w:spacing w:after="0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Финансовое управление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пр. Ленина, 29, г. Орск, 462419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телефон:  …..….. (3537) 25-31-88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телефакс:  …….. (3537) 25-31-71</w:t>
            </w:r>
          </w:p>
          <w:p w:rsidR="00393CCA" w:rsidRPr="004146E7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Е</w:t>
            </w:r>
            <w:r w:rsidRPr="004146E7">
              <w:rPr>
                <w:rFonts w:ascii="Times New Roman" w:hAnsi="Times New Roman"/>
                <w:sz w:val="18"/>
              </w:rPr>
              <w:t>-</w:t>
            </w:r>
            <w:r w:rsidRPr="003511EE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4146E7">
              <w:rPr>
                <w:rFonts w:ascii="Times New Roman" w:hAnsi="Times New Roman"/>
                <w:sz w:val="18"/>
              </w:rPr>
              <w:t xml:space="preserve">: 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</w:t>
            </w:r>
            <w:r w:rsidRPr="004146E7">
              <w:rPr>
                <w:rFonts w:ascii="Times New Roman" w:hAnsi="Times New Roman"/>
                <w:sz w:val="18"/>
              </w:rPr>
              <w:t>@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finuorsk</w:t>
            </w:r>
            <w:r w:rsidRPr="004146E7">
              <w:rPr>
                <w:rFonts w:ascii="Times New Roman" w:hAnsi="Times New Roman"/>
                <w:sz w:val="18"/>
              </w:rPr>
              <w:t>.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ru</w:t>
            </w:r>
            <w:r w:rsidRPr="004146E7">
              <w:rPr>
                <w:rFonts w:ascii="Times New Roman" w:hAnsi="Times New Roman"/>
                <w:sz w:val="18"/>
              </w:rPr>
              <w:t xml:space="preserve">      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ОКПО  02291786,  ОГРН  1025602000830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ИНН/КПП  5615002837/561401001</w:t>
            </w:r>
          </w:p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806" w:type="dxa"/>
            <w:gridSpan w:val="2"/>
            <w:vMerge w:val="restart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 w:val="restart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cantSplit/>
          <w:trHeight w:val="679"/>
        </w:trPr>
        <w:tc>
          <w:tcPr>
            <w:tcW w:w="4267" w:type="dxa"/>
          </w:tcPr>
          <w:p w:rsidR="00393CCA" w:rsidRPr="00F5361C" w:rsidRDefault="00393CCA" w:rsidP="00393CCA">
            <w:pPr>
              <w:spacing w:line="360" w:lineRule="auto"/>
              <w:jc w:val="center"/>
              <w:rPr>
                <w:rFonts w:ascii="Times New Roman" w:hAnsi="Times New Roman" w:cs="Arial"/>
              </w:rPr>
            </w:pPr>
            <w:r w:rsidRPr="00F5361C">
              <w:rPr>
                <w:rFonts w:ascii="Times New Roman" w:hAnsi="Times New Roman"/>
              </w:rPr>
              <w:t xml:space="preserve">от </w:t>
            </w:r>
            <w:r w:rsidRPr="00DF306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__________  </w:t>
            </w:r>
            <w:r w:rsidRPr="00F5361C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1071A0">
              <w:rPr>
                <w:rFonts w:ascii="Times New Roman" w:hAnsi="Times New Roman"/>
              </w:rPr>
              <w:t>_____________</w:t>
            </w:r>
          </w:p>
        </w:tc>
        <w:tc>
          <w:tcPr>
            <w:tcW w:w="806" w:type="dxa"/>
            <w:gridSpan w:val="2"/>
            <w:vMerge/>
            <w:tcBorders>
              <w:left w:val="nil"/>
            </w:tcBorders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/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gridAfter w:val="1"/>
          <w:wAfter w:w="12" w:type="dxa"/>
          <w:cantSplit/>
          <w:trHeight w:val="153"/>
        </w:trPr>
        <w:tc>
          <w:tcPr>
            <w:tcW w:w="4267" w:type="dxa"/>
            <w:hideMark/>
          </w:tcPr>
          <w:p w:rsidR="00393CCA" w:rsidRPr="00106B53" w:rsidRDefault="00C373EC" w:rsidP="00393CCA">
            <w:pPr>
              <w:pStyle w:val="1"/>
              <w:spacing w:before="0" w:after="0"/>
              <w:jc w:val="left"/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6" o:spid="_x0000_s1095" style="position:absolute;z-index:251655168;visibility:visible;mso-position-horizontal-relative:text;mso-position-vertical-relative:text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5" o:spid="_x0000_s1096" style="position:absolute;z-index:251656192;visibility:visible;mso-position-horizontal-relative:text;mso-position-vertical-relative:text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nZ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4" o:spid="_x0000_s1097" style="position:absolute;z-index:251657216;visibility:visible;mso-position-horizontal-relative:text;mso-position-vertical-relative:text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PA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3" o:spid="_x0000_s1098" style="position:absolute;flip:y;z-index:251658240;visibility:visible;mso-position-horizontal-relative:text;mso-position-vertical-relative:text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" o:allowincell="f"/>
              </w:pict>
            </w:r>
            <w:r w:rsidR="000D6EC2"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  <w:t xml:space="preserve">   </w:t>
            </w:r>
            <w:r w:rsidR="000D6EC2">
              <w:rPr>
                <w:rFonts w:ascii="Times New Roman" w:eastAsia="Calibri" w:hAnsi="Times New Roman"/>
                <w:b w:val="0"/>
                <w:sz w:val="18"/>
                <w:szCs w:val="18"/>
              </w:rPr>
              <w:t>О внесении изменений в приказ № 59 от 25.10.2023г.  «Об утверждении нормативных затрат на обеспечение функций финансового управления администрации города Орска»</w:t>
            </w:r>
          </w:p>
        </w:tc>
        <w:tc>
          <w:tcPr>
            <w:tcW w:w="794" w:type="dxa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393CCA" w:rsidRDefault="00393CCA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E351B" w:rsidRPr="000048FE" w:rsidRDefault="00106B53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 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соответствии с частью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5 статьи 19 Федерального закона от 05.04.2013 г. № 44-ФЗ «О контрактной системе в сфере закупок товаров, работ, услуг для обеспечения государственных и муницип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альных нужд»,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постановлением от 3</w:t>
      </w:r>
      <w:r w:rsidR="001E06D7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0.12.2015 г. № 7765-п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постано</w:t>
      </w:r>
      <w:r w:rsid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влением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от  30.12.2015  № 7767-п «Об определении нормативных затрат  на обеспечение функций  муниципальных органов города Орска и подведомственных им казенных учреждений»  </w:t>
      </w:r>
    </w:p>
    <w:p w:rsidR="000E351B" w:rsidRPr="000048FE" w:rsidRDefault="000E351B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290CAB" w:rsidRPr="00394CA8" w:rsidRDefault="00290CAB" w:rsidP="00290CAB">
      <w:pPr>
        <w:pStyle w:val="3"/>
        <w:spacing w:before="0" w:after="0" w:line="360" w:lineRule="auto"/>
        <w:ind w:firstLine="708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 w:val="0"/>
          <w:sz w:val="24"/>
          <w:szCs w:val="24"/>
          <w:lang w:eastAsia="en-US"/>
        </w:rPr>
        <w:t>Приказываю:</w:t>
      </w:r>
    </w:p>
    <w:p w:rsidR="00290CAB" w:rsidRPr="00394CA8" w:rsidRDefault="00290CAB" w:rsidP="00290CAB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Pr="00394CA8">
        <w:rPr>
          <w:rFonts w:eastAsia="Calibri"/>
          <w:bCs/>
          <w:sz w:val="24"/>
          <w:szCs w:val="24"/>
          <w:lang w:eastAsia="en-US"/>
        </w:rPr>
        <w:t xml:space="preserve">. </w:t>
      </w: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Внести изменения в приложение № 2 «Нормативы товаров, работ, услуг на обеспечение деятельности финансового управления и их предельная стоимость»                      к приказу  от 25.10.2023г. № 59 </w:t>
      </w:r>
      <w:r w:rsidRPr="00394CA8">
        <w:rPr>
          <w:rFonts w:ascii="Times New Roman" w:hAnsi="Times New Roman"/>
          <w:sz w:val="24"/>
          <w:szCs w:val="24"/>
        </w:rPr>
        <w:t>«Об утверждении нормативных затрат на обеспечение функций финансового управления администрации города Орска».</w:t>
      </w:r>
    </w:p>
    <w:p w:rsidR="00290CAB" w:rsidRPr="00394CA8" w:rsidRDefault="00290CAB" w:rsidP="00290CAB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2. Контроль за исполнением настоящего приказа возложить на начальника отдела бухгалтерского учета и отчетности по бюджету Л.А. Мишину.</w:t>
      </w:r>
    </w:p>
    <w:p w:rsidR="00290CAB" w:rsidRPr="00394CA8" w:rsidRDefault="00290CAB" w:rsidP="00290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>3. Настоящий приказ вступает в силу с момента подписания</w:t>
      </w:r>
    </w:p>
    <w:p w:rsidR="00290CAB" w:rsidRPr="00394CA8" w:rsidRDefault="00290CAB" w:rsidP="00290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P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Начальник </w:t>
      </w: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финансового управления </w:t>
      </w: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администрации города Орска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94CA8">
        <w:rPr>
          <w:rFonts w:ascii="Times New Roman" w:hAnsi="Times New Roman"/>
          <w:sz w:val="24"/>
          <w:szCs w:val="24"/>
        </w:rPr>
        <w:t xml:space="preserve">                                                                     В.Н.Богданцев</w:t>
      </w:r>
      <w:r w:rsidRPr="00394CA8">
        <w:rPr>
          <w:sz w:val="24"/>
          <w:szCs w:val="24"/>
        </w:rPr>
        <w:t xml:space="preserve">   </w:t>
      </w: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99718F" w:rsidRDefault="0099718F" w:rsidP="0099718F">
      <w:pPr>
        <w:spacing w:after="0"/>
        <w:ind w:left="5664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99718F" w:rsidRDefault="0099718F" w:rsidP="0099718F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к приказу от  _______  № _____ </w:t>
      </w:r>
    </w:p>
    <w:p w:rsidR="0099718F" w:rsidRDefault="0099718F" w:rsidP="0099718F">
      <w:pPr>
        <w:spacing w:after="0"/>
        <w:ind w:left="6372"/>
        <w:rPr>
          <w:rFonts w:ascii="Times New Roman" w:hAnsi="Times New Roman"/>
          <w:sz w:val="18"/>
          <w:szCs w:val="18"/>
        </w:rPr>
      </w:pPr>
    </w:p>
    <w:p w:rsidR="0099718F" w:rsidRDefault="0099718F" w:rsidP="0099718F">
      <w:pPr>
        <w:pStyle w:val="Default"/>
        <w:jc w:val="center"/>
        <w:rPr>
          <w:b/>
          <w:bCs/>
        </w:rPr>
      </w:pPr>
      <w:r>
        <w:rPr>
          <w:b/>
          <w:bCs/>
        </w:rPr>
        <w:t>Нормативы используемых товаров на обеспечение деятельности управления и их предельная стоимость.</w:t>
      </w:r>
    </w:p>
    <w:p w:rsidR="0099718F" w:rsidRDefault="0099718F" w:rsidP="0099718F">
      <w:pPr>
        <w:pStyle w:val="Default"/>
        <w:jc w:val="center"/>
        <w:rPr>
          <w:b/>
          <w:bCs/>
        </w:rPr>
      </w:pPr>
    </w:p>
    <w:p w:rsidR="0099718F" w:rsidRDefault="0099718F" w:rsidP="0099718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Срок полезного использования основных средств определяется в соответствии с общероссийским классификатором основных фондов (ОКОФ).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99718F" w:rsidRDefault="0099718F" w:rsidP="0099718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Нормативы в приложении, в которых не указаны группы должностей, считать норматив для всех групп должностей.</w:t>
      </w:r>
    </w:p>
    <w:p w:rsidR="0099718F" w:rsidRDefault="0099718F" w:rsidP="0099718F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Следует руководствоваться нормативами в случаях:</w:t>
      </w:r>
    </w:p>
    <w:p w:rsidR="0099718F" w:rsidRDefault="0099718F" w:rsidP="009971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-отсутствия фактически освоенных лимитов бюджетных обязательств за отчетный период;</w:t>
      </w:r>
    </w:p>
    <w:p w:rsidR="0099718F" w:rsidRDefault="0099718F" w:rsidP="009971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определения предельной цены и количества товаров, работ, услуг на обеспечение деятельности управления в соответствии со статьей 22 Федерального закона от 05.04.2013 № 44 «О контрактной системе в сфере закупок товаров, работ, услуг для обеспечения государственных и муниципальных» (далее – Закон № 44-ФЗ), но не более указанных значений предельных цен.</w:t>
      </w:r>
    </w:p>
    <w:p w:rsidR="0099718F" w:rsidRDefault="0099718F" w:rsidP="0099718F">
      <w:pPr>
        <w:pStyle w:val="Default"/>
        <w:jc w:val="both"/>
        <w:rPr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 Затраты на оплату услуг подвижной связи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2693"/>
        <w:gridCol w:w="1559"/>
        <w:gridCol w:w="1559"/>
        <w:gridCol w:w="2125"/>
      </w:tblGrid>
      <w:tr w:rsidR="0099718F" w:rsidTr="00B20C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предоставления услуги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99718F" w:rsidTr="00B20C38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подвижной связи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Главные должности муниципальной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 Затраты на передачу данных с использованием информационно-телекоммуникационной сети «Интернет» и услуги интернет-провайдеров для планшетных компьютеров</w:t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2"/>
        <w:gridCol w:w="1842"/>
        <w:gridCol w:w="1275"/>
        <w:gridCol w:w="1700"/>
      </w:tblGrid>
      <w:tr w:rsidR="0099718F" w:rsidTr="00B20C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предо-ставления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99718F" w:rsidTr="00B20C38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передаче данных с использованием информационно-телекоммуникационной сети «Интернет» и услуги интернет-провайдеров для планшетных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500 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 Затраты на техническое обслуживание (ремонт) и регламентно-профилактический ремонт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2237"/>
        <w:gridCol w:w="4223"/>
      </w:tblGrid>
      <w:tr w:rsidR="0099718F" w:rsidTr="00B20C38">
        <w:trPr>
          <w:trHeight w:val="693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вычислительной техники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в расчете на 1 вычислительную технику</w:t>
            </w:r>
          </w:p>
        </w:tc>
      </w:tr>
      <w:tr w:rsidR="0099718F" w:rsidTr="00B20C38">
        <w:trPr>
          <w:trHeight w:val="28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техническому обслуживанию (ремонту)  и регламентно-профилактическому ремонту вычислительной техники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единиц в год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 за единицу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 Затраты на техническое обслуживание (ремонт) и регламентно-профилактический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2607"/>
        <w:gridCol w:w="3118"/>
      </w:tblGrid>
      <w:tr w:rsidR="0099718F" w:rsidTr="00B20C38">
        <w:trPr>
          <w:trHeight w:val="77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1 единицы оборудования</w:t>
            </w:r>
          </w:p>
        </w:tc>
      </w:tr>
      <w:tr w:rsidR="0099718F" w:rsidTr="00B20C38">
        <w:trPr>
          <w:trHeight w:val="556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550DAA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50DAA">
              <w:rPr>
                <w:rFonts w:ascii="Times New Roman" w:hAnsi="Times New Roman"/>
                <w:color w:val="000000"/>
                <w:sz w:val="12"/>
                <w:szCs w:val="12"/>
              </w:rPr>
              <w:t>Услуги по техническому обслуживанию (ремонту) и регламентно-профилактическому ремонту принтеров, многофункциональных устройств, копировальных аппаратов и иной оргтехники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единиц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   за единицу</w:t>
            </w:r>
          </w:p>
        </w:tc>
      </w:tr>
      <w:tr w:rsidR="0099718F" w:rsidTr="00B20C38">
        <w:trPr>
          <w:trHeight w:val="39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заправке и ремонту картриджей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250 единиц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  за единицу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 Затраты на оплату услуг по сопровождению программного обеспечения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2262"/>
        <w:gridCol w:w="4111"/>
      </w:tblGrid>
      <w:tr w:rsidR="0099718F" w:rsidTr="00B20C38">
        <w:trPr>
          <w:trHeight w:val="425"/>
          <w:tblHeader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программных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сопровождения, информационного и консультационного обслуживания одной программы</w:t>
            </w:r>
          </w:p>
        </w:tc>
      </w:tr>
      <w:tr w:rsidR="0099718F" w:rsidTr="00B20C38">
        <w:trPr>
          <w:trHeight w:val="55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сопровождению программного обеспечения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единиц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500 000 рублей</w:t>
            </w:r>
          </w:p>
        </w:tc>
      </w:tr>
      <w:tr w:rsidR="0099718F" w:rsidTr="00B20C38">
        <w:trPr>
          <w:trHeight w:val="46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технической поддержке информационных технологий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единиц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6. Затраты на оплату услуг по приобретению простых (неисключительных) лицензий на использование программного обеспечения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410"/>
        <w:gridCol w:w="3685"/>
      </w:tblGrid>
      <w:tr w:rsidR="0099718F" w:rsidTr="00B20C38">
        <w:trPr>
          <w:trHeight w:val="6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(шт.)</w:t>
            </w:r>
          </w:p>
        </w:tc>
      </w:tr>
      <w:tr w:rsidR="0099718F" w:rsidTr="00B20C38">
        <w:trPr>
          <w:trHeight w:val="5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99718F" w:rsidTr="00B20C38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Неисключительные лицензии Антивирус Касперского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60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Неисключительное право (простая неисключительная лицензия) на использование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7. 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8"/>
        <w:gridCol w:w="2361"/>
        <w:gridCol w:w="4023"/>
      </w:tblGrid>
      <w:tr w:rsidR="0099718F" w:rsidTr="00B20C38">
        <w:trPr>
          <w:trHeight w:val="77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простой (неисключительной) лицензии на использование i-го программного обеспечения по защите информации</w:t>
            </w:r>
          </w:p>
        </w:tc>
      </w:tr>
      <w:tr w:rsidR="0099718F" w:rsidTr="00B20C38">
        <w:trPr>
          <w:trHeight w:val="83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единиц в год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8. Затраты на приобретение рабочих станций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1807"/>
        <w:gridCol w:w="2871"/>
      </w:tblGrid>
      <w:tr w:rsidR="0099718F" w:rsidTr="00B20C38">
        <w:trPr>
          <w:trHeight w:val="11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рабочей станции</w:t>
            </w:r>
          </w:p>
        </w:tc>
      </w:tr>
      <w:tr w:rsidR="0099718F" w:rsidTr="00B20C38">
        <w:trPr>
          <w:trHeight w:val="6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Рабочая станция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  <w:tr w:rsidR="0099718F" w:rsidTr="00B20C38">
        <w:trPr>
          <w:trHeight w:val="5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 должности муниципальной службы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99718F" w:rsidTr="00B20C38">
        <w:trPr>
          <w:trHeight w:val="5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должности муниципальной службы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99718F" w:rsidTr="00B20C38">
        <w:trPr>
          <w:trHeight w:val="5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Младшие должности муниципальной службы и старшие инспекторы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9. Затраты на приобретение принтеров, многофункциональных устройств  и серверов</w:t>
      </w:r>
    </w:p>
    <w:p w:rsidR="0099718F" w:rsidRDefault="0099718F" w:rsidP="0099718F">
      <w:pPr>
        <w:tabs>
          <w:tab w:val="left" w:pos="439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4"/>
        <w:gridCol w:w="2382"/>
        <w:gridCol w:w="3402"/>
      </w:tblGrid>
      <w:tr w:rsidR="0099718F" w:rsidTr="00B20C3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 учетом срока полезного использования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1 единицы товара</w:t>
            </w:r>
          </w:p>
        </w:tc>
      </w:tr>
      <w:tr w:rsidR="0099718F" w:rsidTr="00B20C3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черно-белая печать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70 000 рублей</w:t>
            </w:r>
          </w:p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9718F" w:rsidTr="00B20C3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цветная печать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9718F" w:rsidTr="00B20C38">
        <w:trPr>
          <w:trHeight w:val="62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устройство (формат А4)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</w:tc>
      </w:tr>
      <w:tr w:rsidR="0099718F" w:rsidTr="00B20C38">
        <w:trPr>
          <w:trHeight w:val="51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Широкоформатный принтер с повышенными скоростными и производительными характеристиками (формат А3)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180 000 рублей</w:t>
            </w:r>
          </w:p>
        </w:tc>
      </w:tr>
      <w:tr w:rsidR="0099718F" w:rsidTr="00B20C38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Многофункциональное устройство (формат А3)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400 000 рублей</w:t>
            </w:r>
          </w:p>
        </w:tc>
      </w:tr>
      <w:tr w:rsidR="0099718F" w:rsidTr="00B20C38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Уничтожитель бумаг (шредер)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99718F" w:rsidTr="00B20C38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Сервер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1 000 000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10. Затраты на приобретение средств подвижной связи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693"/>
        <w:gridCol w:w="2410"/>
        <w:gridCol w:w="2268"/>
      </w:tblGrid>
      <w:tr w:rsidR="0099718F" w:rsidTr="00B20C38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подвижной связи</w:t>
            </w:r>
          </w:p>
        </w:tc>
      </w:tr>
      <w:tr w:rsidR="0099718F" w:rsidTr="00B20C38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Средство подвижной связи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15 000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11. Затраты на приобретение планшетных компьютеров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2363"/>
        <w:gridCol w:w="3262"/>
        <w:gridCol w:w="2127"/>
      </w:tblGrid>
      <w:tr w:rsidR="0099718F" w:rsidTr="00B20C38">
        <w:trPr>
          <w:trHeight w:val="7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99718F" w:rsidTr="00B20C38">
        <w:trPr>
          <w:trHeight w:val="425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09EF">
              <w:rPr>
                <w:rFonts w:ascii="Times New Roman" w:hAnsi="Times New Roman"/>
                <w:sz w:val="16"/>
                <w:szCs w:val="16"/>
              </w:rPr>
              <w:t>Планшетный компьютер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60 000 рублей</w:t>
            </w:r>
          </w:p>
        </w:tc>
      </w:tr>
      <w:tr w:rsidR="0099718F" w:rsidTr="00B20C38">
        <w:trPr>
          <w:trHeight w:val="403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Pr="006209EF" w:rsidRDefault="0099718F" w:rsidP="00B20C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60 000 рублей</w:t>
            </w:r>
          </w:p>
        </w:tc>
      </w:tr>
      <w:tr w:rsidR="0099718F" w:rsidTr="00B20C38">
        <w:trPr>
          <w:trHeight w:val="396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09EF">
              <w:rPr>
                <w:rFonts w:ascii="Times New Roman" w:hAnsi="Times New Roman"/>
                <w:sz w:val="16"/>
                <w:szCs w:val="16"/>
              </w:rPr>
              <w:t>Нетбук, моноблок, платформа для ПК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100 000 рублей</w:t>
            </w:r>
          </w:p>
        </w:tc>
      </w:tr>
      <w:tr w:rsidR="0099718F" w:rsidTr="00B20C38">
        <w:trPr>
          <w:trHeight w:val="427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100 000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12. Затраты на приобретение ноутбуков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119"/>
        <w:gridCol w:w="2695"/>
        <w:gridCol w:w="1985"/>
      </w:tblGrid>
      <w:tr w:rsidR="0099718F" w:rsidTr="00B20C38">
        <w:trPr>
          <w:trHeight w:val="7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:rsidTr="00B20C38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Ноутбук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                              100 000 рублей</w:t>
            </w:r>
          </w:p>
        </w:tc>
      </w:tr>
      <w:tr w:rsidR="0099718F" w:rsidTr="00B20C38">
        <w:trPr>
          <w:trHeight w:val="5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Ведущие, старшие, младшие должности муниципальной службы и старшие инспекторы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                            100 000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13. Затраты на приобретение оборудования по обеспечению безопасности информации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5"/>
        <w:gridCol w:w="3685"/>
      </w:tblGrid>
      <w:tr w:rsidR="0099718F" w:rsidTr="00B20C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:rsidTr="00B20C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по обеспечению безопасности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99718F" w:rsidRDefault="0099718F" w:rsidP="0099718F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14. Затраты на приобретение мониторов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2821"/>
        <w:gridCol w:w="2694"/>
        <w:gridCol w:w="1984"/>
      </w:tblGrid>
      <w:tr w:rsidR="0099718F" w:rsidTr="00B20C38">
        <w:trPr>
          <w:trHeight w:val="7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мониторов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 1 монитора</w:t>
            </w:r>
          </w:p>
        </w:tc>
      </w:tr>
      <w:tr w:rsidR="0099718F" w:rsidTr="00B20C38">
        <w:trPr>
          <w:trHeight w:val="5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80 000 рублей</w:t>
            </w:r>
          </w:p>
        </w:tc>
      </w:tr>
      <w:tr w:rsidR="0099718F" w:rsidTr="00B20C38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:rsidTr="00B20C38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Старшие, младшие должности муниципальной службы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 25 000 рублей</w:t>
            </w:r>
          </w:p>
        </w:tc>
      </w:tr>
      <w:tr w:rsidR="0099718F" w:rsidTr="00B20C3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25 000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15. Затраты на приобретение системных блоков 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261"/>
        <w:gridCol w:w="2553"/>
        <w:gridCol w:w="1985"/>
      </w:tblGrid>
      <w:tr w:rsidR="0099718F" w:rsidTr="00B20C38">
        <w:trPr>
          <w:trHeight w:val="8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1 единицы товара</w:t>
            </w:r>
          </w:p>
        </w:tc>
      </w:tr>
      <w:tr w:rsidR="0099718F" w:rsidTr="00B20C38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Системный блок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 100 000 рублей</w:t>
            </w:r>
          </w:p>
        </w:tc>
      </w:tr>
      <w:tr w:rsidR="0099718F" w:rsidTr="00B20C38">
        <w:trPr>
          <w:trHeight w:val="7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Ведущие, старшие, младшие должности муниципальной службы и старшие инспекторы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70 000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16. Затраты на приобретение других запасных частей для вычислительной 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2547"/>
        <w:gridCol w:w="3367"/>
      </w:tblGrid>
      <w:tr w:rsidR="0099718F" w:rsidTr="00B20C38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99718F" w:rsidTr="00B20C38">
        <w:trPr>
          <w:trHeight w:val="38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вычислительной техники 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99718F" w:rsidTr="00B20C38">
        <w:trPr>
          <w:trHeight w:val="2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ПК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мере необходимости обновления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150 000 рублей</w:t>
            </w:r>
          </w:p>
        </w:tc>
      </w:tr>
      <w:tr w:rsidR="0099718F" w:rsidTr="00B20C38">
        <w:trPr>
          <w:trHeight w:val="3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Ноутбука, планшета,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50 000 рублей</w:t>
            </w:r>
          </w:p>
        </w:tc>
      </w:tr>
      <w:tr w:rsidR="0099718F" w:rsidTr="00B20C38">
        <w:trPr>
          <w:trHeight w:val="3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Сервера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99718F" w:rsidTr="00B20C38">
        <w:trPr>
          <w:trHeight w:val="43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Сетевого хранилища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17. Затраты на приобретение носителей информации, в том числе магнитных и оптических носителей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3402"/>
      </w:tblGrid>
      <w:tr w:rsidR="0099718F" w:rsidTr="00B20C38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носителя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носителя</w:t>
            </w:r>
          </w:p>
        </w:tc>
      </w:tr>
      <w:tr w:rsidR="0099718F" w:rsidTr="00B20C38">
        <w:trPr>
          <w:trHeight w:val="1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CD и  DVD диски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 рублей</w:t>
            </w:r>
          </w:p>
        </w:tc>
      </w:tr>
      <w:tr w:rsidR="0099718F" w:rsidTr="00B20C38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Flash-карты и прочие накопители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Внешний жесткий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18. Затраты на приобретение расходных материалов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2571"/>
        <w:gridCol w:w="3179"/>
      </w:tblGrid>
      <w:tr w:rsidR="0099718F" w:rsidTr="00B20C38">
        <w:trPr>
          <w:trHeight w:val="509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:rsidTr="00B20C38">
        <w:trPr>
          <w:trHeight w:val="71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Расходные материалы для принтеров, многофункциональных устройств и иной оргтехники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19. Затраты на приобретение запасных частей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2571"/>
        <w:gridCol w:w="3179"/>
      </w:tblGrid>
      <w:tr w:rsidR="0099718F" w:rsidTr="00B20C38">
        <w:trPr>
          <w:trHeight w:val="60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:rsidTr="00B20C38">
        <w:trPr>
          <w:trHeight w:val="43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принтеров, многофункциональных устройств и иной оргтехники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20. Затраты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3402"/>
      </w:tblGrid>
      <w:tr w:rsidR="0099718F" w:rsidTr="00B20C38">
        <w:trPr>
          <w:trHeight w:val="4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почтовых отправлений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1 почтового отправления</w:t>
            </w:r>
          </w:p>
        </w:tc>
      </w:tr>
      <w:tr w:rsidR="0099718F" w:rsidTr="00B20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почтовой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114 000 рублей  в год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21.Затраты на проведение предрейсового осмотра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928"/>
        <w:gridCol w:w="3402"/>
      </w:tblGrid>
      <w:tr w:rsidR="0099718F" w:rsidTr="00B20C38">
        <w:trPr>
          <w:trHeight w:val="4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28"/>
                <w:sz w:val="16"/>
                <w:szCs w:val="16"/>
              </w:rPr>
              <w:t>Наименование услуги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работников, подлежащих осмотру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Цена проведения медицинского осмотра в расчете на 1 работника в день</w:t>
            </w:r>
          </w:p>
        </w:tc>
      </w:tr>
      <w:tr w:rsidR="0099718F" w:rsidTr="00B20C38">
        <w:trPr>
          <w:trHeight w:val="2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Услуги по предрейсовому осмотру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kern w:val="28"/>
                <w:sz w:val="16"/>
                <w:szCs w:val="16"/>
              </w:rPr>
            </w:pPr>
            <w:r>
              <w:rPr>
                <w:kern w:val="28"/>
                <w:sz w:val="16"/>
                <w:szCs w:val="16"/>
              </w:rPr>
              <w:t>не более 50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22. Затраты на приобретение полисов обязательного страхования гражданской ответственности владельцев транспортных средств</w:t>
      </w:r>
    </w:p>
    <w:p w:rsidR="0099718F" w:rsidRDefault="0099718F" w:rsidP="0099718F">
      <w:pPr>
        <w:pStyle w:val="a8"/>
        <w:tabs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-определяются в отношении каждого транспортного средства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</w:t>
      </w:r>
      <w:hyperlink r:id="rId12" w:history="1">
        <w:r>
          <w:rPr>
            <w:rStyle w:val="af2"/>
            <w:rFonts w:ascii="Times New Roman" w:hAnsi="Times New Roman"/>
            <w:color w:val="auto"/>
            <w:sz w:val="20"/>
            <w:szCs w:val="20"/>
          </w:rPr>
          <w:t>порядком</w:t>
        </w:r>
      </w:hyperlink>
      <w:r>
        <w:rPr>
          <w:rFonts w:ascii="Times New Roman" w:hAnsi="Times New Roman"/>
          <w:sz w:val="20"/>
          <w:szCs w:val="20"/>
        </w:rPr>
        <w:t xml:space="preserve">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hyperlink r:id="rId13" w:history="1">
        <w:r>
          <w:rPr>
            <w:rStyle w:val="af2"/>
            <w:rFonts w:ascii="Times New Roman" w:hAnsi="Times New Roman"/>
            <w:color w:val="auto"/>
            <w:sz w:val="20"/>
            <w:szCs w:val="20"/>
          </w:rPr>
          <w:t>статьей 8</w:t>
        </w:r>
      </w:hyperlink>
      <w:r>
        <w:rPr>
          <w:rFonts w:ascii="Times New Roman" w:hAnsi="Times New Roman"/>
          <w:sz w:val="20"/>
          <w:szCs w:val="20"/>
        </w:rPr>
        <w:t xml:space="preserve"> Федерального закона от </w:t>
      </w:r>
      <w:r>
        <w:rPr>
          <w:rFonts w:ascii="Times New Roman" w:hAnsi="Times New Roman"/>
          <w:sz w:val="20"/>
          <w:szCs w:val="20"/>
        </w:rPr>
        <w:lastRenderedPageBreak/>
        <w:t>25.04.2002г. № 40 «Об обязательном страховании гражданской ответственности владельцев транспортных средств».</w:t>
      </w: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23. Затраты на техническое обслуживание (ремонт) и регламентно-профилактический ремонт бытового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2455"/>
        <w:gridCol w:w="3402"/>
      </w:tblGrid>
      <w:tr w:rsidR="0099718F" w:rsidTr="00B20C38">
        <w:trPr>
          <w:trHeight w:val="54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бытового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технического обслуживания и ремонта бытового оборудования</w:t>
            </w:r>
          </w:p>
        </w:tc>
      </w:tr>
      <w:tr w:rsidR="0099718F" w:rsidTr="00B20C38">
        <w:trPr>
          <w:trHeight w:val="79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обслуживание и регламентно - профилактический ремонт бытового оборудования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24. Затраты на техническое обслуживание (ремонт) и регламентно-профилактический ремонт систем кондиционирования и вентиляции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2398"/>
        <w:gridCol w:w="3408"/>
      </w:tblGrid>
      <w:tr w:rsidR="0099718F" w:rsidTr="00B20C3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 и вентиляции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работ (услуг) по техническому обслуживанию и регламентно-профилактический ремонту систем кондиционирования  и вентиляции за единицу</w:t>
            </w:r>
          </w:p>
        </w:tc>
      </w:tr>
      <w:tr w:rsidR="0099718F" w:rsidTr="00B20C38">
        <w:trPr>
          <w:trHeight w:val="99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обслуживание и регламентно-профилактический ремонт систем кондиционирования  и вентиляции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25. Затраты на приобретение информационных услуг, которые включают в себя затраты на приобретение периодических печатных (электронных) изданий, справочной литературы, а также подачу объявлений в печатные издания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835"/>
        <w:gridCol w:w="3205"/>
        <w:gridCol w:w="3602"/>
      </w:tblGrid>
      <w:tr w:rsidR="0099718F" w:rsidTr="00B20C38">
        <w:trPr>
          <w:trHeight w:val="50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Стоимость </w:t>
            </w:r>
          </w:p>
        </w:tc>
      </w:tr>
      <w:tr w:rsidR="0099718F" w:rsidTr="00B20C38">
        <w:trPr>
          <w:trHeight w:val="4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Газеты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 на управление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  в год</w:t>
            </w:r>
          </w:p>
        </w:tc>
      </w:tr>
      <w:tr w:rsidR="0099718F" w:rsidTr="00B20C38">
        <w:trPr>
          <w:trHeight w:val="6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Журналы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на управление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100 000 рублей  в год</w:t>
            </w:r>
          </w:p>
        </w:tc>
      </w:tr>
      <w:tr w:rsidR="0099718F" w:rsidTr="00B20C38">
        <w:trPr>
          <w:trHeight w:val="40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Публикация в журналах федерального уровня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6300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2-х разворотов или не более 4              полос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99718F" w:rsidRDefault="0099718F" w:rsidP="009971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26. Затраты на приобретение мебели, отдельных материально-технических средств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2677"/>
        <w:gridCol w:w="3315"/>
        <w:gridCol w:w="2693"/>
      </w:tblGrid>
      <w:tr w:rsidR="0099718F" w:rsidTr="00B20C38">
        <w:trPr>
          <w:trHeight w:val="432"/>
          <w:tblHeader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Нормативное количество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за единицу </w:t>
            </w:r>
          </w:p>
        </w:tc>
      </w:tr>
      <w:tr w:rsidR="0099718F" w:rsidTr="00B20C38">
        <w:trPr>
          <w:trHeight w:val="296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</w:tr>
      <w:tr w:rsidR="0099718F" w:rsidTr="00B20C38">
        <w:trPr>
          <w:trHeight w:val="373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Стол, тумба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:rsidTr="00B20C38">
        <w:trPr>
          <w:trHeight w:val="264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:rsidTr="00B20C38">
        <w:trPr>
          <w:trHeight w:val="31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45 000 рублей</w:t>
            </w:r>
          </w:p>
        </w:tc>
      </w:tr>
      <w:tr w:rsidR="0099718F" w:rsidTr="00B20C38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Кресло, стул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25 000 рублей </w:t>
            </w:r>
          </w:p>
        </w:tc>
      </w:tr>
      <w:tr w:rsidR="0099718F" w:rsidTr="00B20C38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4 500 рублей</w:t>
            </w:r>
          </w:p>
        </w:tc>
      </w:tr>
      <w:tr w:rsidR="0099718F" w:rsidTr="00B20C38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115 500 рублей</w:t>
            </w:r>
          </w:p>
        </w:tc>
      </w:tr>
      <w:tr w:rsidR="0099718F" w:rsidTr="00B20C38">
        <w:trPr>
          <w:trHeight w:val="32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Телевизор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99718F" w:rsidTr="00B20C38">
        <w:trPr>
          <w:trHeight w:val="26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рублей</w:t>
            </w:r>
          </w:p>
        </w:tc>
      </w:tr>
      <w:tr w:rsidR="0099718F" w:rsidTr="00B20C38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20 000 рублей</w:t>
            </w:r>
          </w:p>
        </w:tc>
      </w:tr>
      <w:tr w:rsidR="0099718F" w:rsidTr="00B20C38">
        <w:trPr>
          <w:trHeight w:val="332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B20C38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Вешалка напольная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9 000 рублей</w:t>
            </w:r>
          </w:p>
        </w:tc>
      </w:tr>
      <w:tr w:rsidR="0099718F" w:rsidTr="00B20C38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Журнальный 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99718F" w:rsidTr="00B20C38">
        <w:trPr>
          <w:trHeight w:val="26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мягкой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120 000 рублей</w:t>
            </w:r>
          </w:p>
        </w:tc>
      </w:tr>
      <w:tr w:rsidR="0099718F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Диван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90 000 рублей</w:t>
            </w:r>
          </w:p>
        </w:tc>
      </w:tr>
      <w:tr w:rsidR="0099718F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корпусной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120 000 рублей</w:t>
            </w:r>
          </w:p>
        </w:tc>
      </w:tr>
      <w:tr w:rsidR="0099718F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B20C38">
        <w:trPr>
          <w:trHeight w:val="379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Ведущие должности муниципальной службы</w:t>
            </w:r>
          </w:p>
        </w:tc>
      </w:tr>
      <w:tr w:rsidR="0099718F" w:rsidTr="00B20C38">
        <w:trPr>
          <w:trHeight w:val="22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99718F" w:rsidTr="00B20C38">
        <w:trPr>
          <w:trHeight w:val="12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99718F" w:rsidTr="00B20C38">
        <w:trPr>
          <w:trHeight w:val="3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15 000 рублей</w:t>
            </w:r>
          </w:p>
        </w:tc>
      </w:tr>
      <w:tr w:rsidR="0099718F" w:rsidTr="00B20C38">
        <w:trPr>
          <w:trHeight w:val="26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15 000 рублей</w:t>
            </w:r>
          </w:p>
        </w:tc>
      </w:tr>
      <w:tr w:rsidR="0099718F" w:rsidTr="00B20C38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  <w:tr w:rsidR="0099718F" w:rsidTr="00B20C38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 40 000 рублей</w:t>
            </w:r>
          </w:p>
        </w:tc>
      </w:tr>
      <w:tr w:rsidR="0099718F" w:rsidTr="00B20C38"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5 000 рублей</w:t>
            </w:r>
          </w:p>
        </w:tc>
      </w:tr>
      <w:tr w:rsidR="0099718F" w:rsidTr="00B20C38"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3 000 рублей</w:t>
            </w:r>
          </w:p>
        </w:tc>
      </w:tr>
      <w:tr w:rsidR="0099718F" w:rsidTr="00B20C38">
        <w:trPr>
          <w:trHeight w:val="26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4 000 рублей</w:t>
            </w:r>
          </w:p>
        </w:tc>
      </w:tr>
      <w:tr w:rsidR="0099718F" w:rsidTr="00B20C38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Брифинг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8 000 рублей</w:t>
            </w:r>
          </w:p>
        </w:tc>
      </w:tr>
      <w:tr w:rsidR="0099718F" w:rsidTr="00B20C38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B20C38">
        <w:trPr>
          <w:trHeight w:val="28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B20C38">
        <w:trPr>
          <w:trHeight w:val="28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B20C38">
        <w:trPr>
          <w:trHeight w:val="717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Старшие, младшие должности муниципальной службы и старшие инспекторы</w:t>
            </w:r>
          </w:p>
        </w:tc>
      </w:tr>
      <w:tr w:rsidR="0099718F" w:rsidTr="00B20C38">
        <w:trPr>
          <w:trHeight w:val="23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B20C38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B20C38">
        <w:trPr>
          <w:trHeight w:val="409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B20C38">
        <w:trPr>
          <w:trHeight w:val="267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99718F" w:rsidTr="00B20C38">
        <w:trPr>
          <w:trHeight w:val="27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 000 рублей</w:t>
            </w:r>
          </w:p>
        </w:tc>
      </w:tr>
      <w:tr w:rsidR="0099718F" w:rsidTr="00B20C38">
        <w:trPr>
          <w:trHeight w:val="421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90 000 рублей</w:t>
            </w:r>
          </w:p>
        </w:tc>
      </w:tr>
      <w:tr w:rsidR="0099718F" w:rsidTr="00B20C38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20 000 рублей</w:t>
            </w:r>
          </w:p>
        </w:tc>
      </w:tr>
      <w:tr w:rsidR="0099718F" w:rsidTr="00B20C38">
        <w:trPr>
          <w:trHeight w:val="60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настольный органайзер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357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рублей</w:t>
            </w:r>
          </w:p>
        </w:tc>
      </w:tr>
      <w:tr w:rsidR="0099718F" w:rsidTr="00B20C38">
        <w:trPr>
          <w:trHeight w:val="44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4 000 рублей</w:t>
            </w:r>
          </w:p>
        </w:tc>
      </w:tr>
      <w:tr w:rsidR="0099718F" w:rsidTr="00B20C38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ind w:left="-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B20C38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B20C38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27. Затраты на приобретение прочих основных средств. Затраты на приобретение </w:t>
      </w:r>
    </w:p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144"/>
      </w:tblGrid>
      <w:tr w:rsidR="0099718F" w:rsidTr="00B20C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Количество не более, ед.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Цена, не более руб.</w:t>
            </w:r>
          </w:p>
        </w:tc>
      </w:tr>
      <w:tr w:rsidR="0099718F" w:rsidTr="00B20C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F56A9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Служебное транспортное средство без персонального закрепления (легковой автомобиль)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более 1 единицы в расчете на начальника учреждения (главная группа должностей)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1 500 000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28. Затраты на приобретение систем кондиционирования (для  всех групп должностей)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4"/>
        <w:gridCol w:w="2127"/>
        <w:gridCol w:w="3686"/>
      </w:tblGrid>
      <w:tr w:rsidR="0099718F" w:rsidTr="00B20C38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системы кондиционирования</w:t>
            </w:r>
          </w:p>
        </w:tc>
      </w:tr>
      <w:tr w:rsidR="0099718F" w:rsidTr="00B20C38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Система кондиционирования</w:t>
            </w:r>
          </w:p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14 (для  всех групп должностей)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80 000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29. Затраты на приобретение бытовой техники и прочее.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6"/>
        <w:gridCol w:w="2978"/>
      </w:tblGrid>
      <w:tr w:rsidR="0099718F" w:rsidTr="00B20C38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99718F" w:rsidTr="00B20C38">
        <w:trPr>
          <w:trHeight w:val="4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Бытовая техника прочая ( в т.ч., чайник, термопот)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B20C38">
        <w:trPr>
          <w:trHeight w:val="5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Телефонный аппарат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для главных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  <w:tr w:rsidR="0099718F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Телефонный аппарат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прочих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Устройство (оборудование) для бесконтактного контроля температуры тела работника и (или) термометров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главных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Сетевой фильтр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99718F" w:rsidTr="00B20C38">
        <w:trPr>
          <w:trHeight w:val="4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Микроволновая печь, холодильник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22 000 рублей </w:t>
            </w:r>
          </w:p>
        </w:tc>
      </w:tr>
      <w:tr w:rsidR="0099718F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Приборы отопительные электрические бытовые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2-х шт.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30. Затраты на приобретение канцелярских принадлежностей (для всех групп должностей)</w:t>
      </w:r>
    </w:p>
    <w:p w:rsidR="0099718F" w:rsidRDefault="0099718F" w:rsidP="0099718F">
      <w:pPr>
        <w:spacing w:after="0" w:line="240" w:lineRule="auto"/>
        <w:ind w:left="-14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Приобретение канцелярских товаров,  которые не вошли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рамках выделенных лимитов бюджетных обязательств.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970"/>
        <w:gridCol w:w="1573"/>
        <w:gridCol w:w="1985"/>
      </w:tblGrid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на 1 работника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за единицу (рублей)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Антистеплер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Булавки офисные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коробка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 самоклеющийся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Дырокол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Ежедневник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900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Закладки для документов (125 листов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Зажим для бумаг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Калькулятор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Карандаш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Карандаш механический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Корректирующий роллер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Клей карандаш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Клей ПВА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настенный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настольный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Кнопки силовые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140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Ластик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Линейка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Лупа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Маркер для выделения текста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Накопитель (лоток)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Нож канцелярский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Ножницы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Папка-вкладыш (файл) с перфорацией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(100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151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Нитки для подшивки документов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Папка-конверт на молнии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архивная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260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кольцах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кнопке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резинках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Папка-скоросшиватель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регистратор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для бумаг с завязками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Папка-уголок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адресная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 350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с вкладышами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Планинг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850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Подставка органайзер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Ручка шариковая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78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Ручка гелевая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Салфетки чистящие для оргтехники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Скобы для степлера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(i-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65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Скотч широкий 38 мкм x 48 мм х  30 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Скотч узкий 19х33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Скрепочница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220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№10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архивный 23/8, 23/10, 23/13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24/6, 26/6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Стержень для авторучки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46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Скрепка канцелярская </w:t>
            </w:r>
          </w:p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Точилка для карандашей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Тетрадь ( 12-48 л.)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83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Штемпельная краска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75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Шило канцелярское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Рамка для дипломов и сертификатов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1700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Открытки поздравительные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Благодарности, грамоты, сертификаты, дипломы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Штампы и печати, клише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более 5000</w:t>
            </w:r>
          </w:p>
        </w:tc>
      </w:tr>
      <w:tr w:rsidR="0099718F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А4 цветная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3000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31. Затраты на приобретение хозяйственных товаров и принадлежностей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342"/>
        <w:gridCol w:w="2409"/>
        <w:gridCol w:w="2977"/>
      </w:tblGrid>
      <w:tr w:rsidR="0099718F" w:rsidTr="00B20C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 финансовое управление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B20C38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99718F" w:rsidTr="00B20C38">
        <w:trPr>
          <w:trHeight w:val="5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Хозяйственный инвентарь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2 000 рублей</w:t>
            </w:r>
          </w:p>
        </w:tc>
      </w:tr>
      <w:tr w:rsidR="0099718F" w:rsidTr="00B20C38">
        <w:trPr>
          <w:trHeight w:val="4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Лампы энергосберегающие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300 рублей </w:t>
            </w:r>
          </w:p>
        </w:tc>
      </w:tr>
      <w:tr w:rsidR="0099718F" w:rsidTr="00B20C38">
        <w:trPr>
          <w:trHeight w:val="4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Визитки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50 рублей 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Аптечка первой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Вывески, таблички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Кожный антисептик для обработки рук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Батарейки, аккумуляторы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Карниз для штор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E5741E">
              <w:rPr>
                <w:color w:val="000000"/>
                <w:sz w:val="16"/>
                <w:szCs w:val="16"/>
              </w:rPr>
              <w:t>Материалы и изделия минеральные теплоизоляционные</w:t>
            </w:r>
            <w:r>
              <w:rPr>
                <w:color w:val="000000"/>
                <w:sz w:val="16"/>
                <w:szCs w:val="16"/>
              </w:rPr>
              <w:t xml:space="preserve"> (в т.ч. керамзит и проч.)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л. 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5 000 рублей</w:t>
            </w:r>
          </w:p>
        </w:tc>
      </w:tr>
      <w:tr w:rsidR="0099718F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550DAA">
              <w:rPr>
                <w:color w:val="000000"/>
                <w:sz w:val="16"/>
                <w:szCs w:val="16"/>
              </w:rPr>
              <w:t>Удобрения растительного происхождения, не включенные в другие группировки</w:t>
            </w:r>
            <w:r>
              <w:rPr>
                <w:color w:val="000000"/>
                <w:sz w:val="16"/>
                <w:szCs w:val="16"/>
              </w:rPr>
              <w:t xml:space="preserve"> (в т.ч. грунт для комнатных растений)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л.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32.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проездом и наймом жилого помещения в связи с командированием работников,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57"/>
        <w:gridCol w:w="4096"/>
      </w:tblGrid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раза в 3 года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обработке документов для сдачи в архив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 раза в год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нотариуса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раз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независимой экспертизы объектов (компьютерного и периферийного оборудования, средств коммуникации и прочих основных средств)</w:t>
            </w:r>
          </w:p>
          <w:p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Услуга переработки/уничтожения объектов (компьютерного и периферийного оборудования, средств коммуникации и прочих основных средств)</w:t>
            </w:r>
          </w:p>
          <w:p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Услуги по стирке и чистке (в том числе химической) изделий из тканей и меха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раз в 1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</w:tbl>
    <w:p w:rsidR="0099718F" w:rsidRDefault="0099718F" w:rsidP="0099718F">
      <w:pPr>
        <w:pStyle w:val="Default"/>
        <w:jc w:val="center"/>
        <w:rPr>
          <w:sz w:val="20"/>
          <w:szCs w:val="20"/>
        </w:rPr>
      </w:pPr>
    </w:p>
    <w:p w:rsidR="0099718F" w:rsidRDefault="0099718F" w:rsidP="0099718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33.Затраты на приобретение запасных частей, бензина для транспортных средств, услуг, работ,  по содержанию для транспортных средств (главные должности муниципальной службы).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2"/>
        <w:gridCol w:w="1986"/>
        <w:gridCol w:w="3404"/>
      </w:tblGrid>
      <w:tr w:rsidR="0099718F" w:rsidTr="00B20C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1 автомобиль, не более</w:t>
            </w:r>
          </w:p>
          <w:p w:rsidR="0099718F" w:rsidRDefault="0099718F" w:rsidP="00B20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один автомобиль в год, руб.</w:t>
            </w:r>
          </w:p>
        </w:tc>
      </w:tr>
      <w:tr w:rsidR="0099718F" w:rsidTr="00B20C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Автошина сезонность лето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55 000,00</w:t>
            </w:r>
          </w:p>
        </w:tc>
      </w:tr>
      <w:tr w:rsidR="0099718F" w:rsidTr="00B20C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Автошина сезонность зима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70 000,00</w:t>
            </w:r>
          </w:p>
        </w:tc>
      </w:tr>
      <w:tr w:rsidR="0099718F" w:rsidTr="00B20C38">
        <w:trPr>
          <w:trHeight w:val="3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Брелок сигнализации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718F" w:rsidTr="00B20C38">
        <w:trPr>
          <w:trHeight w:val="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 - туманная левая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99718F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противо- туманная правая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99718F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содержанию в чистоте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раз в месс.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Pr="00A77B57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7B57">
              <w:rPr>
                <w:rFonts w:ascii="Times New Roman" w:hAnsi="Times New Roman"/>
                <w:sz w:val="16"/>
                <w:szCs w:val="16"/>
              </w:rPr>
              <w:t>72 000,00</w:t>
            </w:r>
          </w:p>
        </w:tc>
      </w:tr>
      <w:tr w:rsidR="0099718F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 осмотр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раз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Pr="00A77B57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0D40FA">
              <w:rPr>
                <w:rFonts w:ascii="Times New Roman" w:hAnsi="Times New Roman"/>
                <w:sz w:val="16"/>
                <w:szCs w:val="16"/>
              </w:rPr>
              <w:t>Постановлени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 w:rsidRPr="000D40FA">
              <w:rPr>
                <w:rFonts w:ascii="Times New Roman" w:hAnsi="Times New Roman"/>
                <w:sz w:val="16"/>
                <w:szCs w:val="16"/>
              </w:rPr>
              <w:t xml:space="preserve"> Правительства Оренбургской области от 19 декабря 2023 г. N 1306 «Об установлении предельного размера платы за проведение технического осмотра транспортных средств в Оренбургской области»</w:t>
            </w:r>
          </w:p>
        </w:tc>
      </w:tr>
      <w:tr w:rsidR="0099718F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Обслуживание и ремонт транспортных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раз в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</w:tr>
      <w:tr w:rsidR="0099718F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Бензин марки АИ 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5 000 л/дм3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руб за литр/дм3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34. Затраты на приобретение образовательных услуг по профессиональной переподготовке и повышению квалификации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583"/>
        <w:gridCol w:w="3237"/>
      </w:tblGrid>
      <w:tr w:rsidR="0099718F" w:rsidTr="00B20C38">
        <w:trPr>
          <w:trHeight w:val="26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услуги на 1 работника</w:t>
            </w:r>
          </w:p>
        </w:tc>
      </w:tr>
      <w:tr w:rsidR="0099718F" w:rsidTr="00B20C3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профессиональной переподготовке и повышению квалификации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работников в год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70 000 рублей</w:t>
            </w:r>
          </w:p>
          <w:p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718F" w:rsidRDefault="0099718F" w:rsidP="0099718F">
      <w:pPr>
        <w:pStyle w:val="Default"/>
        <w:jc w:val="center"/>
        <w:rPr>
          <w:sz w:val="20"/>
          <w:szCs w:val="20"/>
        </w:rPr>
      </w:pPr>
    </w:p>
    <w:p w:rsidR="0099718F" w:rsidRDefault="0099718F" w:rsidP="0099718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35. Затраты на приобретение прочих основных средств, мягкого инвентаря и прочее (для главных должностей муниципальной службы).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57"/>
        <w:gridCol w:w="4096"/>
      </w:tblGrid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1 шт. </w:t>
            </w:r>
          </w:p>
        </w:tc>
      </w:tr>
      <w:tr w:rsidR="0099718F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Изделия текстильные готовые (в т.ч. шторы для интерьера, тюль, чехлы на автомобиль, покрытия на диван, стулья)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</w:tbl>
    <w:p w:rsidR="00B958D5" w:rsidRPr="00B958D5" w:rsidRDefault="00B958D5" w:rsidP="00F209DE">
      <w:pPr>
        <w:spacing w:after="0"/>
        <w:ind w:left="5664" w:firstLine="708"/>
        <w:rPr>
          <w:sz w:val="20"/>
          <w:szCs w:val="20"/>
        </w:rPr>
      </w:pPr>
    </w:p>
    <w:sectPr w:rsidR="00B958D5" w:rsidRPr="00B958D5" w:rsidSect="001077D3">
      <w:headerReference w:type="default" r:id="rId14"/>
      <w:headerReference w:type="first" r:id="rId15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31" w:rsidRDefault="00B46031" w:rsidP="005F4EBC">
      <w:pPr>
        <w:spacing w:after="0" w:line="240" w:lineRule="auto"/>
      </w:pPr>
      <w:r>
        <w:separator/>
      </w:r>
    </w:p>
  </w:endnote>
  <w:endnote w:type="continuationSeparator" w:id="0">
    <w:p w:rsidR="00B46031" w:rsidRDefault="00B46031" w:rsidP="005F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31" w:rsidRDefault="00B46031" w:rsidP="005F4EBC">
      <w:pPr>
        <w:spacing w:after="0" w:line="240" w:lineRule="auto"/>
      </w:pPr>
      <w:r>
        <w:separator/>
      </w:r>
    </w:p>
  </w:footnote>
  <w:footnote w:type="continuationSeparator" w:id="0">
    <w:p w:rsidR="00B46031" w:rsidRDefault="00B46031" w:rsidP="005F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DE" w:rsidRDefault="00C373EC">
    <w:pPr>
      <w:pStyle w:val="ab"/>
      <w:jc w:val="center"/>
    </w:pPr>
    <w:r w:rsidRPr="00DD4F0A">
      <w:rPr>
        <w:rFonts w:ascii="Times New Roman" w:hAnsi="Times New Roman"/>
        <w:sz w:val="20"/>
        <w:szCs w:val="20"/>
      </w:rPr>
      <w:fldChar w:fldCharType="begin"/>
    </w:r>
    <w:r w:rsidR="00F209DE" w:rsidRPr="00DD4F0A">
      <w:rPr>
        <w:rFonts w:ascii="Times New Roman" w:hAnsi="Times New Roman"/>
        <w:sz w:val="20"/>
        <w:szCs w:val="20"/>
      </w:rPr>
      <w:instrText xml:space="preserve"> PAGE   \* MERGEFORMAT </w:instrText>
    </w:r>
    <w:r w:rsidRPr="00DD4F0A">
      <w:rPr>
        <w:rFonts w:ascii="Times New Roman" w:hAnsi="Times New Roman"/>
        <w:sz w:val="20"/>
        <w:szCs w:val="20"/>
      </w:rPr>
      <w:fldChar w:fldCharType="separate"/>
    </w:r>
    <w:r w:rsidR="00F56A95">
      <w:rPr>
        <w:rFonts w:ascii="Times New Roman" w:hAnsi="Times New Roman"/>
        <w:noProof/>
        <w:sz w:val="20"/>
        <w:szCs w:val="20"/>
      </w:rPr>
      <w:t>11</w:t>
    </w:r>
    <w:r w:rsidRPr="00DD4F0A">
      <w:rPr>
        <w:rFonts w:ascii="Times New Roman" w:hAnsi="Times New Roman"/>
        <w:sz w:val="20"/>
        <w:szCs w:val="20"/>
      </w:rPr>
      <w:fldChar w:fldCharType="end"/>
    </w:r>
  </w:p>
  <w:p w:rsidR="00F209DE" w:rsidRDefault="00F209D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DE" w:rsidRDefault="00F209DE">
    <w:pPr>
      <w:pStyle w:val="ab"/>
      <w:jc w:val="center"/>
    </w:pPr>
  </w:p>
  <w:p w:rsidR="00F209DE" w:rsidRDefault="00F209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E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1">
    <w:nsid w:val="357B7081"/>
    <w:multiLevelType w:val="hybridMultilevel"/>
    <w:tmpl w:val="FDB82F44"/>
    <w:lvl w:ilvl="0" w:tplc="40F8EBA6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17E5086"/>
    <w:multiLevelType w:val="multilevel"/>
    <w:tmpl w:val="A2A87D9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3">
    <w:nsid w:val="483E361A"/>
    <w:multiLevelType w:val="hybridMultilevel"/>
    <w:tmpl w:val="885E02BA"/>
    <w:lvl w:ilvl="0" w:tplc="078CCDD4">
      <w:start w:val="4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7D777E"/>
    <w:multiLevelType w:val="hybridMultilevel"/>
    <w:tmpl w:val="8EF24440"/>
    <w:lvl w:ilvl="0" w:tplc="C3D44DD6">
      <w:start w:val="2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6F7487"/>
    <w:multiLevelType w:val="multilevel"/>
    <w:tmpl w:val="54D02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6">
    <w:nsid w:val="74C75425"/>
    <w:multiLevelType w:val="hybridMultilevel"/>
    <w:tmpl w:val="2D2EC18C"/>
    <w:lvl w:ilvl="0" w:tplc="AE4418FE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F7"/>
    <w:rsid w:val="00003555"/>
    <w:rsid w:val="00003BAF"/>
    <w:rsid w:val="000048FE"/>
    <w:rsid w:val="00006799"/>
    <w:rsid w:val="00007D17"/>
    <w:rsid w:val="000117E5"/>
    <w:rsid w:val="00012A2C"/>
    <w:rsid w:val="00012EE9"/>
    <w:rsid w:val="00015417"/>
    <w:rsid w:val="000154E5"/>
    <w:rsid w:val="00016416"/>
    <w:rsid w:val="00016918"/>
    <w:rsid w:val="00021970"/>
    <w:rsid w:val="000227FE"/>
    <w:rsid w:val="00023C4D"/>
    <w:rsid w:val="000262C2"/>
    <w:rsid w:val="0002633A"/>
    <w:rsid w:val="000309C3"/>
    <w:rsid w:val="000314E1"/>
    <w:rsid w:val="00033618"/>
    <w:rsid w:val="00033E7A"/>
    <w:rsid w:val="00035996"/>
    <w:rsid w:val="000362E2"/>
    <w:rsid w:val="000430EC"/>
    <w:rsid w:val="000431EE"/>
    <w:rsid w:val="00045601"/>
    <w:rsid w:val="000503B7"/>
    <w:rsid w:val="00054982"/>
    <w:rsid w:val="000603A3"/>
    <w:rsid w:val="00060D02"/>
    <w:rsid w:val="000613BA"/>
    <w:rsid w:val="00066F7D"/>
    <w:rsid w:val="00067824"/>
    <w:rsid w:val="00067AE2"/>
    <w:rsid w:val="000711CE"/>
    <w:rsid w:val="00071941"/>
    <w:rsid w:val="00072B06"/>
    <w:rsid w:val="000744FF"/>
    <w:rsid w:val="00081D30"/>
    <w:rsid w:val="0008299C"/>
    <w:rsid w:val="00086EE0"/>
    <w:rsid w:val="00093C1A"/>
    <w:rsid w:val="00097880"/>
    <w:rsid w:val="00097AFE"/>
    <w:rsid w:val="000A2D3E"/>
    <w:rsid w:val="000A2D6B"/>
    <w:rsid w:val="000A50F9"/>
    <w:rsid w:val="000A792A"/>
    <w:rsid w:val="000B0107"/>
    <w:rsid w:val="000B182A"/>
    <w:rsid w:val="000B29D6"/>
    <w:rsid w:val="000B2D4A"/>
    <w:rsid w:val="000B2F4A"/>
    <w:rsid w:val="000B6961"/>
    <w:rsid w:val="000C1ECC"/>
    <w:rsid w:val="000C3032"/>
    <w:rsid w:val="000C3410"/>
    <w:rsid w:val="000C3CA8"/>
    <w:rsid w:val="000C3D32"/>
    <w:rsid w:val="000C49EB"/>
    <w:rsid w:val="000C4AA5"/>
    <w:rsid w:val="000D4327"/>
    <w:rsid w:val="000D6EC2"/>
    <w:rsid w:val="000D7AD5"/>
    <w:rsid w:val="000E1BF6"/>
    <w:rsid w:val="000E2A62"/>
    <w:rsid w:val="000E351B"/>
    <w:rsid w:val="000E3C86"/>
    <w:rsid w:val="000E3CFB"/>
    <w:rsid w:val="000E3DA7"/>
    <w:rsid w:val="000E6348"/>
    <w:rsid w:val="000E7808"/>
    <w:rsid w:val="000E7BF9"/>
    <w:rsid w:val="000F0741"/>
    <w:rsid w:val="000F1355"/>
    <w:rsid w:val="000F405A"/>
    <w:rsid w:val="00103B6C"/>
    <w:rsid w:val="00106388"/>
    <w:rsid w:val="00106B53"/>
    <w:rsid w:val="00106DDA"/>
    <w:rsid w:val="001071A0"/>
    <w:rsid w:val="001077D3"/>
    <w:rsid w:val="00112696"/>
    <w:rsid w:val="00113013"/>
    <w:rsid w:val="00113FE2"/>
    <w:rsid w:val="001141CB"/>
    <w:rsid w:val="001149D0"/>
    <w:rsid w:val="00117A85"/>
    <w:rsid w:val="0012276F"/>
    <w:rsid w:val="00124CB6"/>
    <w:rsid w:val="00127885"/>
    <w:rsid w:val="0013081D"/>
    <w:rsid w:val="00141521"/>
    <w:rsid w:val="001434EC"/>
    <w:rsid w:val="001439CE"/>
    <w:rsid w:val="00145059"/>
    <w:rsid w:val="00146537"/>
    <w:rsid w:val="00154936"/>
    <w:rsid w:val="0015651F"/>
    <w:rsid w:val="001574D0"/>
    <w:rsid w:val="00160C85"/>
    <w:rsid w:val="00160EC3"/>
    <w:rsid w:val="00161317"/>
    <w:rsid w:val="00161617"/>
    <w:rsid w:val="00162191"/>
    <w:rsid w:val="001624CE"/>
    <w:rsid w:val="001669E2"/>
    <w:rsid w:val="00170AB0"/>
    <w:rsid w:val="001713AE"/>
    <w:rsid w:val="00172114"/>
    <w:rsid w:val="001733C4"/>
    <w:rsid w:val="001773C2"/>
    <w:rsid w:val="0017756E"/>
    <w:rsid w:val="00183FF2"/>
    <w:rsid w:val="0018415B"/>
    <w:rsid w:val="00185065"/>
    <w:rsid w:val="00187BD8"/>
    <w:rsid w:val="00194DAA"/>
    <w:rsid w:val="001A0C7E"/>
    <w:rsid w:val="001A3176"/>
    <w:rsid w:val="001A66A6"/>
    <w:rsid w:val="001B10AD"/>
    <w:rsid w:val="001B42EF"/>
    <w:rsid w:val="001B4DB2"/>
    <w:rsid w:val="001C03DD"/>
    <w:rsid w:val="001C0B81"/>
    <w:rsid w:val="001C1248"/>
    <w:rsid w:val="001C291D"/>
    <w:rsid w:val="001C629A"/>
    <w:rsid w:val="001C71F5"/>
    <w:rsid w:val="001C7364"/>
    <w:rsid w:val="001D0395"/>
    <w:rsid w:val="001D2696"/>
    <w:rsid w:val="001D45B4"/>
    <w:rsid w:val="001D4ED3"/>
    <w:rsid w:val="001D4F7F"/>
    <w:rsid w:val="001D521B"/>
    <w:rsid w:val="001E06D7"/>
    <w:rsid w:val="001E22A1"/>
    <w:rsid w:val="001E2B44"/>
    <w:rsid w:val="001E4C27"/>
    <w:rsid w:val="001E62F4"/>
    <w:rsid w:val="001E7FB7"/>
    <w:rsid w:val="001F1D9A"/>
    <w:rsid w:val="001F406E"/>
    <w:rsid w:val="001F40F0"/>
    <w:rsid w:val="001F4CBA"/>
    <w:rsid w:val="001F51E4"/>
    <w:rsid w:val="001F57EC"/>
    <w:rsid w:val="001F7D3A"/>
    <w:rsid w:val="0020118B"/>
    <w:rsid w:val="00203C3E"/>
    <w:rsid w:val="00210168"/>
    <w:rsid w:val="002107D7"/>
    <w:rsid w:val="00211F23"/>
    <w:rsid w:val="00214EE5"/>
    <w:rsid w:val="00220AF7"/>
    <w:rsid w:val="00221A4C"/>
    <w:rsid w:val="00222FCC"/>
    <w:rsid w:val="002238F6"/>
    <w:rsid w:val="002239F3"/>
    <w:rsid w:val="0022480E"/>
    <w:rsid w:val="00224E92"/>
    <w:rsid w:val="002251F9"/>
    <w:rsid w:val="0022642D"/>
    <w:rsid w:val="002270D6"/>
    <w:rsid w:val="00230A29"/>
    <w:rsid w:val="00233EB2"/>
    <w:rsid w:val="0023654D"/>
    <w:rsid w:val="00237665"/>
    <w:rsid w:val="00237C03"/>
    <w:rsid w:val="00240748"/>
    <w:rsid w:val="00241F15"/>
    <w:rsid w:val="00243020"/>
    <w:rsid w:val="0024509C"/>
    <w:rsid w:val="002455A7"/>
    <w:rsid w:val="0024601D"/>
    <w:rsid w:val="002507CB"/>
    <w:rsid w:val="00252A6C"/>
    <w:rsid w:val="002535C3"/>
    <w:rsid w:val="002544C2"/>
    <w:rsid w:val="002551CA"/>
    <w:rsid w:val="00256B7E"/>
    <w:rsid w:val="002612E2"/>
    <w:rsid w:val="00263F06"/>
    <w:rsid w:val="002677C3"/>
    <w:rsid w:val="002717DC"/>
    <w:rsid w:val="00273C61"/>
    <w:rsid w:val="00274750"/>
    <w:rsid w:val="00277E31"/>
    <w:rsid w:val="00281E95"/>
    <w:rsid w:val="002852C4"/>
    <w:rsid w:val="00290CAB"/>
    <w:rsid w:val="0029284D"/>
    <w:rsid w:val="00294366"/>
    <w:rsid w:val="00295DC3"/>
    <w:rsid w:val="00296ECF"/>
    <w:rsid w:val="002973F2"/>
    <w:rsid w:val="002A0B8C"/>
    <w:rsid w:val="002A2F90"/>
    <w:rsid w:val="002A335B"/>
    <w:rsid w:val="002A3BA9"/>
    <w:rsid w:val="002A528C"/>
    <w:rsid w:val="002A53B9"/>
    <w:rsid w:val="002A6FE8"/>
    <w:rsid w:val="002A7C9E"/>
    <w:rsid w:val="002B5E4A"/>
    <w:rsid w:val="002C24F4"/>
    <w:rsid w:val="002C2C15"/>
    <w:rsid w:val="002C307D"/>
    <w:rsid w:val="002C598D"/>
    <w:rsid w:val="002C743B"/>
    <w:rsid w:val="002D34B7"/>
    <w:rsid w:val="002D4452"/>
    <w:rsid w:val="002D6341"/>
    <w:rsid w:val="002E546D"/>
    <w:rsid w:val="002F0CED"/>
    <w:rsid w:val="002F0DB5"/>
    <w:rsid w:val="002F1AB5"/>
    <w:rsid w:val="002F257B"/>
    <w:rsid w:val="002F2DC6"/>
    <w:rsid w:val="002F51E2"/>
    <w:rsid w:val="002F5C5D"/>
    <w:rsid w:val="002F7BB7"/>
    <w:rsid w:val="0030170C"/>
    <w:rsid w:val="00303C31"/>
    <w:rsid w:val="00304AF5"/>
    <w:rsid w:val="003062E3"/>
    <w:rsid w:val="0031117A"/>
    <w:rsid w:val="0031505C"/>
    <w:rsid w:val="00320CDF"/>
    <w:rsid w:val="00322321"/>
    <w:rsid w:val="003242BC"/>
    <w:rsid w:val="00324D26"/>
    <w:rsid w:val="00326AB6"/>
    <w:rsid w:val="003320FA"/>
    <w:rsid w:val="00335D38"/>
    <w:rsid w:val="00341C26"/>
    <w:rsid w:val="00347983"/>
    <w:rsid w:val="003511EE"/>
    <w:rsid w:val="0035159D"/>
    <w:rsid w:val="003518CD"/>
    <w:rsid w:val="0035404E"/>
    <w:rsid w:val="00357590"/>
    <w:rsid w:val="00360906"/>
    <w:rsid w:val="00360D72"/>
    <w:rsid w:val="0037075D"/>
    <w:rsid w:val="0037384F"/>
    <w:rsid w:val="00376C71"/>
    <w:rsid w:val="00380479"/>
    <w:rsid w:val="00381974"/>
    <w:rsid w:val="003850B4"/>
    <w:rsid w:val="00387A28"/>
    <w:rsid w:val="00390734"/>
    <w:rsid w:val="0039192C"/>
    <w:rsid w:val="00393CCA"/>
    <w:rsid w:val="00395868"/>
    <w:rsid w:val="0039681C"/>
    <w:rsid w:val="003A15AD"/>
    <w:rsid w:val="003A2292"/>
    <w:rsid w:val="003A3ED1"/>
    <w:rsid w:val="003A47D7"/>
    <w:rsid w:val="003A5159"/>
    <w:rsid w:val="003B145D"/>
    <w:rsid w:val="003B18A1"/>
    <w:rsid w:val="003B2035"/>
    <w:rsid w:val="003B50A1"/>
    <w:rsid w:val="003C40D6"/>
    <w:rsid w:val="003C78F3"/>
    <w:rsid w:val="003D1FF4"/>
    <w:rsid w:val="003D27C5"/>
    <w:rsid w:val="003D2820"/>
    <w:rsid w:val="003E77B0"/>
    <w:rsid w:val="003F025E"/>
    <w:rsid w:val="003F0879"/>
    <w:rsid w:val="003F199E"/>
    <w:rsid w:val="003F28CD"/>
    <w:rsid w:val="003F3944"/>
    <w:rsid w:val="004007BB"/>
    <w:rsid w:val="00400D0A"/>
    <w:rsid w:val="0040159A"/>
    <w:rsid w:val="00404ECB"/>
    <w:rsid w:val="00405832"/>
    <w:rsid w:val="00406770"/>
    <w:rsid w:val="00410888"/>
    <w:rsid w:val="004109AE"/>
    <w:rsid w:val="0041496A"/>
    <w:rsid w:val="004158F7"/>
    <w:rsid w:val="004160CB"/>
    <w:rsid w:val="00417C67"/>
    <w:rsid w:val="0042001D"/>
    <w:rsid w:val="0042269D"/>
    <w:rsid w:val="00423C29"/>
    <w:rsid w:val="0042470F"/>
    <w:rsid w:val="00424989"/>
    <w:rsid w:val="004276AC"/>
    <w:rsid w:val="00433195"/>
    <w:rsid w:val="00433295"/>
    <w:rsid w:val="00433A50"/>
    <w:rsid w:val="004418CC"/>
    <w:rsid w:val="00444D73"/>
    <w:rsid w:val="004454D2"/>
    <w:rsid w:val="00446D8A"/>
    <w:rsid w:val="0045225F"/>
    <w:rsid w:val="00454091"/>
    <w:rsid w:val="0045486E"/>
    <w:rsid w:val="004573A4"/>
    <w:rsid w:val="00463B3A"/>
    <w:rsid w:val="004643CC"/>
    <w:rsid w:val="004673EB"/>
    <w:rsid w:val="00467A63"/>
    <w:rsid w:val="0047039C"/>
    <w:rsid w:val="00471F2A"/>
    <w:rsid w:val="00474100"/>
    <w:rsid w:val="0047416C"/>
    <w:rsid w:val="00476506"/>
    <w:rsid w:val="0048065B"/>
    <w:rsid w:val="00482F7F"/>
    <w:rsid w:val="004941CB"/>
    <w:rsid w:val="00494951"/>
    <w:rsid w:val="0049597E"/>
    <w:rsid w:val="00496C95"/>
    <w:rsid w:val="00497432"/>
    <w:rsid w:val="004979BB"/>
    <w:rsid w:val="004979FE"/>
    <w:rsid w:val="004A03A2"/>
    <w:rsid w:val="004A17CD"/>
    <w:rsid w:val="004A36FF"/>
    <w:rsid w:val="004A5CAF"/>
    <w:rsid w:val="004A60B3"/>
    <w:rsid w:val="004A66BD"/>
    <w:rsid w:val="004B03D8"/>
    <w:rsid w:val="004B0FEF"/>
    <w:rsid w:val="004B2654"/>
    <w:rsid w:val="004B456D"/>
    <w:rsid w:val="004B49C4"/>
    <w:rsid w:val="004B5454"/>
    <w:rsid w:val="004B6611"/>
    <w:rsid w:val="004B70B9"/>
    <w:rsid w:val="004C0EC3"/>
    <w:rsid w:val="004C174D"/>
    <w:rsid w:val="004C21D5"/>
    <w:rsid w:val="004C274B"/>
    <w:rsid w:val="004C31FF"/>
    <w:rsid w:val="004C6803"/>
    <w:rsid w:val="004C6DE5"/>
    <w:rsid w:val="004C7AD8"/>
    <w:rsid w:val="004D1D12"/>
    <w:rsid w:val="004D3758"/>
    <w:rsid w:val="004D4975"/>
    <w:rsid w:val="004D5197"/>
    <w:rsid w:val="004D5F12"/>
    <w:rsid w:val="004D7BBF"/>
    <w:rsid w:val="004E0601"/>
    <w:rsid w:val="004E0BFD"/>
    <w:rsid w:val="004E0C32"/>
    <w:rsid w:val="004E1F9D"/>
    <w:rsid w:val="004E222E"/>
    <w:rsid w:val="004E4109"/>
    <w:rsid w:val="004F3666"/>
    <w:rsid w:val="004F6535"/>
    <w:rsid w:val="005011A5"/>
    <w:rsid w:val="0050258F"/>
    <w:rsid w:val="005031DB"/>
    <w:rsid w:val="00504803"/>
    <w:rsid w:val="0050532A"/>
    <w:rsid w:val="00505351"/>
    <w:rsid w:val="00511118"/>
    <w:rsid w:val="00517A8C"/>
    <w:rsid w:val="00517D33"/>
    <w:rsid w:val="00524161"/>
    <w:rsid w:val="00524A3F"/>
    <w:rsid w:val="005302C1"/>
    <w:rsid w:val="0053079B"/>
    <w:rsid w:val="00531F2B"/>
    <w:rsid w:val="005332E4"/>
    <w:rsid w:val="005377D5"/>
    <w:rsid w:val="00542E3B"/>
    <w:rsid w:val="00542E91"/>
    <w:rsid w:val="0054472F"/>
    <w:rsid w:val="005458FF"/>
    <w:rsid w:val="00547508"/>
    <w:rsid w:val="005477CF"/>
    <w:rsid w:val="00550AF1"/>
    <w:rsid w:val="0055143E"/>
    <w:rsid w:val="0055152B"/>
    <w:rsid w:val="00551D96"/>
    <w:rsid w:val="00552B5B"/>
    <w:rsid w:val="00555809"/>
    <w:rsid w:val="005570F1"/>
    <w:rsid w:val="00560003"/>
    <w:rsid w:val="00571299"/>
    <w:rsid w:val="005720AE"/>
    <w:rsid w:val="0057232C"/>
    <w:rsid w:val="00572DE5"/>
    <w:rsid w:val="00573CDB"/>
    <w:rsid w:val="0057723F"/>
    <w:rsid w:val="00580474"/>
    <w:rsid w:val="0058260D"/>
    <w:rsid w:val="00583305"/>
    <w:rsid w:val="00585D27"/>
    <w:rsid w:val="00585F12"/>
    <w:rsid w:val="00590DA7"/>
    <w:rsid w:val="005910E9"/>
    <w:rsid w:val="00591714"/>
    <w:rsid w:val="00592714"/>
    <w:rsid w:val="00593E3D"/>
    <w:rsid w:val="005951C4"/>
    <w:rsid w:val="005A67EC"/>
    <w:rsid w:val="005A69D0"/>
    <w:rsid w:val="005B3813"/>
    <w:rsid w:val="005C0F92"/>
    <w:rsid w:val="005D2041"/>
    <w:rsid w:val="005D2B2A"/>
    <w:rsid w:val="005D33DF"/>
    <w:rsid w:val="005D35F8"/>
    <w:rsid w:val="005D4F72"/>
    <w:rsid w:val="005E43E9"/>
    <w:rsid w:val="005E506A"/>
    <w:rsid w:val="005E766C"/>
    <w:rsid w:val="005E7BA2"/>
    <w:rsid w:val="005F4779"/>
    <w:rsid w:val="005F47E3"/>
    <w:rsid w:val="005F4D57"/>
    <w:rsid w:val="005F4EBC"/>
    <w:rsid w:val="005F50F7"/>
    <w:rsid w:val="005F6AA2"/>
    <w:rsid w:val="00601976"/>
    <w:rsid w:val="00604B1D"/>
    <w:rsid w:val="006131CA"/>
    <w:rsid w:val="0061579C"/>
    <w:rsid w:val="00624FEF"/>
    <w:rsid w:val="006255CA"/>
    <w:rsid w:val="00625A21"/>
    <w:rsid w:val="00630B36"/>
    <w:rsid w:val="00630F8C"/>
    <w:rsid w:val="00632A01"/>
    <w:rsid w:val="00633438"/>
    <w:rsid w:val="00634311"/>
    <w:rsid w:val="00634D4F"/>
    <w:rsid w:val="0064161B"/>
    <w:rsid w:val="006526F2"/>
    <w:rsid w:val="0065632B"/>
    <w:rsid w:val="00656C2C"/>
    <w:rsid w:val="0066467B"/>
    <w:rsid w:val="00665C56"/>
    <w:rsid w:val="0067291F"/>
    <w:rsid w:val="00676E77"/>
    <w:rsid w:val="006830D2"/>
    <w:rsid w:val="006857E6"/>
    <w:rsid w:val="00687B21"/>
    <w:rsid w:val="00687E41"/>
    <w:rsid w:val="00691219"/>
    <w:rsid w:val="0069219B"/>
    <w:rsid w:val="006933C7"/>
    <w:rsid w:val="00694B89"/>
    <w:rsid w:val="006955E1"/>
    <w:rsid w:val="0069606D"/>
    <w:rsid w:val="006975F3"/>
    <w:rsid w:val="006A12DE"/>
    <w:rsid w:val="006A1526"/>
    <w:rsid w:val="006A1C91"/>
    <w:rsid w:val="006A21CF"/>
    <w:rsid w:val="006A28EA"/>
    <w:rsid w:val="006A3C0D"/>
    <w:rsid w:val="006A5E2E"/>
    <w:rsid w:val="006A6C99"/>
    <w:rsid w:val="006B0BB1"/>
    <w:rsid w:val="006B1D9E"/>
    <w:rsid w:val="006B2F7E"/>
    <w:rsid w:val="006B30D2"/>
    <w:rsid w:val="006B3261"/>
    <w:rsid w:val="006B364F"/>
    <w:rsid w:val="006B7BD3"/>
    <w:rsid w:val="006C1CFE"/>
    <w:rsid w:val="006C37F4"/>
    <w:rsid w:val="006C3B6C"/>
    <w:rsid w:val="006C5D69"/>
    <w:rsid w:val="006C62DD"/>
    <w:rsid w:val="006D17B5"/>
    <w:rsid w:val="006D3881"/>
    <w:rsid w:val="006D4DD8"/>
    <w:rsid w:val="006E3A7E"/>
    <w:rsid w:val="006E5D05"/>
    <w:rsid w:val="006F061E"/>
    <w:rsid w:val="006F08BC"/>
    <w:rsid w:val="006F1E27"/>
    <w:rsid w:val="006F4320"/>
    <w:rsid w:val="006F4C15"/>
    <w:rsid w:val="006F4C27"/>
    <w:rsid w:val="006F7016"/>
    <w:rsid w:val="006F714B"/>
    <w:rsid w:val="00700645"/>
    <w:rsid w:val="00701284"/>
    <w:rsid w:val="007018D5"/>
    <w:rsid w:val="00701FF5"/>
    <w:rsid w:val="00710788"/>
    <w:rsid w:val="007110C0"/>
    <w:rsid w:val="007111A4"/>
    <w:rsid w:val="007125B4"/>
    <w:rsid w:val="007125BC"/>
    <w:rsid w:val="00712730"/>
    <w:rsid w:val="00712EAD"/>
    <w:rsid w:val="00714C1B"/>
    <w:rsid w:val="00715C60"/>
    <w:rsid w:val="00716E78"/>
    <w:rsid w:val="00720604"/>
    <w:rsid w:val="00720E9F"/>
    <w:rsid w:val="00723F0F"/>
    <w:rsid w:val="00725DDF"/>
    <w:rsid w:val="007273C0"/>
    <w:rsid w:val="00735712"/>
    <w:rsid w:val="007360BB"/>
    <w:rsid w:val="00740F3B"/>
    <w:rsid w:val="007426EC"/>
    <w:rsid w:val="00744684"/>
    <w:rsid w:val="00750A51"/>
    <w:rsid w:val="007530F8"/>
    <w:rsid w:val="007569DF"/>
    <w:rsid w:val="00757CBB"/>
    <w:rsid w:val="00761ACB"/>
    <w:rsid w:val="00764E43"/>
    <w:rsid w:val="0077084B"/>
    <w:rsid w:val="0077227C"/>
    <w:rsid w:val="00774562"/>
    <w:rsid w:val="00780266"/>
    <w:rsid w:val="007805A2"/>
    <w:rsid w:val="0078080D"/>
    <w:rsid w:val="00780BF6"/>
    <w:rsid w:val="00780D9F"/>
    <w:rsid w:val="0078721D"/>
    <w:rsid w:val="00787422"/>
    <w:rsid w:val="0079338B"/>
    <w:rsid w:val="00795DF2"/>
    <w:rsid w:val="00796904"/>
    <w:rsid w:val="00797624"/>
    <w:rsid w:val="007977E5"/>
    <w:rsid w:val="007A1016"/>
    <w:rsid w:val="007A1347"/>
    <w:rsid w:val="007A204A"/>
    <w:rsid w:val="007A474D"/>
    <w:rsid w:val="007A6590"/>
    <w:rsid w:val="007A7AA1"/>
    <w:rsid w:val="007B2FD5"/>
    <w:rsid w:val="007B57BA"/>
    <w:rsid w:val="007C0173"/>
    <w:rsid w:val="007C3973"/>
    <w:rsid w:val="007C3F99"/>
    <w:rsid w:val="007C5F04"/>
    <w:rsid w:val="007C7A3E"/>
    <w:rsid w:val="007D1BBB"/>
    <w:rsid w:val="007D1F50"/>
    <w:rsid w:val="007D6C98"/>
    <w:rsid w:val="007E296D"/>
    <w:rsid w:val="007E46B1"/>
    <w:rsid w:val="007E58B8"/>
    <w:rsid w:val="007E731C"/>
    <w:rsid w:val="007E77A5"/>
    <w:rsid w:val="007F113B"/>
    <w:rsid w:val="007F2434"/>
    <w:rsid w:val="007F243F"/>
    <w:rsid w:val="007F7581"/>
    <w:rsid w:val="007F7AD0"/>
    <w:rsid w:val="00803D13"/>
    <w:rsid w:val="00816664"/>
    <w:rsid w:val="0082259C"/>
    <w:rsid w:val="00822A4B"/>
    <w:rsid w:val="00832DF9"/>
    <w:rsid w:val="0083364B"/>
    <w:rsid w:val="00833E42"/>
    <w:rsid w:val="00835BC7"/>
    <w:rsid w:val="00836A65"/>
    <w:rsid w:val="00837CCB"/>
    <w:rsid w:val="008405F0"/>
    <w:rsid w:val="00840812"/>
    <w:rsid w:val="00840AFC"/>
    <w:rsid w:val="00842B19"/>
    <w:rsid w:val="00846685"/>
    <w:rsid w:val="0084670E"/>
    <w:rsid w:val="00847EBF"/>
    <w:rsid w:val="00850123"/>
    <w:rsid w:val="0085248C"/>
    <w:rsid w:val="00852BB5"/>
    <w:rsid w:val="00857235"/>
    <w:rsid w:val="0086096E"/>
    <w:rsid w:val="00861835"/>
    <w:rsid w:val="00861E39"/>
    <w:rsid w:val="00863360"/>
    <w:rsid w:val="008639C4"/>
    <w:rsid w:val="008708A0"/>
    <w:rsid w:val="00873B88"/>
    <w:rsid w:val="00874690"/>
    <w:rsid w:val="008758A2"/>
    <w:rsid w:val="00876298"/>
    <w:rsid w:val="00876B65"/>
    <w:rsid w:val="00880F43"/>
    <w:rsid w:val="00881D4E"/>
    <w:rsid w:val="00882525"/>
    <w:rsid w:val="00884CDE"/>
    <w:rsid w:val="00886B6E"/>
    <w:rsid w:val="00887D41"/>
    <w:rsid w:val="00891645"/>
    <w:rsid w:val="00891985"/>
    <w:rsid w:val="00894E21"/>
    <w:rsid w:val="0089693F"/>
    <w:rsid w:val="008977D2"/>
    <w:rsid w:val="008A02D9"/>
    <w:rsid w:val="008A0676"/>
    <w:rsid w:val="008A7780"/>
    <w:rsid w:val="008B0B6D"/>
    <w:rsid w:val="008B361D"/>
    <w:rsid w:val="008B3626"/>
    <w:rsid w:val="008B44B2"/>
    <w:rsid w:val="008B52D8"/>
    <w:rsid w:val="008B54F5"/>
    <w:rsid w:val="008B6BFC"/>
    <w:rsid w:val="008B6CC0"/>
    <w:rsid w:val="008B6CF3"/>
    <w:rsid w:val="008C12DE"/>
    <w:rsid w:val="008C3EAB"/>
    <w:rsid w:val="008C7FDA"/>
    <w:rsid w:val="008D4D0E"/>
    <w:rsid w:val="008D57B6"/>
    <w:rsid w:val="008D66E5"/>
    <w:rsid w:val="008D68DA"/>
    <w:rsid w:val="008E075A"/>
    <w:rsid w:val="008E5202"/>
    <w:rsid w:val="008E5B81"/>
    <w:rsid w:val="008E6398"/>
    <w:rsid w:val="008E697B"/>
    <w:rsid w:val="008E7FA2"/>
    <w:rsid w:val="008F0302"/>
    <w:rsid w:val="008F07B7"/>
    <w:rsid w:val="008F0A5C"/>
    <w:rsid w:val="008F6031"/>
    <w:rsid w:val="008F69B4"/>
    <w:rsid w:val="008F7325"/>
    <w:rsid w:val="00900DBB"/>
    <w:rsid w:val="00901A6C"/>
    <w:rsid w:val="00901D4B"/>
    <w:rsid w:val="00903625"/>
    <w:rsid w:val="0090498C"/>
    <w:rsid w:val="00905CCE"/>
    <w:rsid w:val="009074ED"/>
    <w:rsid w:val="009132A9"/>
    <w:rsid w:val="0091342F"/>
    <w:rsid w:val="0091519B"/>
    <w:rsid w:val="0092189D"/>
    <w:rsid w:val="00923F00"/>
    <w:rsid w:val="009241AE"/>
    <w:rsid w:val="00925216"/>
    <w:rsid w:val="00926389"/>
    <w:rsid w:val="00930043"/>
    <w:rsid w:val="00931278"/>
    <w:rsid w:val="00931342"/>
    <w:rsid w:val="0093229B"/>
    <w:rsid w:val="0093694A"/>
    <w:rsid w:val="00936E7B"/>
    <w:rsid w:val="00937FB2"/>
    <w:rsid w:val="00940C9E"/>
    <w:rsid w:val="009411F3"/>
    <w:rsid w:val="00945042"/>
    <w:rsid w:val="0095159D"/>
    <w:rsid w:val="00952BE0"/>
    <w:rsid w:val="00955D95"/>
    <w:rsid w:val="00956E51"/>
    <w:rsid w:val="0096288C"/>
    <w:rsid w:val="00962A4D"/>
    <w:rsid w:val="00962AEC"/>
    <w:rsid w:val="0096431A"/>
    <w:rsid w:val="009652FD"/>
    <w:rsid w:val="009657A3"/>
    <w:rsid w:val="0096591B"/>
    <w:rsid w:val="00974762"/>
    <w:rsid w:val="0097479C"/>
    <w:rsid w:val="00977911"/>
    <w:rsid w:val="00977AD5"/>
    <w:rsid w:val="0098509D"/>
    <w:rsid w:val="009875CF"/>
    <w:rsid w:val="00987C3A"/>
    <w:rsid w:val="0099214C"/>
    <w:rsid w:val="009935C5"/>
    <w:rsid w:val="00993A36"/>
    <w:rsid w:val="00995D50"/>
    <w:rsid w:val="0099718F"/>
    <w:rsid w:val="00997482"/>
    <w:rsid w:val="009A0FD6"/>
    <w:rsid w:val="009A3C93"/>
    <w:rsid w:val="009A6592"/>
    <w:rsid w:val="009B03E9"/>
    <w:rsid w:val="009B333F"/>
    <w:rsid w:val="009B3555"/>
    <w:rsid w:val="009B5759"/>
    <w:rsid w:val="009B6F3E"/>
    <w:rsid w:val="009C0525"/>
    <w:rsid w:val="009C3E83"/>
    <w:rsid w:val="009C5231"/>
    <w:rsid w:val="009C531E"/>
    <w:rsid w:val="009C598A"/>
    <w:rsid w:val="009C5DCB"/>
    <w:rsid w:val="009C6217"/>
    <w:rsid w:val="009C70E7"/>
    <w:rsid w:val="009C7122"/>
    <w:rsid w:val="009C793A"/>
    <w:rsid w:val="009D15C6"/>
    <w:rsid w:val="009D2A75"/>
    <w:rsid w:val="009D6011"/>
    <w:rsid w:val="009E2861"/>
    <w:rsid w:val="009E3AFB"/>
    <w:rsid w:val="009E43A0"/>
    <w:rsid w:val="009F188C"/>
    <w:rsid w:val="009F1AEC"/>
    <w:rsid w:val="009F7064"/>
    <w:rsid w:val="00A02128"/>
    <w:rsid w:val="00A0330C"/>
    <w:rsid w:val="00A1073C"/>
    <w:rsid w:val="00A12664"/>
    <w:rsid w:val="00A12E5D"/>
    <w:rsid w:val="00A22AE4"/>
    <w:rsid w:val="00A23322"/>
    <w:rsid w:val="00A26526"/>
    <w:rsid w:val="00A26529"/>
    <w:rsid w:val="00A26C67"/>
    <w:rsid w:val="00A27A6A"/>
    <w:rsid w:val="00A304D9"/>
    <w:rsid w:val="00A3379C"/>
    <w:rsid w:val="00A345DD"/>
    <w:rsid w:val="00A36387"/>
    <w:rsid w:val="00A46421"/>
    <w:rsid w:val="00A537A0"/>
    <w:rsid w:val="00A5731B"/>
    <w:rsid w:val="00A60E7E"/>
    <w:rsid w:val="00A624E9"/>
    <w:rsid w:val="00A62F63"/>
    <w:rsid w:val="00A645CE"/>
    <w:rsid w:val="00A64BC3"/>
    <w:rsid w:val="00A64FF8"/>
    <w:rsid w:val="00A67FAB"/>
    <w:rsid w:val="00A73873"/>
    <w:rsid w:val="00A73931"/>
    <w:rsid w:val="00A73CFA"/>
    <w:rsid w:val="00A75B82"/>
    <w:rsid w:val="00A7623E"/>
    <w:rsid w:val="00A803E0"/>
    <w:rsid w:val="00A90EFC"/>
    <w:rsid w:val="00A91AC5"/>
    <w:rsid w:val="00A93C88"/>
    <w:rsid w:val="00A945F8"/>
    <w:rsid w:val="00AA1CF5"/>
    <w:rsid w:val="00AA3801"/>
    <w:rsid w:val="00AA3D4C"/>
    <w:rsid w:val="00AB0689"/>
    <w:rsid w:val="00AB0965"/>
    <w:rsid w:val="00AB19C0"/>
    <w:rsid w:val="00AB2976"/>
    <w:rsid w:val="00AB320D"/>
    <w:rsid w:val="00AB3D2F"/>
    <w:rsid w:val="00AB465B"/>
    <w:rsid w:val="00AC1D27"/>
    <w:rsid w:val="00AC246D"/>
    <w:rsid w:val="00AC30DF"/>
    <w:rsid w:val="00AC3DA5"/>
    <w:rsid w:val="00AC5CEC"/>
    <w:rsid w:val="00AC61C8"/>
    <w:rsid w:val="00AC6341"/>
    <w:rsid w:val="00AC68E1"/>
    <w:rsid w:val="00AD1509"/>
    <w:rsid w:val="00AD28E5"/>
    <w:rsid w:val="00AD5D0E"/>
    <w:rsid w:val="00AE2C9B"/>
    <w:rsid w:val="00AE647A"/>
    <w:rsid w:val="00AE744D"/>
    <w:rsid w:val="00AE768E"/>
    <w:rsid w:val="00AF07AA"/>
    <w:rsid w:val="00AF52C5"/>
    <w:rsid w:val="00AF6A07"/>
    <w:rsid w:val="00B008CA"/>
    <w:rsid w:val="00B02AA7"/>
    <w:rsid w:val="00B05D2D"/>
    <w:rsid w:val="00B06EFB"/>
    <w:rsid w:val="00B06F26"/>
    <w:rsid w:val="00B121FE"/>
    <w:rsid w:val="00B14AD4"/>
    <w:rsid w:val="00B154B8"/>
    <w:rsid w:val="00B21380"/>
    <w:rsid w:val="00B219EB"/>
    <w:rsid w:val="00B2340C"/>
    <w:rsid w:val="00B23D6B"/>
    <w:rsid w:val="00B318B5"/>
    <w:rsid w:val="00B348E3"/>
    <w:rsid w:val="00B35ED5"/>
    <w:rsid w:val="00B44D73"/>
    <w:rsid w:val="00B46031"/>
    <w:rsid w:val="00B6241D"/>
    <w:rsid w:val="00B63AD5"/>
    <w:rsid w:val="00B66CAC"/>
    <w:rsid w:val="00B66E83"/>
    <w:rsid w:val="00B75283"/>
    <w:rsid w:val="00B75B67"/>
    <w:rsid w:val="00B76059"/>
    <w:rsid w:val="00B80A38"/>
    <w:rsid w:val="00B80C8F"/>
    <w:rsid w:val="00B8770B"/>
    <w:rsid w:val="00B90884"/>
    <w:rsid w:val="00B92A30"/>
    <w:rsid w:val="00B93386"/>
    <w:rsid w:val="00B955D7"/>
    <w:rsid w:val="00B958D5"/>
    <w:rsid w:val="00B96159"/>
    <w:rsid w:val="00BB2CDF"/>
    <w:rsid w:val="00BB3A84"/>
    <w:rsid w:val="00BB436E"/>
    <w:rsid w:val="00BB5E5F"/>
    <w:rsid w:val="00BC0091"/>
    <w:rsid w:val="00BC0719"/>
    <w:rsid w:val="00BC7F1A"/>
    <w:rsid w:val="00BD0261"/>
    <w:rsid w:val="00BD0954"/>
    <w:rsid w:val="00BD2FCD"/>
    <w:rsid w:val="00BD5BD6"/>
    <w:rsid w:val="00BD6382"/>
    <w:rsid w:val="00BE05FB"/>
    <w:rsid w:val="00BE0B26"/>
    <w:rsid w:val="00BE38FC"/>
    <w:rsid w:val="00BE6ABA"/>
    <w:rsid w:val="00BE71B5"/>
    <w:rsid w:val="00BE7EFC"/>
    <w:rsid w:val="00BF03C1"/>
    <w:rsid w:val="00BF064E"/>
    <w:rsid w:val="00BF380E"/>
    <w:rsid w:val="00C00D56"/>
    <w:rsid w:val="00C02163"/>
    <w:rsid w:val="00C10A9F"/>
    <w:rsid w:val="00C12B13"/>
    <w:rsid w:val="00C13C1B"/>
    <w:rsid w:val="00C16037"/>
    <w:rsid w:val="00C24215"/>
    <w:rsid w:val="00C24DF6"/>
    <w:rsid w:val="00C3133D"/>
    <w:rsid w:val="00C34801"/>
    <w:rsid w:val="00C34E4C"/>
    <w:rsid w:val="00C373EC"/>
    <w:rsid w:val="00C411F4"/>
    <w:rsid w:val="00C4334F"/>
    <w:rsid w:val="00C43721"/>
    <w:rsid w:val="00C44722"/>
    <w:rsid w:val="00C45B29"/>
    <w:rsid w:val="00C46098"/>
    <w:rsid w:val="00C54758"/>
    <w:rsid w:val="00C54E44"/>
    <w:rsid w:val="00C55366"/>
    <w:rsid w:val="00C557A5"/>
    <w:rsid w:val="00C564F9"/>
    <w:rsid w:val="00C62E97"/>
    <w:rsid w:val="00C65B18"/>
    <w:rsid w:val="00C65B9E"/>
    <w:rsid w:val="00C66E5E"/>
    <w:rsid w:val="00C72108"/>
    <w:rsid w:val="00C73909"/>
    <w:rsid w:val="00C74C23"/>
    <w:rsid w:val="00C82B49"/>
    <w:rsid w:val="00C83073"/>
    <w:rsid w:val="00C86908"/>
    <w:rsid w:val="00C91D52"/>
    <w:rsid w:val="00C921D0"/>
    <w:rsid w:val="00CA001C"/>
    <w:rsid w:val="00CA6A2A"/>
    <w:rsid w:val="00CA6A58"/>
    <w:rsid w:val="00CA72B1"/>
    <w:rsid w:val="00CB2629"/>
    <w:rsid w:val="00CB4377"/>
    <w:rsid w:val="00CB623B"/>
    <w:rsid w:val="00CC2185"/>
    <w:rsid w:val="00CC4230"/>
    <w:rsid w:val="00CC641B"/>
    <w:rsid w:val="00CD04DE"/>
    <w:rsid w:val="00CD2C9D"/>
    <w:rsid w:val="00CD37A0"/>
    <w:rsid w:val="00CD6180"/>
    <w:rsid w:val="00CD62D4"/>
    <w:rsid w:val="00CE000D"/>
    <w:rsid w:val="00CE3BD3"/>
    <w:rsid w:val="00CE4223"/>
    <w:rsid w:val="00CE430B"/>
    <w:rsid w:val="00CE4808"/>
    <w:rsid w:val="00CE5EFC"/>
    <w:rsid w:val="00CE5F98"/>
    <w:rsid w:val="00CF1571"/>
    <w:rsid w:val="00CF1E12"/>
    <w:rsid w:val="00CF2A0E"/>
    <w:rsid w:val="00CF52DE"/>
    <w:rsid w:val="00D00DEC"/>
    <w:rsid w:val="00D00F8C"/>
    <w:rsid w:val="00D04427"/>
    <w:rsid w:val="00D11865"/>
    <w:rsid w:val="00D12267"/>
    <w:rsid w:val="00D1417F"/>
    <w:rsid w:val="00D16838"/>
    <w:rsid w:val="00D17B01"/>
    <w:rsid w:val="00D218AC"/>
    <w:rsid w:val="00D21C23"/>
    <w:rsid w:val="00D21DE4"/>
    <w:rsid w:val="00D24FD6"/>
    <w:rsid w:val="00D2746D"/>
    <w:rsid w:val="00D32C98"/>
    <w:rsid w:val="00D37C4D"/>
    <w:rsid w:val="00D40C1B"/>
    <w:rsid w:val="00D40F67"/>
    <w:rsid w:val="00D41ECC"/>
    <w:rsid w:val="00D47C75"/>
    <w:rsid w:val="00D50AB0"/>
    <w:rsid w:val="00D50C0C"/>
    <w:rsid w:val="00D521E3"/>
    <w:rsid w:val="00D60869"/>
    <w:rsid w:val="00D6212C"/>
    <w:rsid w:val="00D62E52"/>
    <w:rsid w:val="00D638AA"/>
    <w:rsid w:val="00D64727"/>
    <w:rsid w:val="00D66817"/>
    <w:rsid w:val="00D66D41"/>
    <w:rsid w:val="00D737CD"/>
    <w:rsid w:val="00D811E3"/>
    <w:rsid w:val="00D82E14"/>
    <w:rsid w:val="00D83753"/>
    <w:rsid w:val="00D84C5C"/>
    <w:rsid w:val="00D850D3"/>
    <w:rsid w:val="00D85369"/>
    <w:rsid w:val="00D90FC5"/>
    <w:rsid w:val="00D919DD"/>
    <w:rsid w:val="00D91E07"/>
    <w:rsid w:val="00D92378"/>
    <w:rsid w:val="00D936D5"/>
    <w:rsid w:val="00D954E0"/>
    <w:rsid w:val="00D96B60"/>
    <w:rsid w:val="00D97922"/>
    <w:rsid w:val="00DA3B79"/>
    <w:rsid w:val="00DB00F4"/>
    <w:rsid w:val="00DB15AA"/>
    <w:rsid w:val="00DB2AEF"/>
    <w:rsid w:val="00DC08F4"/>
    <w:rsid w:val="00DC14DD"/>
    <w:rsid w:val="00DC3BC5"/>
    <w:rsid w:val="00DC4A9B"/>
    <w:rsid w:val="00DC5F09"/>
    <w:rsid w:val="00DD1F88"/>
    <w:rsid w:val="00DD2646"/>
    <w:rsid w:val="00DD4F0A"/>
    <w:rsid w:val="00DD75D6"/>
    <w:rsid w:val="00DE018E"/>
    <w:rsid w:val="00DE35D8"/>
    <w:rsid w:val="00DE500E"/>
    <w:rsid w:val="00DE56CC"/>
    <w:rsid w:val="00DF03A1"/>
    <w:rsid w:val="00DF3BB6"/>
    <w:rsid w:val="00DF79EC"/>
    <w:rsid w:val="00DF7BC3"/>
    <w:rsid w:val="00E00AFB"/>
    <w:rsid w:val="00E0395E"/>
    <w:rsid w:val="00E07FD1"/>
    <w:rsid w:val="00E14002"/>
    <w:rsid w:val="00E15D74"/>
    <w:rsid w:val="00E1630E"/>
    <w:rsid w:val="00E16A1B"/>
    <w:rsid w:val="00E17246"/>
    <w:rsid w:val="00E22ED0"/>
    <w:rsid w:val="00E244B0"/>
    <w:rsid w:val="00E26D0E"/>
    <w:rsid w:val="00E2773D"/>
    <w:rsid w:val="00E313FF"/>
    <w:rsid w:val="00E3214E"/>
    <w:rsid w:val="00E34FF7"/>
    <w:rsid w:val="00E43717"/>
    <w:rsid w:val="00E43B54"/>
    <w:rsid w:val="00E46AC1"/>
    <w:rsid w:val="00E502C4"/>
    <w:rsid w:val="00E547D0"/>
    <w:rsid w:val="00E5500E"/>
    <w:rsid w:val="00E55074"/>
    <w:rsid w:val="00E61DB3"/>
    <w:rsid w:val="00E62911"/>
    <w:rsid w:val="00E6421A"/>
    <w:rsid w:val="00E66A0C"/>
    <w:rsid w:val="00E672C4"/>
    <w:rsid w:val="00E721E0"/>
    <w:rsid w:val="00E752B0"/>
    <w:rsid w:val="00E82F13"/>
    <w:rsid w:val="00E832FB"/>
    <w:rsid w:val="00E83F59"/>
    <w:rsid w:val="00E90F44"/>
    <w:rsid w:val="00E90FA8"/>
    <w:rsid w:val="00E91829"/>
    <w:rsid w:val="00E94492"/>
    <w:rsid w:val="00E94702"/>
    <w:rsid w:val="00E97232"/>
    <w:rsid w:val="00EA0A6F"/>
    <w:rsid w:val="00EA5CAC"/>
    <w:rsid w:val="00EA64D7"/>
    <w:rsid w:val="00EA721C"/>
    <w:rsid w:val="00EA7AEC"/>
    <w:rsid w:val="00EB03CB"/>
    <w:rsid w:val="00EB0918"/>
    <w:rsid w:val="00EB104C"/>
    <w:rsid w:val="00EB267D"/>
    <w:rsid w:val="00EB33B4"/>
    <w:rsid w:val="00EC1E10"/>
    <w:rsid w:val="00EC4E18"/>
    <w:rsid w:val="00EC6045"/>
    <w:rsid w:val="00ED1CB0"/>
    <w:rsid w:val="00ED1CCD"/>
    <w:rsid w:val="00ED1CD1"/>
    <w:rsid w:val="00ED236F"/>
    <w:rsid w:val="00ED2742"/>
    <w:rsid w:val="00ED30A7"/>
    <w:rsid w:val="00ED38D3"/>
    <w:rsid w:val="00ED3C85"/>
    <w:rsid w:val="00ED473E"/>
    <w:rsid w:val="00ED7A74"/>
    <w:rsid w:val="00EE0E87"/>
    <w:rsid w:val="00EE1477"/>
    <w:rsid w:val="00EE5F3D"/>
    <w:rsid w:val="00EE66E5"/>
    <w:rsid w:val="00EF0714"/>
    <w:rsid w:val="00EF12D2"/>
    <w:rsid w:val="00EF78C8"/>
    <w:rsid w:val="00F008D7"/>
    <w:rsid w:val="00F012B4"/>
    <w:rsid w:val="00F01C99"/>
    <w:rsid w:val="00F07611"/>
    <w:rsid w:val="00F07DA5"/>
    <w:rsid w:val="00F11218"/>
    <w:rsid w:val="00F1233F"/>
    <w:rsid w:val="00F12FDE"/>
    <w:rsid w:val="00F1355B"/>
    <w:rsid w:val="00F17750"/>
    <w:rsid w:val="00F209DE"/>
    <w:rsid w:val="00F371B2"/>
    <w:rsid w:val="00F438B8"/>
    <w:rsid w:val="00F46181"/>
    <w:rsid w:val="00F5144A"/>
    <w:rsid w:val="00F56A06"/>
    <w:rsid w:val="00F56A95"/>
    <w:rsid w:val="00F607AF"/>
    <w:rsid w:val="00F63360"/>
    <w:rsid w:val="00F638CF"/>
    <w:rsid w:val="00F64B0E"/>
    <w:rsid w:val="00F65C89"/>
    <w:rsid w:val="00F70487"/>
    <w:rsid w:val="00F72E89"/>
    <w:rsid w:val="00F73AD1"/>
    <w:rsid w:val="00F74723"/>
    <w:rsid w:val="00F74E7B"/>
    <w:rsid w:val="00F818A3"/>
    <w:rsid w:val="00F83899"/>
    <w:rsid w:val="00F87A59"/>
    <w:rsid w:val="00F9163E"/>
    <w:rsid w:val="00F91CB8"/>
    <w:rsid w:val="00F923EF"/>
    <w:rsid w:val="00F93C62"/>
    <w:rsid w:val="00F951E5"/>
    <w:rsid w:val="00F9528A"/>
    <w:rsid w:val="00F969E9"/>
    <w:rsid w:val="00F97AC3"/>
    <w:rsid w:val="00FA1556"/>
    <w:rsid w:val="00FA1F0D"/>
    <w:rsid w:val="00FA36F1"/>
    <w:rsid w:val="00FA742F"/>
    <w:rsid w:val="00FB0156"/>
    <w:rsid w:val="00FB0CCC"/>
    <w:rsid w:val="00FB1330"/>
    <w:rsid w:val="00FB601F"/>
    <w:rsid w:val="00FB67AD"/>
    <w:rsid w:val="00FC022A"/>
    <w:rsid w:val="00FC36C6"/>
    <w:rsid w:val="00FC6CA6"/>
    <w:rsid w:val="00FD018C"/>
    <w:rsid w:val="00FD3EA2"/>
    <w:rsid w:val="00FD41B5"/>
    <w:rsid w:val="00FD5853"/>
    <w:rsid w:val="00FD5EEF"/>
    <w:rsid w:val="00FD755B"/>
    <w:rsid w:val="00FE105E"/>
    <w:rsid w:val="00FE483F"/>
    <w:rsid w:val="00FF3A1B"/>
    <w:rsid w:val="00FF67D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50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03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503B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0503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nhideWhenUsed/>
    <w:qFormat/>
    <w:rsid w:val="000503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unhideWhenUsed/>
    <w:qFormat/>
    <w:rsid w:val="00050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3B7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0F7"/>
    <w:rPr>
      <w:color w:val="808080"/>
    </w:rPr>
  </w:style>
  <w:style w:type="paragraph" w:styleId="a4">
    <w:name w:val="Balloon Text"/>
    <w:basedOn w:val="a"/>
    <w:link w:val="a5"/>
    <w:uiPriority w:val="99"/>
    <w:unhideWhenUsed/>
    <w:rsid w:val="005F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F50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0F7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5F50F7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F50F7"/>
    <w:rPr>
      <w:rFonts w:cs="Times New Roman"/>
      <w:b/>
      <w:color w:val="106BBE"/>
    </w:rPr>
  </w:style>
  <w:style w:type="paragraph" w:styleId="a8">
    <w:name w:val="List Paragraph"/>
    <w:basedOn w:val="a"/>
    <w:uiPriority w:val="34"/>
    <w:qFormat/>
    <w:rsid w:val="00395868"/>
    <w:pPr>
      <w:ind w:left="720"/>
      <w:contextualSpacing/>
    </w:pPr>
  </w:style>
  <w:style w:type="character" w:customStyle="1" w:styleId="a9">
    <w:name w:val="Активная гипертекстовая ссылка"/>
    <w:basedOn w:val="a7"/>
    <w:uiPriority w:val="99"/>
    <w:rsid w:val="00D97922"/>
    <w:rPr>
      <w:rFonts w:cs="Times New Roman"/>
      <w:b/>
      <w:color w:val="106BBE"/>
      <w:u w:val="single"/>
    </w:rPr>
  </w:style>
  <w:style w:type="paragraph" w:styleId="aa">
    <w:name w:val="Normal (Web)"/>
    <w:basedOn w:val="a"/>
    <w:uiPriority w:val="99"/>
    <w:rsid w:val="000B2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EBC"/>
  </w:style>
  <w:style w:type="paragraph" w:styleId="ad">
    <w:name w:val="footer"/>
    <w:basedOn w:val="a"/>
    <w:link w:val="ae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EBC"/>
  </w:style>
  <w:style w:type="paragraph" w:customStyle="1" w:styleId="ConsPlusTitle">
    <w:name w:val="ConsPlusTitle"/>
    <w:uiPriority w:val="99"/>
    <w:rsid w:val="006955E1"/>
    <w:pPr>
      <w:widowControl w:val="0"/>
      <w:autoSpaceDE w:val="0"/>
      <w:autoSpaceDN w:val="0"/>
    </w:pPr>
    <w:rPr>
      <w:rFonts w:ascii="Times New Roman" w:hAnsi="Times New Roman"/>
      <w:b/>
    </w:rPr>
  </w:style>
  <w:style w:type="paragraph" w:customStyle="1" w:styleId="ConsPlusNormal">
    <w:name w:val="ConsPlusNormal"/>
    <w:link w:val="ConsPlusNormal0"/>
    <w:rsid w:val="006955E1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0503B7"/>
    <w:rPr>
      <w:rFonts w:ascii="Cambria" w:eastAsia="Times New Roman" w:hAnsi="Cambria" w:cs="Times New Roman"/>
      <w:i/>
      <w:iCs/>
      <w:color w:val="243F60"/>
    </w:rPr>
  </w:style>
  <w:style w:type="character" w:customStyle="1" w:styleId="40">
    <w:name w:val="Заголовок 4 Знак"/>
    <w:basedOn w:val="a0"/>
    <w:link w:val="4"/>
    <w:uiPriority w:val="99"/>
    <w:rsid w:val="000503B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0503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503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0503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503B7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">
    <w:name w:val="Знак"/>
    <w:basedOn w:val="a"/>
    <w:next w:val="a"/>
    <w:autoRedefine/>
    <w:uiPriority w:val="99"/>
    <w:rsid w:val="000503B7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hAnsi="Times New Roman"/>
      <w:sz w:val="24"/>
      <w:szCs w:val="24"/>
      <w:lang w:eastAsia="en-US"/>
    </w:rPr>
  </w:style>
  <w:style w:type="character" w:styleId="af0">
    <w:name w:val="page number"/>
    <w:basedOn w:val="a0"/>
    <w:uiPriority w:val="99"/>
    <w:rsid w:val="000503B7"/>
  </w:style>
  <w:style w:type="character" w:styleId="af1">
    <w:name w:val="Strong"/>
    <w:qFormat/>
    <w:rsid w:val="000503B7"/>
    <w:rPr>
      <w:b/>
    </w:rPr>
  </w:style>
  <w:style w:type="numbering" w:customStyle="1" w:styleId="11">
    <w:name w:val="Нет списка1"/>
    <w:next w:val="a2"/>
    <w:uiPriority w:val="99"/>
    <w:semiHidden/>
    <w:unhideWhenUsed/>
    <w:rsid w:val="000503B7"/>
  </w:style>
  <w:style w:type="paragraph" w:customStyle="1" w:styleId="ConsPlusTitlePage">
    <w:name w:val="ConsPlusTitlePage"/>
    <w:uiPriority w:val="99"/>
    <w:rsid w:val="000503B7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1">
    <w:name w:val="Нет списка2"/>
    <w:next w:val="a2"/>
    <w:uiPriority w:val="99"/>
    <w:semiHidden/>
    <w:unhideWhenUsed/>
    <w:rsid w:val="000503B7"/>
  </w:style>
  <w:style w:type="paragraph" w:customStyle="1" w:styleId="formattext">
    <w:name w:val="formattext"/>
    <w:basedOn w:val="a"/>
    <w:uiPriority w:val="99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503B7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0503B7"/>
    <w:rPr>
      <w:color w:val="800080"/>
      <w:u w:val="single"/>
    </w:rPr>
  </w:style>
  <w:style w:type="character" w:customStyle="1" w:styleId="double-br">
    <w:name w:val="double-br"/>
    <w:basedOn w:val="a0"/>
    <w:rsid w:val="000503B7"/>
  </w:style>
  <w:style w:type="character" w:customStyle="1" w:styleId="MTConvertedEquation">
    <w:name w:val="MTConvertedEquation"/>
    <w:basedOn w:val="a0"/>
    <w:rsid w:val="000503B7"/>
    <w:rPr>
      <w:noProof/>
      <w:kern w:val="0"/>
      <w:sz w:val="28"/>
      <w:szCs w:val="28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0503B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0503B7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FF3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17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6">
    <w:name w:val="Table Grid"/>
    <w:basedOn w:val="a1"/>
    <w:uiPriority w:val="59"/>
    <w:rsid w:val="009D15C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6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uiPriority w:val="99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uiPriority w:val="20"/>
    <w:qFormat/>
    <w:rsid w:val="00E2773D"/>
    <w:rPr>
      <w:i/>
      <w:iCs/>
    </w:rPr>
  </w:style>
  <w:style w:type="character" w:customStyle="1" w:styleId="highlightsearch">
    <w:name w:val="highlightsearch"/>
    <w:basedOn w:val="a0"/>
    <w:rsid w:val="00E2773D"/>
  </w:style>
  <w:style w:type="paragraph" w:customStyle="1" w:styleId="af8">
    <w:name w:val="Информация об изменениях"/>
    <w:basedOn w:val="a"/>
    <w:next w:val="a"/>
    <w:uiPriority w:val="99"/>
    <w:rsid w:val="001A31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B05D2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rsid w:val="00347983"/>
    <w:rPr>
      <w:rFonts w:ascii="Times New Roman" w:hAnsi="Times New Roman"/>
      <w:snapToGrid w:val="0"/>
    </w:rPr>
  </w:style>
  <w:style w:type="paragraph" w:styleId="af9">
    <w:name w:val="No Spacing"/>
    <w:uiPriority w:val="1"/>
    <w:qFormat/>
    <w:rsid w:val="00347983"/>
    <w:rPr>
      <w:sz w:val="22"/>
      <w:szCs w:val="22"/>
    </w:rPr>
  </w:style>
  <w:style w:type="paragraph" w:styleId="afa">
    <w:name w:val="Body Text"/>
    <w:basedOn w:val="a"/>
    <w:link w:val="afb"/>
    <w:uiPriority w:val="99"/>
    <w:rsid w:val="00347983"/>
    <w:pPr>
      <w:tabs>
        <w:tab w:val="left" w:pos="142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347983"/>
    <w:rPr>
      <w:rFonts w:ascii="Times New Roman" w:hAnsi="Times New Roman"/>
      <w:sz w:val="28"/>
    </w:rPr>
  </w:style>
  <w:style w:type="paragraph" w:customStyle="1" w:styleId="22">
    <w:name w:val="Без интервала2"/>
    <w:uiPriority w:val="99"/>
    <w:rsid w:val="00347983"/>
    <w:rPr>
      <w:rFonts w:ascii="Times New Roman" w:hAnsi="Times New Roman"/>
      <w:sz w:val="28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d"/>
    <w:rsid w:val="00347983"/>
    <w:rPr>
      <w:rFonts w:ascii="Times New Roman" w:hAnsi="Times New Roman"/>
    </w:rPr>
  </w:style>
  <w:style w:type="paragraph" w:styleId="afd">
    <w:name w:val="Body Text Indent"/>
    <w:basedOn w:val="a"/>
    <w:link w:val="afc"/>
    <w:rsid w:val="003479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4">
    <w:name w:val="Основной текст с отступом Знак1"/>
    <w:basedOn w:val="a0"/>
    <w:link w:val="afd"/>
    <w:uiPriority w:val="99"/>
    <w:semiHidden/>
    <w:rsid w:val="00347983"/>
    <w:rPr>
      <w:sz w:val="22"/>
      <w:szCs w:val="22"/>
    </w:rPr>
  </w:style>
  <w:style w:type="character" w:customStyle="1" w:styleId="23">
    <w:name w:val="Основной текст 2 Знак"/>
    <w:link w:val="24"/>
    <w:locked/>
    <w:rsid w:val="00347983"/>
    <w:rPr>
      <w:sz w:val="28"/>
    </w:rPr>
  </w:style>
  <w:style w:type="paragraph" w:styleId="24">
    <w:name w:val="Body Text 2"/>
    <w:basedOn w:val="a"/>
    <w:link w:val="23"/>
    <w:rsid w:val="003479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</w:rPr>
  </w:style>
  <w:style w:type="character" w:customStyle="1" w:styleId="210">
    <w:name w:val="Основной текст 2 Знак1"/>
    <w:basedOn w:val="a0"/>
    <w:link w:val="24"/>
    <w:uiPriority w:val="99"/>
    <w:rsid w:val="00347983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347983"/>
    <w:rPr>
      <w:rFonts w:ascii="Times New Roman" w:hAnsi="Times New Roman"/>
    </w:rPr>
  </w:style>
  <w:style w:type="paragraph" w:customStyle="1" w:styleId="15">
    <w:name w:val="Абзац списка1"/>
    <w:basedOn w:val="a"/>
    <w:uiPriority w:val="99"/>
    <w:rsid w:val="00347983"/>
    <w:pPr>
      <w:ind w:left="720"/>
      <w:contextualSpacing/>
    </w:pPr>
    <w:rPr>
      <w:lang w:eastAsia="en-US"/>
    </w:rPr>
  </w:style>
  <w:style w:type="character" w:customStyle="1" w:styleId="afe">
    <w:name w:val="Активная гиперссылка"/>
    <w:uiPriority w:val="99"/>
    <w:rsid w:val="00347983"/>
    <w:rPr>
      <w:color w:val="008000"/>
      <w:u w:val="single"/>
    </w:rPr>
  </w:style>
  <w:style w:type="character" w:customStyle="1" w:styleId="aff">
    <w:name w:val="Выделение для Базового Поиска"/>
    <w:uiPriority w:val="99"/>
    <w:rsid w:val="00347983"/>
    <w:rPr>
      <w:color w:val="0058A9"/>
    </w:rPr>
  </w:style>
  <w:style w:type="character" w:customStyle="1" w:styleId="aff0">
    <w:name w:val="Выделение для Базового Поиска (курсив)"/>
    <w:uiPriority w:val="99"/>
    <w:rsid w:val="00347983"/>
    <w:rPr>
      <w:i/>
      <w:iCs w:val="0"/>
      <w:color w:val="0058A9"/>
    </w:rPr>
  </w:style>
  <w:style w:type="character" w:customStyle="1" w:styleId="aff1">
    <w:name w:val="Найденные слова"/>
    <w:uiPriority w:val="99"/>
    <w:rsid w:val="00347983"/>
    <w:rPr>
      <w:b/>
      <w:bCs w:val="0"/>
      <w:color w:val="FFFFFF"/>
      <w:shd w:val="clear" w:color="auto" w:fill="FF0000"/>
    </w:rPr>
  </w:style>
  <w:style w:type="character" w:customStyle="1" w:styleId="aff2">
    <w:name w:val="Утратил силу"/>
    <w:uiPriority w:val="99"/>
    <w:rsid w:val="00347983"/>
    <w:rPr>
      <w:color w:val="808000"/>
    </w:rPr>
  </w:style>
  <w:style w:type="character" w:customStyle="1" w:styleId="aff3">
    <w:name w:val="Не вступил в силу"/>
    <w:uiPriority w:val="99"/>
    <w:rsid w:val="00347983"/>
    <w:rPr>
      <w:color w:val="008080"/>
    </w:rPr>
  </w:style>
  <w:style w:type="character" w:customStyle="1" w:styleId="aff4">
    <w:name w:val="Опечатки"/>
    <w:uiPriority w:val="99"/>
    <w:rsid w:val="00347983"/>
    <w:rPr>
      <w:color w:val="FF0000"/>
    </w:rPr>
  </w:style>
  <w:style w:type="character" w:customStyle="1" w:styleId="blk">
    <w:name w:val="blk"/>
    <w:rsid w:val="00347983"/>
  </w:style>
  <w:style w:type="character" w:styleId="aff5">
    <w:name w:val="annotation reference"/>
    <w:rsid w:val="00347983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347983"/>
    <w:rPr>
      <w:rFonts w:ascii="Times New Roman" w:hAnsi="Times New Roman"/>
    </w:rPr>
  </w:style>
  <w:style w:type="paragraph" w:styleId="aff8">
    <w:name w:val="annotation subject"/>
    <w:basedOn w:val="aff6"/>
    <w:next w:val="aff6"/>
    <w:link w:val="aff9"/>
    <w:uiPriority w:val="99"/>
    <w:rsid w:val="0034798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347983"/>
    <w:rPr>
      <w:b/>
      <w:bCs/>
    </w:rPr>
  </w:style>
  <w:style w:type="paragraph" w:styleId="affa">
    <w:name w:val="footnote text"/>
    <w:basedOn w:val="a"/>
    <w:link w:val="affb"/>
    <w:uiPriority w:val="99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347983"/>
    <w:rPr>
      <w:rFonts w:ascii="Times New Roman" w:hAnsi="Times New Roman"/>
    </w:rPr>
  </w:style>
  <w:style w:type="character" w:styleId="affc">
    <w:name w:val="footnote reference"/>
    <w:rsid w:val="00347983"/>
    <w:rPr>
      <w:vertAlign w:val="superscript"/>
    </w:rPr>
  </w:style>
  <w:style w:type="paragraph" w:styleId="HTML">
    <w:name w:val="HTML Preformatted"/>
    <w:basedOn w:val="a"/>
    <w:link w:val="HTML0"/>
    <w:uiPriority w:val="99"/>
    <w:rsid w:val="0034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7983"/>
    <w:rPr>
      <w:rFonts w:ascii="Courier New" w:hAnsi="Courier New"/>
    </w:rPr>
  </w:style>
  <w:style w:type="paragraph" w:styleId="affd">
    <w:name w:val="Document Map"/>
    <w:basedOn w:val="a"/>
    <w:link w:val="affe"/>
    <w:uiPriority w:val="99"/>
    <w:rsid w:val="0034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347983"/>
    <w:rPr>
      <w:rFonts w:ascii="Tahoma" w:hAnsi="Tahoma" w:cs="Tahoma"/>
      <w:sz w:val="16"/>
      <w:szCs w:val="16"/>
    </w:rPr>
  </w:style>
  <w:style w:type="paragraph" w:customStyle="1" w:styleId="afff">
    <w:name w:val="Внимание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0">
    <w:name w:val="Внимание: криминал!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1">
    <w:name w:val="Внимание: недобросовестность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2">
    <w:name w:val="Заголовок группы контролов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347983"/>
    <w:pPr>
      <w:spacing w:before="0" w:after="0"/>
      <w:outlineLvl w:val="9"/>
    </w:pPr>
    <w:rPr>
      <w:rFonts w:ascii="Cambria" w:hAnsi="Cambria" w:cs="Times New Roman"/>
      <w:color w:val="auto"/>
      <w:kern w:val="32"/>
      <w:sz w:val="32"/>
      <w:szCs w:val="32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i/>
      <w:iCs/>
      <w:color w:val="000080"/>
      <w:sz w:val="24"/>
      <w:szCs w:val="24"/>
    </w:rPr>
  </w:style>
  <w:style w:type="paragraph" w:customStyle="1" w:styleId="afff5">
    <w:name w:val="Заголовок статьи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Заголовок ЭР (ле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hAnsi="Times New Roman"/>
      <w:b/>
      <w:bCs/>
      <w:color w:val="26282F"/>
      <w:sz w:val="28"/>
      <w:szCs w:val="28"/>
    </w:rPr>
  </w:style>
  <w:style w:type="paragraph" w:customStyle="1" w:styleId="afff7">
    <w:name w:val="Заголовок ЭР (правое окно)"/>
    <w:basedOn w:val="afff6"/>
    <w:next w:val="a"/>
    <w:uiPriority w:val="99"/>
    <w:rsid w:val="00347983"/>
    <w:pPr>
      <w:spacing w:after="0"/>
      <w:jc w:val="left"/>
    </w:pPr>
  </w:style>
  <w:style w:type="paragraph" w:customStyle="1" w:styleId="afff8">
    <w:name w:val="Нормальный (справка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Times New Roman" w:hAnsi="Times New Roman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347983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a">
    <w:name w:val="Информация о версии"/>
    <w:basedOn w:val="afff9"/>
    <w:next w:val="a"/>
    <w:uiPriority w:val="99"/>
    <w:rsid w:val="00347983"/>
    <w:rPr>
      <w:color w:val="000080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ffc">
    <w:name w:val="Нормальный (лев. подпись)"/>
    <w:basedOn w:val="af4"/>
    <w:next w:val="a"/>
    <w:uiPriority w:val="99"/>
    <w:rsid w:val="00347983"/>
    <w:pPr>
      <w:jc w:val="left"/>
    </w:pPr>
    <w:rPr>
      <w:rFonts w:ascii="Times New Roman" w:hAnsi="Times New Roman" w:cs="Times New Roman"/>
    </w:rPr>
  </w:style>
  <w:style w:type="paragraph" w:customStyle="1" w:styleId="afffd">
    <w:name w:val="Колонтитул (левый)"/>
    <w:basedOn w:val="afffc"/>
    <w:next w:val="a"/>
    <w:uiPriority w:val="99"/>
    <w:rsid w:val="00347983"/>
    <w:rPr>
      <w:sz w:val="12"/>
      <w:szCs w:val="12"/>
    </w:rPr>
  </w:style>
  <w:style w:type="paragraph" w:customStyle="1" w:styleId="afffe">
    <w:name w:val="Нормальный (прав. подпись)"/>
    <w:basedOn w:val="af4"/>
    <w:next w:val="a"/>
    <w:uiPriority w:val="99"/>
    <w:rsid w:val="00347983"/>
    <w:pPr>
      <w:jc w:val="right"/>
    </w:pPr>
    <w:rPr>
      <w:rFonts w:ascii="Times New Roman" w:hAnsi="Times New Roman" w:cs="Times New Roman"/>
    </w:rPr>
  </w:style>
  <w:style w:type="paragraph" w:customStyle="1" w:styleId="affff">
    <w:name w:val="Колонтитул (правый)"/>
    <w:basedOn w:val="afffe"/>
    <w:next w:val="a"/>
    <w:uiPriority w:val="99"/>
    <w:rsid w:val="00347983"/>
    <w:rPr>
      <w:sz w:val="12"/>
      <w:szCs w:val="12"/>
    </w:rPr>
  </w:style>
  <w:style w:type="paragraph" w:customStyle="1" w:styleId="affff0">
    <w:name w:val="Комментарий пользователя"/>
    <w:basedOn w:val="afff9"/>
    <w:next w:val="a"/>
    <w:uiPriority w:val="99"/>
    <w:rsid w:val="00347983"/>
    <w:pPr>
      <w:jc w:val="left"/>
    </w:pPr>
    <w:rPr>
      <w:color w:val="000000"/>
    </w:rPr>
  </w:style>
  <w:style w:type="paragraph" w:customStyle="1" w:styleId="affff1">
    <w:name w:val="Куда обратиться?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Моноширинны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3">
    <w:name w:val="Напишите нам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4">
    <w:name w:val="Необходимые документы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Times New Roman" w:hAnsi="Times New Roman"/>
      <w:sz w:val="24"/>
      <w:szCs w:val="24"/>
    </w:rPr>
  </w:style>
  <w:style w:type="paragraph" w:customStyle="1" w:styleId="OEM">
    <w:name w:val="Нормальный (OEM)"/>
    <w:basedOn w:val="affff2"/>
    <w:next w:val="a"/>
    <w:uiPriority w:val="99"/>
    <w:rsid w:val="00347983"/>
  </w:style>
  <w:style w:type="paragraph" w:customStyle="1" w:styleId="affff5">
    <w:name w:val="Нормальный (аннотация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Объект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Оглавление"/>
    <w:basedOn w:val="affff2"/>
    <w:next w:val="a"/>
    <w:uiPriority w:val="99"/>
    <w:rsid w:val="00347983"/>
    <w:rPr>
      <w:vanish/>
      <w:shd w:val="clear" w:color="auto" w:fill="C0C0C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347983"/>
    <w:pPr>
      <w:spacing w:before="75" w:after="0"/>
      <w:outlineLvl w:val="9"/>
    </w:pPr>
    <w:rPr>
      <w:rFonts w:ascii="Cambria" w:hAnsi="Cambria" w:cs="Times New Roman"/>
      <w:b w:val="0"/>
      <w:bCs w:val="0"/>
      <w:color w:val="auto"/>
      <w:kern w:val="32"/>
      <w:sz w:val="20"/>
      <w:szCs w:val="20"/>
    </w:rPr>
  </w:style>
  <w:style w:type="paragraph" w:customStyle="1" w:styleId="affff9">
    <w:name w:val="Подзаголовок для информации об изменениях"/>
    <w:basedOn w:val="afffb"/>
    <w:next w:val="a"/>
    <w:uiPriority w:val="99"/>
    <w:rsid w:val="00347983"/>
    <w:rPr>
      <w:b/>
      <w:bCs/>
      <w:color w:val="000080"/>
    </w:rPr>
  </w:style>
  <w:style w:type="paragraph" w:customStyle="1" w:styleId="affffa">
    <w:name w:val="Подчёркнуный текст"/>
    <w:basedOn w:val="a"/>
    <w:next w:val="a"/>
    <w:uiPriority w:val="99"/>
    <w:rsid w:val="0034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b">
    <w:name w:val="Прижатый влево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c">
    <w:name w:val="Пример.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Times New Roman" w:hAnsi="Times New Roman"/>
      <w:sz w:val="24"/>
      <w:szCs w:val="24"/>
    </w:rPr>
  </w:style>
  <w:style w:type="paragraph" w:customStyle="1" w:styleId="affffd">
    <w:name w:val="Примечание."/>
    <w:basedOn w:val="afff9"/>
    <w:next w:val="a"/>
    <w:uiPriority w:val="99"/>
    <w:rsid w:val="00347983"/>
  </w:style>
  <w:style w:type="character" w:customStyle="1" w:styleId="affffe">
    <w:name w:val="Продолжение ссылки"/>
    <w:uiPriority w:val="99"/>
    <w:rsid w:val="00347983"/>
    <w:rPr>
      <w:rFonts w:cs="Times New Roman"/>
      <w:color w:val="008000"/>
    </w:rPr>
  </w:style>
  <w:style w:type="paragraph" w:customStyle="1" w:styleId="afffff">
    <w:name w:val="Словарная статья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екст в таблице"/>
    <w:basedOn w:val="af4"/>
    <w:next w:val="a"/>
    <w:uiPriority w:val="99"/>
    <w:rsid w:val="00347983"/>
    <w:pPr>
      <w:ind w:firstLine="720"/>
    </w:pPr>
    <w:rPr>
      <w:rFonts w:ascii="Times New Roman" w:hAnsi="Times New Roman" w:cs="Times New Roman"/>
    </w:rPr>
  </w:style>
  <w:style w:type="paragraph" w:customStyle="1" w:styleId="afffff2">
    <w:name w:val="Текст ЭР (см. также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hAnsi="Times New Roman"/>
    </w:rPr>
  </w:style>
  <w:style w:type="paragraph" w:customStyle="1" w:styleId="afffff3">
    <w:name w:val="Технический комментари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shd w:val="clear" w:color="auto" w:fill="FFFF00"/>
    </w:rPr>
  </w:style>
  <w:style w:type="paragraph" w:customStyle="1" w:styleId="afffff4">
    <w:name w:val="Формул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4"/>
    <w:next w:val="a"/>
    <w:uiPriority w:val="99"/>
    <w:rsid w:val="00347983"/>
    <w:pPr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hAnsi="Times New Roman"/>
      <w:sz w:val="26"/>
      <w:szCs w:val="26"/>
    </w:rPr>
  </w:style>
  <w:style w:type="paragraph" w:customStyle="1" w:styleId="BlockQuotation">
    <w:name w:val="Block Quotation"/>
    <w:basedOn w:val="a"/>
    <w:uiPriority w:val="99"/>
    <w:rsid w:val="0034798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Знак Знак Знак Знак Знак Знак Знак Знак Знак Знак"/>
    <w:basedOn w:val="a"/>
    <w:uiPriority w:val="99"/>
    <w:rsid w:val="0034798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5">
    <w:name w:val="Обычный2"/>
    <w:uiPriority w:val="99"/>
    <w:rsid w:val="00347983"/>
    <w:rPr>
      <w:rFonts w:ascii="Times New Roman" w:hAnsi="Times New Roman"/>
      <w:snapToGrid w:val="0"/>
    </w:rPr>
  </w:style>
  <w:style w:type="character" w:customStyle="1" w:styleId="26">
    <w:name w:val="Основной текст с отступом 2 Знак"/>
    <w:link w:val="27"/>
    <w:locked/>
    <w:rsid w:val="00347983"/>
    <w:rPr>
      <w:sz w:val="28"/>
      <w:szCs w:val="28"/>
    </w:rPr>
  </w:style>
  <w:style w:type="paragraph" w:styleId="27">
    <w:name w:val="Body Text Indent 2"/>
    <w:basedOn w:val="a"/>
    <w:link w:val="26"/>
    <w:rsid w:val="00347983"/>
    <w:pPr>
      <w:spacing w:after="0" w:line="240" w:lineRule="auto"/>
      <w:ind w:left="-142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347983"/>
    <w:rPr>
      <w:sz w:val="22"/>
      <w:szCs w:val="22"/>
    </w:rPr>
  </w:style>
  <w:style w:type="character" w:styleId="afffff7">
    <w:name w:val="line number"/>
    <w:uiPriority w:val="99"/>
    <w:rsid w:val="00347983"/>
  </w:style>
  <w:style w:type="character" w:customStyle="1" w:styleId="Normaltext">
    <w:name w:val="Normal text"/>
    <w:rsid w:val="0045225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k@finuorsk.ru" TargetMode="External"/><Relationship Id="rId13" Type="http://schemas.openxmlformats.org/officeDocument/2006/relationships/hyperlink" Target="garantF1://84404.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4446721.4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kmc-o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AC06-F4B1-4D35-BAC2-DBF6B0A3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Д.Анисюхина</dc:creator>
  <cp:lastModifiedBy>о.миндибоева</cp:lastModifiedBy>
  <cp:revision>4</cp:revision>
  <cp:lastPrinted>2024-10-15T11:55:00Z</cp:lastPrinted>
  <dcterms:created xsi:type="dcterms:W3CDTF">2024-12-23T05:22:00Z</dcterms:created>
  <dcterms:modified xsi:type="dcterms:W3CDTF">2024-12-23T05:26:00Z</dcterms:modified>
</cp:coreProperties>
</file>