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A6" w:rsidRDefault="005A46A6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:rsidR="005A46A6" w:rsidRDefault="005A46A6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:rsidR="005A46A6" w:rsidRDefault="006178DC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</w:t>
      </w:r>
      <w:r>
        <w:rPr>
          <w:rFonts w:ascii="Times New Roman" w:hAnsi="Times New Roman"/>
          <w:sz w:val="28"/>
        </w:rPr>
        <w:t xml:space="preserve"> «Разъясняется ответственность за незаконный </w:t>
      </w:r>
      <w:r>
        <w:rPr>
          <w:rFonts w:ascii="Times New Roman" w:hAnsi="Times New Roman"/>
          <w:sz w:val="28"/>
        </w:rPr>
        <w:t>сбор дикорастущих растений</w:t>
      </w:r>
      <w:r>
        <w:rPr>
          <w:rFonts w:ascii="Times New Roman" w:hAnsi="Times New Roman"/>
          <w:sz w:val="28"/>
        </w:rPr>
        <w:t>»</w:t>
      </w:r>
    </w:p>
    <w:p w:rsidR="005A46A6" w:rsidRDefault="005A46A6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наступлением весеннего периода участились случаи сбора дикорастущих растений.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Отдельные виды первоцветов находятся под охраной государства.</w:t>
      </w:r>
      <w:r>
        <w:rPr>
          <w:rFonts w:ascii="Times New Roman" w:hAnsi="Times New Roman"/>
          <w:sz w:val="28"/>
        </w:rPr>
        <w:br/>
        <w:t>Приказом Министерства природных ресурсов</w:t>
      </w:r>
      <w:r>
        <w:rPr>
          <w:rFonts w:ascii="Times New Roman" w:hAnsi="Times New Roman"/>
          <w:sz w:val="28"/>
        </w:rPr>
        <w:t xml:space="preserve"> и экологии Российской Федерации  от 23.05.2023 № 320 утвержден актуальный Перечень объектов растительного мира, занесенных в Красную книгу Российской Федерации.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указанный перечень включены, в частности, семь видов подснежников (</w:t>
      </w:r>
      <w:proofErr w:type="spellStart"/>
      <w:r>
        <w:rPr>
          <w:rFonts w:ascii="Times New Roman" w:hAnsi="Times New Roman"/>
          <w:sz w:val="28"/>
        </w:rPr>
        <w:t>Galanthus</w:t>
      </w:r>
      <w:proofErr w:type="spellEnd"/>
      <w:r>
        <w:rPr>
          <w:rFonts w:ascii="Times New Roman" w:hAnsi="Times New Roman"/>
          <w:sz w:val="28"/>
        </w:rPr>
        <w:t xml:space="preserve">), а также иные </w:t>
      </w:r>
      <w:r>
        <w:rPr>
          <w:rFonts w:ascii="Times New Roman" w:hAnsi="Times New Roman"/>
          <w:sz w:val="28"/>
        </w:rPr>
        <w:t>раннецветущие растения: хохлатки (</w:t>
      </w:r>
      <w:proofErr w:type="spellStart"/>
      <w:r>
        <w:rPr>
          <w:rFonts w:ascii="Times New Roman" w:hAnsi="Times New Roman"/>
          <w:sz w:val="28"/>
        </w:rPr>
        <w:t>Corydalis</w:t>
      </w:r>
      <w:proofErr w:type="spellEnd"/>
      <w:r>
        <w:rPr>
          <w:rFonts w:ascii="Times New Roman" w:hAnsi="Times New Roman"/>
          <w:sz w:val="28"/>
        </w:rPr>
        <w:t>), цикламены (</w:t>
      </w:r>
      <w:proofErr w:type="spellStart"/>
      <w:r>
        <w:rPr>
          <w:rFonts w:ascii="Times New Roman" w:hAnsi="Times New Roman"/>
          <w:sz w:val="28"/>
        </w:rPr>
        <w:t>Cyclamen</w:t>
      </w:r>
      <w:proofErr w:type="spellEnd"/>
      <w:r>
        <w:rPr>
          <w:rFonts w:ascii="Times New Roman" w:hAnsi="Times New Roman"/>
          <w:sz w:val="28"/>
        </w:rPr>
        <w:t xml:space="preserve">), </w:t>
      </w:r>
      <w:proofErr w:type="spellStart"/>
      <w:r>
        <w:rPr>
          <w:rFonts w:ascii="Times New Roman" w:hAnsi="Times New Roman"/>
          <w:sz w:val="28"/>
        </w:rPr>
        <w:t>кандыки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Erythronium</w:t>
      </w:r>
      <w:proofErr w:type="spellEnd"/>
      <w:r>
        <w:rPr>
          <w:rFonts w:ascii="Times New Roman" w:hAnsi="Times New Roman"/>
          <w:sz w:val="28"/>
        </w:rPr>
        <w:t>) и другие.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Деятельность, ведущая к сокращению численности указанных растений, включая их сбор, повреждение, уничтожение, изъятие из естественной среды, запрещена (ч. 1</w:t>
      </w:r>
      <w:r>
        <w:rPr>
          <w:rFonts w:ascii="Times New Roman" w:hAnsi="Times New Roman"/>
          <w:sz w:val="28"/>
        </w:rPr>
        <w:t xml:space="preserve"> ст. 60 Федерального закона от 10.01.2002 № 7-ФЗ).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Предусмотренная ответственность: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Административная (ст. 8.35 КоАП РФ)</w:t>
      </w:r>
      <w:r>
        <w:rPr>
          <w:rFonts w:ascii="Times New Roman" w:hAnsi="Times New Roman"/>
          <w:sz w:val="28"/>
        </w:rPr>
        <w:br/>
        <w:t>• Штраф для граждан: от 2 500 до 5 000 руб.</w:t>
      </w:r>
    </w:p>
    <w:p w:rsidR="005A46A6" w:rsidRDefault="006178D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Уголовная (ст. 260.1 УК РФ) – если сбор в заповеднике, национальном парке либо растения </w:t>
      </w:r>
      <w:r>
        <w:rPr>
          <w:rFonts w:ascii="Times New Roman" w:hAnsi="Times New Roman"/>
          <w:sz w:val="28"/>
        </w:rPr>
        <w:t>вырваны с корнем (уничтожение популяции)</w:t>
      </w:r>
      <w:r>
        <w:rPr>
          <w:rFonts w:ascii="Times New Roman" w:hAnsi="Times New Roman"/>
          <w:sz w:val="28"/>
        </w:rPr>
        <w:br/>
        <w:t>• Штраф до 1 млн руб., лишение свободы до 4 лет.</w:t>
      </w:r>
      <w:r>
        <w:rPr>
          <w:rFonts w:ascii="Times New Roman" w:hAnsi="Times New Roman"/>
          <w:sz w:val="28"/>
        </w:rPr>
        <w:br/>
        <w:t>Гражданско-правовая:</w:t>
      </w:r>
      <w:r>
        <w:rPr>
          <w:rFonts w:ascii="Times New Roman" w:hAnsi="Times New Roman"/>
          <w:sz w:val="28"/>
        </w:rPr>
        <w:br/>
        <w:t>• Возмещение вреда природе по таксам, утвержденным приказом Министерства природных ресурсов и эколо</w:t>
      </w:r>
      <w:bookmarkStart w:id="0" w:name="_GoBack"/>
      <w:bookmarkEnd w:id="0"/>
      <w:r>
        <w:rPr>
          <w:rFonts w:ascii="Times New Roman" w:hAnsi="Times New Roman"/>
          <w:sz w:val="28"/>
        </w:rPr>
        <w:t>гии Российской Федерации от 01.08.2011 № 658.</w:t>
      </w:r>
    </w:p>
    <w:sectPr w:rsidR="005A46A6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DC" w:rsidRDefault="006178DC">
      <w:pPr>
        <w:spacing w:after="0" w:line="240" w:lineRule="auto"/>
      </w:pPr>
      <w:r>
        <w:separator/>
      </w:r>
    </w:p>
  </w:endnote>
  <w:endnote w:type="continuationSeparator" w:id="0">
    <w:p w:rsidR="006178DC" w:rsidRDefault="0061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A6" w:rsidRDefault="005A46A6">
    <w:pPr>
      <w:pStyle w:val="ab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DC" w:rsidRDefault="006178DC">
      <w:pPr>
        <w:spacing w:after="0" w:line="240" w:lineRule="auto"/>
      </w:pPr>
      <w:r>
        <w:separator/>
      </w:r>
    </w:p>
  </w:footnote>
  <w:footnote w:type="continuationSeparator" w:id="0">
    <w:p w:rsidR="006178DC" w:rsidRDefault="0061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A6"/>
    <w:rsid w:val="005A46A6"/>
    <w:rsid w:val="006178DC"/>
    <w:rsid w:val="00D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CE408-F44E-4382-9765-18F0353A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Viktor Nikolaevich Svechnikov</cp:lastModifiedBy>
  <cp:revision>2</cp:revision>
  <dcterms:created xsi:type="dcterms:W3CDTF">2026-05-18T05:55:00Z</dcterms:created>
  <dcterms:modified xsi:type="dcterms:W3CDTF">2026-05-18T05:55:00Z</dcterms:modified>
</cp:coreProperties>
</file>