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90" w:rsidRDefault="00A16AF9" w:rsidP="00873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990">
        <w:rPr>
          <w:rFonts w:ascii="Times New Roman" w:hAnsi="Times New Roman" w:cs="Times New Roman"/>
          <w:b/>
          <w:sz w:val="28"/>
          <w:szCs w:val="28"/>
        </w:rPr>
        <w:t>Информа</w:t>
      </w:r>
      <w:r w:rsidR="00873990" w:rsidRPr="00873990">
        <w:rPr>
          <w:rFonts w:ascii="Times New Roman" w:hAnsi="Times New Roman" w:cs="Times New Roman"/>
          <w:b/>
          <w:sz w:val="28"/>
          <w:szCs w:val="28"/>
        </w:rPr>
        <w:t xml:space="preserve">ционное </w:t>
      </w:r>
      <w:r w:rsidR="00040FA2" w:rsidRPr="00873990">
        <w:rPr>
          <w:rFonts w:ascii="Times New Roman" w:hAnsi="Times New Roman" w:cs="Times New Roman"/>
          <w:b/>
          <w:sz w:val="28"/>
          <w:szCs w:val="28"/>
        </w:rPr>
        <w:t>сообщение об основных положениях учетной политики МУ «Управления финансового контроля администрации г. Орска»</w:t>
      </w:r>
      <w:r w:rsidR="00C93BB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C93BBC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73990" w:rsidRPr="00873990" w:rsidRDefault="00873990" w:rsidP="008739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A2" w:rsidRPr="00873990" w:rsidRDefault="00873990" w:rsidP="008739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3990">
        <w:rPr>
          <w:rFonts w:ascii="Times New Roman" w:hAnsi="Times New Roman" w:cs="Times New Roman"/>
          <w:sz w:val="28"/>
          <w:szCs w:val="28"/>
        </w:rPr>
        <w:t>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73990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FA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0FA2">
        <w:rPr>
          <w:rFonts w:ascii="Times New Roman" w:hAnsi="Times New Roman" w:cs="Times New Roman"/>
          <w:sz w:val="28"/>
          <w:szCs w:val="28"/>
        </w:rPr>
        <w:t xml:space="preserve"> приказом МУ «Управление финансового контроля администрации г. Орска» от 28.12.2018 г. № 49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40FA2" w:rsidRPr="00040FA2">
        <w:rPr>
          <w:rFonts w:ascii="Times New Roman" w:hAnsi="Times New Roman" w:cs="Times New Roman"/>
          <w:bCs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040FA2" w:rsidRPr="00040FA2">
        <w:rPr>
          <w:rFonts w:ascii="Times New Roman" w:hAnsi="Times New Roman" w:cs="Times New Roman"/>
          <w:bCs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40FA2" w:rsidRPr="00040FA2">
        <w:rPr>
          <w:rFonts w:ascii="Times New Roman" w:hAnsi="Times New Roman" w:cs="Times New Roman"/>
          <w:bCs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040FA2" w:rsidRPr="00040FA2">
        <w:rPr>
          <w:rFonts w:ascii="Times New Roman" w:hAnsi="Times New Roman" w:cs="Times New Roman"/>
          <w:bCs/>
          <w:sz w:val="28"/>
          <w:szCs w:val="28"/>
        </w:rPr>
        <w:t>:</w:t>
      </w:r>
    </w:p>
    <w:p w:rsidR="00360F06" w:rsidRPr="00DD01E2" w:rsidRDefault="00360F06" w:rsidP="00360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60F06" w:rsidRPr="00DD01E2" w:rsidRDefault="00360F06" w:rsidP="00360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Обработка учетной информации</w:t>
      </w:r>
    </w:p>
    <w:p w:rsidR="00360F06" w:rsidRPr="00DD01E2" w:rsidRDefault="00360F06" w:rsidP="00360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Правила документооборота</w:t>
      </w:r>
    </w:p>
    <w:p w:rsidR="00360F06" w:rsidRPr="00DD01E2" w:rsidRDefault="00360F06" w:rsidP="00360F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План счетов</w:t>
      </w:r>
    </w:p>
    <w:p w:rsidR="00DD01E2" w:rsidRPr="00DD01E2" w:rsidRDefault="00DD01E2" w:rsidP="00DD0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Учет отдельных видов имущества и обязательств</w:t>
      </w:r>
    </w:p>
    <w:p w:rsidR="00DD01E2" w:rsidRPr="00DD01E2" w:rsidRDefault="00DD01E2" w:rsidP="00DD0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Инвентаризация имущества и обязательств</w:t>
      </w:r>
    </w:p>
    <w:p w:rsidR="00DD01E2" w:rsidRPr="00DD01E2" w:rsidRDefault="00DD01E2" w:rsidP="00DD0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внутреннего финансового контроля</w:t>
      </w:r>
    </w:p>
    <w:p w:rsidR="00DD01E2" w:rsidRPr="00DD01E2" w:rsidRDefault="00DD01E2" w:rsidP="00DD0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>Бюджетная отчетность</w:t>
      </w:r>
    </w:p>
    <w:p w:rsidR="00DD01E2" w:rsidRPr="00DD01E2" w:rsidRDefault="00DD01E2" w:rsidP="00DD0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 xml:space="preserve">Порядок передачи документов бухгалтерского учета при смене </w:t>
      </w:r>
      <w:proofErr w:type="gramStart"/>
      <w:r w:rsidRPr="00DD01E2">
        <w:rPr>
          <w:rFonts w:ascii="Times New Roman" w:hAnsi="Times New Roman" w:cs="Times New Roman"/>
          <w:bCs/>
          <w:sz w:val="28"/>
          <w:szCs w:val="28"/>
        </w:rPr>
        <w:t>руководителя  и</w:t>
      </w:r>
      <w:proofErr w:type="gramEnd"/>
      <w:r w:rsidRPr="00DD01E2">
        <w:rPr>
          <w:rFonts w:ascii="Times New Roman" w:hAnsi="Times New Roman" w:cs="Times New Roman"/>
          <w:bCs/>
          <w:sz w:val="28"/>
          <w:szCs w:val="28"/>
        </w:rPr>
        <w:t xml:space="preserve"> главного бухгалтера</w:t>
      </w:r>
    </w:p>
    <w:p w:rsidR="00DD01E2" w:rsidRPr="00DD01E2" w:rsidRDefault="00DD01E2" w:rsidP="00DD01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1E2">
        <w:rPr>
          <w:rFonts w:ascii="Times New Roman" w:hAnsi="Times New Roman" w:cs="Times New Roman"/>
          <w:bCs/>
          <w:sz w:val="28"/>
          <w:szCs w:val="28"/>
        </w:rPr>
        <w:t xml:space="preserve"> Налоговая политика</w:t>
      </w:r>
    </w:p>
    <w:p w:rsidR="00360F06" w:rsidRPr="00DD01E2" w:rsidRDefault="00360F06" w:rsidP="00360F0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FA2" w:rsidRPr="00040FA2" w:rsidRDefault="00040FA2" w:rsidP="00040FA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AF9" w:rsidRPr="00A16AF9" w:rsidRDefault="00A16AF9" w:rsidP="00040F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AF9" w:rsidRPr="00A1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5B" w:rsidRDefault="00752D5B" w:rsidP="00752D5B">
      <w:pPr>
        <w:spacing w:after="0" w:line="240" w:lineRule="auto"/>
      </w:pPr>
      <w:r>
        <w:separator/>
      </w:r>
    </w:p>
  </w:endnote>
  <w:endnote w:type="continuationSeparator" w:id="0">
    <w:p w:rsidR="00752D5B" w:rsidRDefault="00752D5B" w:rsidP="0075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5B" w:rsidRDefault="00752D5B" w:rsidP="00752D5B">
      <w:pPr>
        <w:spacing w:after="0" w:line="240" w:lineRule="auto"/>
      </w:pPr>
      <w:r>
        <w:separator/>
      </w:r>
    </w:p>
  </w:footnote>
  <w:footnote w:type="continuationSeparator" w:id="0">
    <w:p w:rsidR="00752D5B" w:rsidRDefault="00752D5B" w:rsidP="0075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5948"/>
    <w:multiLevelType w:val="hybridMultilevel"/>
    <w:tmpl w:val="CD68C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2B"/>
    <w:rsid w:val="00040FA2"/>
    <w:rsid w:val="00360F06"/>
    <w:rsid w:val="00646CDA"/>
    <w:rsid w:val="00752D5B"/>
    <w:rsid w:val="00873990"/>
    <w:rsid w:val="00A16AF9"/>
    <w:rsid w:val="00C93BBC"/>
    <w:rsid w:val="00D839EC"/>
    <w:rsid w:val="00DD01E2"/>
    <w:rsid w:val="00E559DC"/>
    <w:rsid w:val="00F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17D4"/>
  <w15:chartTrackingRefBased/>
  <w15:docId w15:val="{667C1157-BF49-4CD0-B2E6-09FAC796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1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D5B"/>
  </w:style>
  <w:style w:type="paragraph" w:styleId="a8">
    <w:name w:val="footer"/>
    <w:basedOn w:val="a"/>
    <w:link w:val="a9"/>
    <w:uiPriority w:val="99"/>
    <w:unhideWhenUsed/>
    <w:rsid w:val="0075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р.симбаева</dc:creator>
  <cp:keywords/>
  <dc:description/>
  <cp:lastModifiedBy>Н.Дешанкова</cp:lastModifiedBy>
  <cp:revision>3</cp:revision>
  <cp:lastPrinted>2019-01-31T09:39:00Z</cp:lastPrinted>
  <dcterms:created xsi:type="dcterms:W3CDTF">2019-01-31T10:34:00Z</dcterms:created>
  <dcterms:modified xsi:type="dcterms:W3CDTF">2019-01-31T10:36:00Z</dcterms:modified>
</cp:coreProperties>
</file>