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53CC" w14:textId="77777777" w:rsidR="005A620D" w:rsidRDefault="00000000">
      <w:pPr>
        <w:spacing w:after="0" w:line="288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Тема: «Внесены изменения в противопожарные требования к зданиям».</w:t>
      </w:r>
    </w:p>
    <w:p w14:paraId="41F6951F" w14:textId="77777777" w:rsidR="005A620D" w:rsidRDefault="005A620D">
      <w:pPr>
        <w:spacing w:after="0" w:line="288" w:lineRule="atLeast"/>
        <w:ind w:firstLine="567"/>
        <w:jc w:val="both"/>
        <w:rPr>
          <w:rFonts w:ascii="Times New Roman" w:hAnsi="Times New Roman"/>
          <w:sz w:val="28"/>
        </w:rPr>
      </w:pPr>
    </w:p>
    <w:p w14:paraId="2BC3A233" w14:textId="77777777" w:rsidR="005A620D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01.01.2026 Приказом МЧС России от 06.11.2025 N 999 внесены изменения N 2 к своду правил СП 2.13130.2020 "Системы противопожарной защиты. Обеспечение огнестойкости объектов защиты", утвержденному приказом МЧС России от 12 марта 2020 г. N 151".</w:t>
      </w:r>
    </w:p>
    <w:p w14:paraId="0B325380" w14:textId="77777777" w:rsidR="005A620D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Появится </w:t>
      </w:r>
      <w:r>
        <w:rPr>
          <w:rFonts w:ascii="Times New Roman" w:hAnsi="Times New Roman"/>
          <w:sz w:val="28"/>
          <w:u w:color="000000"/>
        </w:rPr>
        <w:t>раздел</w:t>
      </w:r>
      <w:r>
        <w:rPr>
          <w:rFonts w:ascii="Times New Roman" w:hAnsi="Times New Roman"/>
          <w:sz w:val="28"/>
        </w:rPr>
        <w:t xml:space="preserve"> по кровлям. В нем </w:t>
      </w:r>
      <w:r>
        <w:rPr>
          <w:rFonts w:ascii="Times New Roman" w:hAnsi="Times New Roman"/>
          <w:sz w:val="28"/>
          <w:u w:color="000000"/>
        </w:rPr>
        <w:t>указали</w:t>
      </w:r>
      <w:r>
        <w:rPr>
          <w:rFonts w:ascii="Times New Roman" w:hAnsi="Times New Roman"/>
          <w:sz w:val="28"/>
        </w:rPr>
        <w:t xml:space="preserve"> допустимые площади кровли без гравийного слоя и участков кровли, разделенных противопожарными поясами, а также характеристики </w:t>
      </w:r>
      <w:r>
        <w:rPr>
          <w:rFonts w:ascii="Times New Roman" w:hAnsi="Times New Roman"/>
          <w:sz w:val="28"/>
          <w:u w:color="000000"/>
        </w:rPr>
        <w:t>верхнего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  <w:u w:color="000000"/>
        </w:rPr>
        <w:t>нижнего</w:t>
      </w:r>
      <w:r>
        <w:rPr>
          <w:rFonts w:ascii="Times New Roman" w:hAnsi="Times New Roman"/>
          <w:sz w:val="28"/>
        </w:rPr>
        <w:t xml:space="preserve"> слоев противопожарного пояса.</w:t>
      </w:r>
    </w:p>
    <w:p w14:paraId="24BA083A" w14:textId="77777777" w:rsidR="005A620D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Уточнили требования:</w:t>
      </w:r>
    </w:p>
    <w:p w14:paraId="0FDA71CA" w14:textId="77777777" w:rsidR="005A620D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 </w:t>
      </w:r>
      <w:r>
        <w:rPr>
          <w:rFonts w:ascii="Times New Roman" w:hAnsi="Times New Roman"/>
          <w:sz w:val="28"/>
          <w:u w:color="000000"/>
        </w:rPr>
        <w:t>пустотам</w:t>
      </w:r>
      <w:r>
        <w:rPr>
          <w:rFonts w:ascii="Times New Roman" w:hAnsi="Times New Roman"/>
          <w:sz w:val="28"/>
        </w:rPr>
        <w:t xml:space="preserve"> строительных конструкций, в т.ч. </w:t>
      </w:r>
      <w:proofErr w:type="spellStart"/>
      <w:r>
        <w:rPr>
          <w:rFonts w:ascii="Times New Roman" w:hAnsi="Times New Roman"/>
          <w:sz w:val="28"/>
          <w:u w:color="000000"/>
        </w:rPr>
        <w:t>бесчердачных</w:t>
      </w:r>
      <w:proofErr w:type="spellEnd"/>
      <w:r>
        <w:rPr>
          <w:rFonts w:ascii="Times New Roman" w:hAnsi="Times New Roman"/>
          <w:sz w:val="28"/>
          <w:u w:color="000000"/>
        </w:rPr>
        <w:t xml:space="preserve"> перекрытий</w:t>
      </w:r>
      <w:r>
        <w:rPr>
          <w:rFonts w:ascii="Times New Roman" w:hAnsi="Times New Roman"/>
          <w:sz w:val="28"/>
        </w:rPr>
        <w:t>;</w:t>
      </w:r>
    </w:p>
    <w:p w14:paraId="4A4C0842" w14:textId="77777777" w:rsidR="005A620D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u w:color="000000"/>
        </w:rPr>
        <w:t>элементам фасада</w:t>
      </w:r>
      <w:r>
        <w:rPr>
          <w:rFonts w:ascii="Times New Roman" w:hAnsi="Times New Roman"/>
          <w:sz w:val="28"/>
        </w:rPr>
        <w:t>;</w:t>
      </w:r>
    </w:p>
    <w:p w14:paraId="61E59674" w14:textId="77777777" w:rsidR="005A620D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u w:color="000000"/>
        </w:rPr>
        <w:t>лестницам</w:t>
      </w:r>
      <w:r>
        <w:rPr>
          <w:rFonts w:ascii="Times New Roman" w:hAnsi="Times New Roman"/>
          <w:sz w:val="28"/>
        </w:rPr>
        <w:t>;</w:t>
      </w:r>
    </w:p>
    <w:p w14:paraId="3FC9CF1C" w14:textId="77777777" w:rsidR="005A620D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u w:color="000000"/>
        </w:rPr>
        <w:t>перегородкам</w:t>
      </w:r>
      <w:r>
        <w:rPr>
          <w:rFonts w:ascii="Times New Roman" w:hAnsi="Times New Roman"/>
          <w:sz w:val="28"/>
        </w:rPr>
        <w:t>, в т.ч. светопрозрачным;</w:t>
      </w:r>
    </w:p>
    <w:p w14:paraId="3C1B3F63" w14:textId="77777777" w:rsidR="005A620D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u w:color="000000"/>
        </w:rPr>
        <w:t>разделению</w:t>
      </w:r>
      <w:r>
        <w:rPr>
          <w:rFonts w:ascii="Times New Roman" w:hAnsi="Times New Roman"/>
          <w:sz w:val="28"/>
        </w:rPr>
        <w:t xml:space="preserve"> мест сопряжения противопожарных стен 1-го типа с наружными стенами зданий;</w:t>
      </w:r>
    </w:p>
    <w:p w14:paraId="7C5B871D" w14:textId="77777777" w:rsidR="005A620D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u w:color="000000"/>
        </w:rPr>
        <w:t>переходам и тоннелям</w:t>
      </w:r>
      <w:r>
        <w:rPr>
          <w:rFonts w:ascii="Times New Roman" w:hAnsi="Times New Roman"/>
          <w:sz w:val="28"/>
        </w:rPr>
        <w:t>.</w:t>
      </w:r>
    </w:p>
    <w:p w14:paraId="5E5B4EAE" w14:textId="77777777" w:rsidR="005A620D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Дополнили правила проектирования </w:t>
      </w:r>
      <w:r>
        <w:rPr>
          <w:rFonts w:ascii="Times New Roman" w:hAnsi="Times New Roman"/>
          <w:sz w:val="28"/>
          <w:u w:color="000000"/>
        </w:rPr>
        <w:t>детсадов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u w:color="000000"/>
        </w:rPr>
        <w:t>больниц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  <w:u w:color="000000"/>
        </w:rPr>
        <w:t>поликлиник</w:t>
      </w:r>
      <w:r>
        <w:rPr>
          <w:rFonts w:ascii="Times New Roman" w:hAnsi="Times New Roman"/>
          <w:sz w:val="28"/>
        </w:rPr>
        <w:t xml:space="preserve">. Ряд учреждений для детей и лечебных организаций </w:t>
      </w:r>
      <w:r>
        <w:rPr>
          <w:rFonts w:ascii="Times New Roman" w:hAnsi="Times New Roman"/>
          <w:sz w:val="28"/>
          <w:u w:color="000000"/>
        </w:rPr>
        <w:t>запретили размещать</w:t>
      </w:r>
      <w:r>
        <w:rPr>
          <w:rFonts w:ascii="Times New Roman" w:hAnsi="Times New Roman"/>
          <w:sz w:val="28"/>
        </w:rPr>
        <w:t xml:space="preserve"> в общественных зданиях из деревянных конструкций.</w:t>
      </w:r>
    </w:p>
    <w:p w14:paraId="6FE65FD2" w14:textId="77777777" w:rsidR="005A620D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приложения к своду правил включили графические материалы. В них отразили:</w:t>
      </w:r>
    </w:p>
    <w:p w14:paraId="73F6E9BB" w14:textId="77777777" w:rsidR="005A620D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u w:color="000000"/>
        </w:rPr>
        <w:t>узлы примыкания</w:t>
      </w:r>
      <w:r>
        <w:rPr>
          <w:rFonts w:ascii="Times New Roman" w:hAnsi="Times New Roman"/>
          <w:sz w:val="28"/>
        </w:rPr>
        <w:t xml:space="preserve"> наружной стены и противопожарной преграды;</w:t>
      </w:r>
    </w:p>
    <w:p w14:paraId="6271A13E" w14:textId="77777777" w:rsidR="005A620D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u w:color="000000"/>
        </w:rPr>
        <w:t>устройство</w:t>
      </w:r>
      <w:r>
        <w:rPr>
          <w:rFonts w:ascii="Times New Roman" w:hAnsi="Times New Roman"/>
          <w:sz w:val="28"/>
        </w:rPr>
        <w:t xml:space="preserve"> противопожарной стены 1-го типа для выделения пожарных отсеков сложной конфигурации;</w:t>
      </w:r>
    </w:p>
    <w:p w14:paraId="3C43C088" w14:textId="77777777" w:rsidR="005A620D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u w:color="000000"/>
        </w:rPr>
        <w:t>типовые схемы</w:t>
      </w:r>
      <w:r>
        <w:rPr>
          <w:rFonts w:ascii="Times New Roman" w:hAnsi="Times New Roman"/>
          <w:sz w:val="28"/>
        </w:rPr>
        <w:t xml:space="preserve"> узлов примыкания и крепления наружных стен к перекрытиям.</w:t>
      </w:r>
    </w:p>
    <w:p w14:paraId="0E3E08A9" w14:textId="77777777" w:rsidR="005A620D" w:rsidRDefault="005A620D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sectPr w:rsidR="005A620D">
      <w:footerReference w:type="first" r:id="rId6"/>
      <w:pgSz w:w="11906" w:h="16838"/>
      <w:pgMar w:top="45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50E11" w14:textId="77777777" w:rsidR="00AE4679" w:rsidRDefault="00AE4679">
      <w:pPr>
        <w:spacing w:after="0" w:line="240" w:lineRule="auto"/>
      </w:pPr>
      <w:r>
        <w:separator/>
      </w:r>
    </w:p>
  </w:endnote>
  <w:endnote w:type="continuationSeparator" w:id="0">
    <w:p w14:paraId="1B45750F" w14:textId="77777777" w:rsidR="00AE4679" w:rsidRDefault="00AE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5A620D" w14:paraId="100A3449" w14:textId="77777777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14:paraId="76D76170" w14:textId="77777777" w:rsidR="005A620D" w:rsidRDefault="00000000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0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0"/>
        </w:p>
        <w:p w14:paraId="3FC1FCC0" w14:textId="77777777" w:rsidR="005A620D" w:rsidRDefault="00000000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рег.номер</w:t>
          </w:r>
          <w:bookmarkEnd w:id="1"/>
        </w:p>
      </w:tc>
    </w:tr>
  </w:tbl>
  <w:p w14:paraId="72848286" w14:textId="77777777" w:rsidR="005A620D" w:rsidRDefault="005A620D">
    <w:pPr>
      <w:pStyle w:val="aa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12C5D" w14:textId="77777777" w:rsidR="00AE4679" w:rsidRDefault="00AE4679">
      <w:pPr>
        <w:spacing w:after="0" w:line="240" w:lineRule="auto"/>
      </w:pPr>
      <w:r>
        <w:separator/>
      </w:r>
    </w:p>
  </w:footnote>
  <w:footnote w:type="continuationSeparator" w:id="0">
    <w:p w14:paraId="097FBA24" w14:textId="77777777" w:rsidR="00AE4679" w:rsidRDefault="00AE46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20D"/>
    <w:rsid w:val="0030565D"/>
    <w:rsid w:val="005A620D"/>
    <w:rsid w:val="00AE4679"/>
    <w:rsid w:val="00E1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EED5"/>
  <w15:docId w15:val="{8D455383-CDBD-4015-8E6D-156D79E7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a5"/>
    <w:rPr>
      <w:sz w:val="16"/>
    </w:rPr>
  </w:style>
  <w:style w:type="character" w:styleId="a5">
    <w:name w:val="annotation reference"/>
    <w:basedOn w:val="a0"/>
    <w:link w:val="12"/>
    <w:rPr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6">
    <w:name w:val="annotation subject"/>
    <w:basedOn w:val="a7"/>
    <w:next w:val="a7"/>
    <w:link w:val="a8"/>
    <w:rPr>
      <w:b/>
    </w:rPr>
  </w:style>
  <w:style w:type="character" w:customStyle="1" w:styleId="a8">
    <w:name w:val="Тема примечания Знак"/>
    <w:basedOn w:val="a9"/>
    <w:link w:val="a6"/>
    <w:rPr>
      <w:b/>
      <w:sz w:val="20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Normal"/>
  </w:style>
  <w:style w:type="paragraph" w:customStyle="1" w:styleId="Normal">
    <w:name w:val="Текст.Normal"/>
    <w:link w:val="Normal0"/>
    <w:pPr>
      <w:spacing w:after="0" w:line="360" w:lineRule="auto"/>
      <w:ind w:firstLine="567"/>
    </w:pPr>
    <w:rPr>
      <w:rFonts w:ascii="Times New Roman" w:hAnsi="Times New Roman"/>
      <w:sz w:val="28"/>
    </w:rPr>
  </w:style>
  <w:style w:type="character" w:customStyle="1" w:styleId="Normal0">
    <w:name w:val="Текст.Normal"/>
    <w:link w:val="Normal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annotation text"/>
    <w:basedOn w:val="a"/>
    <w:link w:val="a9"/>
    <w:pPr>
      <w:spacing w:line="240" w:lineRule="auto"/>
    </w:pPr>
    <w:rPr>
      <w:sz w:val="20"/>
    </w:rPr>
  </w:style>
  <w:style w:type="character" w:customStyle="1" w:styleId="a9">
    <w:name w:val="Текст примечания Знак"/>
    <w:basedOn w:val="1"/>
    <w:link w:val="a7"/>
    <w:rPr>
      <w:sz w:val="20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 Свечников</cp:lastModifiedBy>
  <cp:revision>2</cp:revision>
  <dcterms:created xsi:type="dcterms:W3CDTF">2025-12-17T10:32:00Z</dcterms:created>
  <dcterms:modified xsi:type="dcterms:W3CDTF">2025-12-17T10:33:00Z</dcterms:modified>
</cp:coreProperties>
</file>