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ED6F" w14:textId="77777777" w:rsidR="003E42A6" w:rsidRDefault="003E42A6" w:rsidP="003E42A6">
      <w:pPr>
        <w:jc w:val="center"/>
      </w:pPr>
      <w:r w:rsidRPr="00626D2A">
        <w:t>НА ОБЩЕСТВЕННОЕ ОБСУЖДЕНИЕ ВЫНОСИТСЯ:</w:t>
      </w:r>
    </w:p>
    <w:p w14:paraId="6AF2B228" w14:textId="77777777" w:rsidR="003E42A6" w:rsidRPr="00CA69B6" w:rsidRDefault="003E42A6" w:rsidP="003E42A6">
      <w:pPr>
        <w:ind w:firstLine="709"/>
        <w:jc w:val="both"/>
      </w:pPr>
      <w:r>
        <w:t>проект р</w:t>
      </w:r>
      <w:r w:rsidRPr="00CA69B6">
        <w:t>аспоряжени</w:t>
      </w:r>
      <w:r>
        <w:t>я</w:t>
      </w:r>
      <w:r w:rsidRPr="00CA69B6">
        <w:t xml:space="preserve"> администрации Ленинского района города Орска</w:t>
      </w:r>
      <w:r>
        <w:t xml:space="preserve"> Оренбургской области «О внесении изменений в</w:t>
      </w:r>
      <w:r w:rsidRPr="00CA69B6">
        <w:t xml:space="preserve"> </w:t>
      </w:r>
      <w:r>
        <w:t>р</w:t>
      </w:r>
      <w:r w:rsidRPr="00CA69B6">
        <w:t>аспоряжение администрации Ленинского района города Орска</w:t>
      </w:r>
      <w:r>
        <w:t xml:space="preserve"> Оренбургской области от 22.01.2025 № 1-р </w:t>
      </w:r>
      <w:r w:rsidRPr="00CA69B6">
        <w:t>«Об утверждении нормативных затрат»</w:t>
      </w:r>
    </w:p>
    <w:p w14:paraId="7BA9ABE1" w14:textId="77777777" w:rsidR="003E42A6" w:rsidRDefault="003E42A6" w:rsidP="003E42A6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>
        <w:t>5</w:t>
      </w:r>
      <w:r w:rsidRPr="00CA69B6">
        <w:t xml:space="preserve"> </w:t>
      </w:r>
      <w:r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3733C09D" w14:textId="77777777" w:rsidR="003E42A6" w:rsidRDefault="003E42A6" w:rsidP="003E42A6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577113D6" w14:textId="77777777" w:rsidR="003E42A6" w:rsidRDefault="003E42A6" w:rsidP="003E42A6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2812D98D" w14:textId="77777777" w:rsidR="003E42A6" w:rsidRPr="000802DA" w:rsidRDefault="003E42A6" w:rsidP="003E42A6">
      <w:pPr>
        <w:ind w:firstLine="709"/>
        <w:jc w:val="both"/>
      </w:pPr>
      <w:r w:rsidRPr="00626D2A"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 дневный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7630C3C5" w14:textId="77777777" w:rsidR="003E42A6" w:rsidRPr="000802DA" w:rsidRDefault="003E42A6" w:rsidP="003E42A6"/>
    <w:p w14:paraId="47D35CB2" w14:textId="77777777" w:rsidR="003E42A6" w:rsidRPr="000802DA" w:rsidRDefault="003E42A6" w:rsidP="003E42A6"/>
    <w:p w14:paraId="1297E385" w14:textId="77777777" w:rsidR="003E42A6" w:rsidRPr="000802DA" w:rsidRDefault="003E42A6" w:rsidP="003E42A6"/>
    <w:p w14:paraId="68002A66" w14:textId="77777777" w:rsidR="003E42A6" w:rsidRPr="000802DA" w:rsidRDefault="003E42A6" w:rsidP="003E42A6"/>
    <w:p w14:paraId="69677706" w14:textId="77777777" w:rsidR="003E42A6" w:rsidRPr="000802DA" w:rsidRDefault="003E42A6" w:rsidP="003E42A6"/>
    <w:p w14:paraId="414E1791" w14:textId="77777777" w:rsidR="003E42A6" w:rsidRPr="000802DA" w:rsidRDefault="003E42A6" w:rsidP="003E42A6"/>
    <w:p w14:paraId="6BEAEF36" w14:textId="77777777" w:rsidR="003E42A6" w:rsidRPr="000802DA" w:rsidRDefault="003E42A6" w:rsidP="003E42A6"/>
    <w:p w14:paraId="2EE7ED25" w14:textId="77777777" w:rsidR="003E42A6" w:rsidRPr="000802DA" w:rsidRDefault="003E42A6" w:rsidP="003E42A6"/>
    <w:p w14:paraId="1281681B" w14:textId="77777777" w:rsidR="003E42A6" w:rsidRPr="000802DA" w:rsidRDefault="003E42A6" w:rsidP="003E42A6"/>
    <w:p w14:paraId="0983881D" w14:textId="77777777" w:rsidR="003E42A6" w:rsidRPr="000802DA" w:rsidRDefault="003E42A6" w:rsidP="003E42A6"/>
    <w:p w14:paraId="16096BC6" w14:textId="77777777" w:rsidR="003E42A6" w:rsidRPr="000802DA" w:rsidRDefault="003E42A6" w:rsidP="003E42A6"/>
    <w:p w14:paraId="027836FE" w14:textId="77777777" w:rsidR="003E42A6" w:rsidRPr="000802DA" w:rsidRDefault="003E42A6" w:rsidP="003E42A6"/>
    <w:p w14:paraId="58E25A41" w14:textId="77777777" w:rsidR="003E42A6" w:rsidRDefault="003E42A6" w:rsidP="003E42A6"/>
    <w:p w14:paraId="7EAD615A" w14:textId="77777777" w:rsidR="003E42A6" w:rsidRPr="000802DA" w:rsidRDefault="003E42A6" w:rsidP="003E42A6"/>
    <w:p w14:paraId="5C7CC68F" w14:textId="77777777" w:rsidR="003E42A6" w:rsidRPr="000802DA" w:rsidRDefault="003E42A6" w:rsidP="003E42A6"/>
    <w:p w14:paraId="39DA485F" w14:textId="77777777" w:rsidR="003E42A6" w:rsidRPr="000802DA" w:rsidRDefault="003E42A6" w:rsidP="003E42A6"/>
    <w:p w14:paraId="061737FC" w14:textId="77777777" w:rsidR="003E42A6" w:rsidRPr="000802DA" w:rsidRDefault="003E42A6" w:rsidP="003E42A6"/>
    <w:p w14:paraId="43CB7F5C" w14:textId="77777777" w:rsidR="003E42A6" w:rsidRPr="000802DA" w:rsidRDefault="003E42A6" w:rsidP="003E42A6"/>
    <w:p w14:paraId="70E1CAD4" w14:textId="77777777" w:rsidR="003E42A6" w:rsidRDefault="003E42A6" w:rsidP="003E42A6"/>
    <w:p w14:paraId="212F2220" w14:textId="77777777" w:rsidR="003E42A6" w:rsidRDefault="003E42A6" w:rsidP="003E42A6">
      <w:pPr>
        <w:tabs>
          <w:tab w:val="left" w:pos="6396"/>
        </w:tabs>
      </w:pPr>
      <w:r>
        <w:tab/>
      </w:r>
    </w:p>
    <w:p w14:paraId="283CE9E3" w14:textId="77777777" w:rsidR="003E42A6" w:rsidRDefault="003E42A6" w:rsidP="003E42A6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59"/>
      <w:bookmarkStart w:id="1" w:name="_MON_1124610835"/>
      <w:bookmarkStart w:id="2" w:name="_MON_1126684242"/>
      <w:bookmarkEnd w:id="0"/>
      <w:bookmarkEnd w:id="1"/>
      <w:bookmarkEnd w:id="2"/>
      <w:bookmarkStart w:id="3" w:name="_MON_1126684324"/>
      <w:bookmarkEnd w:id="3"/>
      <w:r>
        <w:object w:dxaOrig="911" w:dyaOrig="871" w14:anchorId="12A4C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pt" o:ole="">
            <v:imagedata r:id="rId6" o:title=""/>
          </v:shape>
          <o:OLEObject Type="Embed" ProgID="Word.Picture.8" ShapeID="_x0000_i1025" DrawAspect="Content" ObjectID="_1830580741" r:id="rId7"/>
        </w:object>
      </w:r>
    </w:p>
    <w:p w14:paraId="43E56F26" w14:textId="77777777" w:rsidR="003E42A6" w:rsidRDefault="003E42A6" w:rsidP="003E42A6">
      <w:pPr>
        <w:rPr>
          <w:sz w:val="16"/>
          <w:lang w:val="en-US"/>
        </w:rPr>
      </w:pPr>
    </w:p>
    <w:p w14:paraId="53E5DBCC" w14:textId="77777777" w:rsidR="003E42A6" w:rsidRPr="00B42A99" w:rsidRDefault="003E42A6" w:rsidP="003E42A6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342DF687" w14:textId="77777777" w:rsidR="003E42A6" w:rsidRPr="00B42A99" w:rsidRDefault="003E42A6" w:rsidP="003E42A6">
      <w:pPr>
        <w:jc w:val="center"/>
        <w:rPr>
          <w:b/>
        </w:rPr>
      </w:pPr>
      <w:r>
        <w:rPr>
          <w:b/>
        </w:rPr>
        <w:t>а</w:t>
      </w:r>
      <w:r w:rsidRPr="00B42A99">
        <w:rPr>
          <w:b/>
        </w:rPr>
        <w:t xml:space="preserve">дминистрации Ленинского района </w:t>
      </w:r>
    </w:p>
    <w:p w14:paraId="62577594" w14:textId="77777777" w:rsidR="003E42A6" w:rsidRDefault="003E42A6" w:rsidP="003E42A6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5046951E" w14:textId="77777777" w:rsidR="003E42A6" w:rsidRPr="00B42A99" w:rsidRDefault="003E42A6" w:rsidP="003E42A6">
      <w:pPr>
        <w:jc w:val="center"/>
        <w:rPr>
          <w:b/>
        </w:rPr>
      </w:pPr>
      <w:r>
        <w:rPr>
          <w:b/>
        </w:rPr>
        <w:t>Оренбургской области</w:t>
      </w:r>
      <w:r w:rsidRPr="00B42A99">
        <w:rPr>
          <w:b/>
        </w:rPr>
        <w:t xml:space="preserve"> </w:t>
      </w:r>
    </w:p>
    <w:p w14:paraId="3ED37E62" w14:textId="77777777" w:rsidR="003E42A6" w:rsidRDefault="003E42A6" w:rsidP="003E42A6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71F3" wp14:editId="71A47574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5982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52A45150" w14:textId="77777777" w:rsidR="003E42A6" w:rsidRPr="00EF6A44" w:rsidRDefault="003E42A6" w:rsidP="003E42A6">
      <w:pPr>
        <w:rPr>
          <w:sz w:val="26"/>
          <w:szCs w:val="26"/>
        </w:rPr>
      </w:pPr>
    </w:p>
    <w:p w14:paraId="04D0507E" w14:textId="77777777" w:rsidR="003E42A6" w:rsidRPr="00D654DE" w:rsidRDefault="003E42A6" w:rsidP="003E42A6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46ACB0DD" w14:textId="77777777" w:rsidR="003E42A6" w:rsidRPr="00D654DE" w:rsidRDefault="003E42A6" w:rsidP="003E42A6">
      <w:pPr>
        <w:jc w:val="center"/>
        <w:rPr>
          <w:bCs/>
          <w:sz w:val="24"/>
          <w:szCs w:val="24"/>
        </w:rPr>
      </w:pPr>
    </w:p>
    <w:p w14:paraId="6A09E5E0" w14:textId="77777777" w:rsidR="003E42A6" w:rsidRDefault="003E42A6" w:rsidP="003E42A6">
      <w:pPr>
        <w:jc w:val="center"/>
        <w:rPr>
          <w:bCs/>
          <w:sz w:val="24"/>
          <w:szCs w:val="24"/>
        </w:rPr>
      </w:pPr>
    </w:p>
    <w:p w14:paraId="18C4A92E" w14:textId="77777777" w:rsidR="003E42A6" w:rsidRPr="00D654DE" w:rsidRDefault="003E42A6" w:rsidP="003E42A6">
      <w:pPr>
        <w:jc w:val="center"/>
        <w:rPr>
          <w:bCs/>
          <w:sz w:val="24"/>
          <w:szCs w:val="24"/>
        </w:rPr>
      </w:pPr>
    </w:p>
    <w:p w14:paraId="4B9B0547" w14:textId="77777777" w:rsidR="003E42A6" w:rsidRDefault="003E42A6" w:rsidP="003E42A6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15265E25" w14:textId="77777777" w:rsidR="003E42A6" w:rsidRPr="00D654DE" w:rsidRDefault="003E42A6" w:rsidP="003E42A6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7BF673C0" w14:textId="77777777" w:rsidR="003E42A6" w:rsidRDefault="003E42A6" w:rsidP="003E42A6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38C38370" w14:textId="77777777" w:rsidR="003E42A6" w:rsidRPr="001932CD" w:rsidRDefault="003E42A6" w:rsidP="003E42A6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3F962EBD" w14:textId="77777777" w:rsidR="003E42A6" w:rsidRPr="00DA77A3" w:rsidRDefault="003E42A6" w:rsidP="003E42A6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учреждений»:</w:t>
      </w:r>
    </w:p>
    <w:p w14:paraId="7F8BD456" w14:textId="77777777" w:rsidR="003E42A6" w:rsidRDefault="003E42A6" w:rsidP="003E42A6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изложить 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№ 1 к настоящему распоряжению.</w:t>
      </w:r>
    </w:p>
    <w:p w14:paraId="325DD29E" w14:textId="77777777" w:rsidR="003E42A6" w:rsidRDefault="003E42A6" w:rsidP="003E42A6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изложить 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настоящему распоряжению.</w:t>
      </w:r>
    </w:p>
    <w:p w14:paraId="5465B61D" w14:textId="77777777" w:rsidR="003E42A6" w:rsidRPr="001813C3" w:rsidRDefault="003E42A6" w:rsidP="003E42A6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3</w:t>
      </w:r>
      <w:r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В остальной части распоряжение администрации Ленинского района города Орска Оренбургской области от 22.01.2025 № 1-р «Об утверждении нормативных затрат»</w:t>
      </w:r>
      <w:r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5D0851A6" w14:textId="77777777" w:rsidR="003E42A6" w:rsidRPr="00DA77A3" w:rsidRDefault="003E42A6" w:rsidP="003E42A6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4</w:t>
      </w:r>
      <w:r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момента его подписания. </w:t>
      </w:r>
      <w:r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2331225A" w14:textId="77777777" w:rsidR="003E42A6" w:rsidRPr="00DA77A3" w:rsidRDefault="003E42A6" w:rsidP="003E42A6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A77A3">
        <w:rPr>
          <w:rFonts w:ascii="Times New Roman" w:hAnsi="Times New Roman"/>
          <w:sz w:val="24"/>
          <w:szCs w:val="24"/>
        </w:rPr>
        <w:t xml:space="preserve"> </w:t>
      </w:r>
      <w:r w:rsidRPr="00DA77A3">
        <w:rPr>
          <w:rFonts w:ascii="Times New Roman" w:hAnsi="Times New Roman"/>
          <w:spacing w:val="-4"/>
          <w:sz w:val="24"/>
          <w:szCs w:val="24"/>
        </w:rPr>
        <w:t>К</w:t>
      </w:r>
      <w:r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2EFF9064" w14:textId="77777777" w:rsidR="003E42A6" w:rsidRDefault="003E42A6" w:rsidP="003E42A6">
      <w:pPr>
        <w:pStyle w:val="a6"/>
        <w:ind w:firstLine="390"/>
        <w:jc w:val="both"/>
        <w:rPr>
          <w:sz w:val="26"/>
          <w:szCs w:val="26"/>
        </w:rPr>
      </w:pPr>
    </w:p>
    <w:p w14:paraId="1D5320ED" w14:textId="77777777" w:rsidR="003E42A6" w:rsidRDefault="003E42A6" w:rsidP="003E42A6">
      <w:pPr>
        <w:rPr>
          <w:sz w:val="24"/>
          <w:szCs w:val="24"/>
        </w:rPr>
      </w:pPr>
    </w:p>
    <w:p w14:paraId="1922DA59" w14:textId="77777777" w:rsidR="003E42A6" w:rsidRDefault="003E42A6" w:rsidP="003E42A6">
      <w:pPr>
        <w:rPr>
          <w:sz w:val="24"/>
          <w:szCs w:val="24"/>
        </w:rPr>
      </w:pPr>
    </w:p>
    <w:p w14:paraId="691F4F49" w14:textId="77777777" w:rsidR="003E42A6" w:rsidRDefault="003E42A6" w:rsidP="003E42A6">
      <w:pPr>
        <w:rPr>
          <w:sz w:val="24"/>
          <w:szCs w:val="24"/>
        </w:rPr>
      </w:pPr>
      <w:r>
        <w:rPr>
          <w:sz w:val="24"/>
          <w:szCs w:val="24"/>
        </w:rPr>
        <w:t>Первый заместитель р</w:t>
      </w:r>
      <w:r w:rsidRPr="00AA3F57">
        <w:rPr>
          <w:sz w:val="24"/>
          <w:szCs w:val="24"/>
        </w:rPr>
        <w:t>уководите</w:t>
      </w:r>
      <w:r>
        <w:rPr>
          <w:sz w:val="24"/>
          <w:szCs w:val="24"/>
        </w:rPr>
        <w:t>ля</w:t>
      </w:r>
      <w:r w:rsidRPr="00AA3F57">
        <w:rPr>
          <w:sz w:val="24"/>
          <w:szCs w:val="24"/>
        </w:rPr>
        <w:t xml:space="preserve"> </w:t>
      </w:r>
    </w:p>
    <w:p w14:paraId="7131A43E" w14:textId="77777777" w:rsidR="003E42A6" w:rsidRPr="00AA3F57" w:rsidRDefault="003E42A6" w:rsidP="003E42A6">
      <w:pPr>
        <w:rPr>
          <w:sz w:val="24"/>
          <w:szCs w:val="24"/>
        </w:rPr>
      </w:pPr>
      <w:r w:rsidRPr="00AA3F57">
        <w:rPr>
          <w:sz w:val="24"/>
          <w:szCs w:val="24"/>
        </w:rPr>
        <w:t>Ленинского района город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</w:t>
      </w:r>
      <w:r w:rsidRPr="00AA3F57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AA3F57">
        <w:rPr>
          <w:sz w:val="24"/>
          <w:szCs w:val="24"/>
        </w:rPr>
        <w:t>.</w:t>
      </w:r>
      <w:r>
        <w:rPr>
          <w:sz w:val="24"/>
          <w:szCs w:val="24"/>
        </w:rPr>
        <w:t>Шемякин</w:t>
      </w:r>
    </w:p>
    <w:p w14:paraId="1876E0FA" w14:textId="77777777" w:rsidR="003E42A6" w:rsidRDefault="003E42A6" w:rsidP="003E42A6">
      <w:pPr>
        <w:ind w:left="6663"/>
        <w:rPr>
          <w:szCs w:val="28"/>
        </w:rPr>
      </w:pPr>
    </w:p>
    <w:p w14:paraId="23A19370" w14:textId="77777777" w:rsidR="003E42A6" w:rsidRPr="00CE7194" w:rsidRDefault="003E42A6" w:rsidP="003E42A6">
      <w:pPr>
        <w:rPr>
          <w:szCs w:val="28"/>
        </w:rPr>
      </w:pPr>
    </w:p>
    <w:p w14:paraId="08A20782" w14:textId="77777777" w:rsidR="003E42A6" w:rsidRDefault="003E42A6" w:rsidP="003E42A6">
      <w:pPr>
        <w:ind w:left="6663"/>
        <w:rPr>
          <w:szCs w:val="28"/>
        </w:rPr>
      </w:pPr>
    </w:p>
    <w:p w14:paraId="4B06B535" w14:textId="77777777" w:rsidR="003E42A6" w:rsidRDefault="003E42A6" w:rsidP="003E42A6">
      <w:pPr>
        <w:rPr>
          <w:szCs w:val="28"/>
        </w:rPr>
      </w:pPr>
    </w:p>
    <w:p w14:paraId="5B6287D2" w14:textId="77777777" w:rsidR="003E42A6" w:rsidRDefault="003E42A6" w:rsidP="003E42A6">
      <w:pPr>
        <w:rPr>
          <w:szCs w:val="28"/>
        </w:rPr>
      </w:pPr>
    </w:p>
    <w:p w14:paraId="6E016DC2" w14:textId="77777777" w:rsidR="003E42A6" w:rsidRDefault="003E42A6" w:rsidP="003E42A6">
      <w:pPr>
        <w:rPr>
          <w:szCs w:val="28"/>
        </w:rPr>
      </w:pPr>
    </w:p>
    <w:p w14:paraId="47DCAFF3" w14:textId="77777777" w:rsidR="003E42A6" w:rsidRDefault="003E42A6" w:rsidP="003E42A6">
      <w:pPr>
        <w:rPr>
          <w:szCs w:val="28"/>
        </w:rPr>
      </w:pPr>
    </w:p>
    <w:p w14:paraId="7856DC82" w14:textId="77777777" w:rsidR="003E42A6" w:rsidRDefault="003E42A6" w:rsidP="003E42A6">
      <w:pPr>
        <w:rPr>
          <w:szCs w:val="28"/>
        </w:rPr>
      </w:pPr>
    </w:p>
    <w:p w14:paraId="37566242" w14:textId="77777777" w:rsidR="003E42A6" w:rsidRDefault="003E42A6" w:rsidP="003E42A6">
      <w:pPr>
        <w:rPr>
          <w:szCs w:val="28"/>
        </w:rPr>
      </w:pPr>
    </w:p>
    <w:p w14:paraId="080461B6" w14:textId="77777777" w:rsidR="003E42A6" w:rsidRDefault="003E42A6" w:rsidP="003E42A6">
      <w:pPr>
        <w:rPr>
          <w:szCs w:val="28"/>
        </w:rPr>
      </w:pPr>
    </w:p>
    <w:p w14:paraId="2B252D87" w14:textId="77777777" w:rsidR="003E42A6" w:rsidRDefault="003E42A6" w:rsidP="003E42A6">
      <w:pPr>
        <w:rPr>
          <w:szCs w:val="28"/>
        </w:rPr>
      </w:pPr>
    </w:p>
    <w:p w14:paraId="4C50668A" w14:textId="77777777" w:rsidR="003E42A6" w:rsidRDefault="003E42A6" w:rsidP="003E42A6">
      <w:pPr>
        <w:rPr>
          <w:szCs w:val="28"/>
        </w:rPr>
      </w:pPr>
    </w:p>
    <w:p w14:paraId="437A9573" w14:textId="77777777" w:rsidR="003E42A6" w:rsidRDefault="003E42A6" w:rsidP="003E42A6">
      <w:pPr>
        <w:rPr>
          <w:szCs w:val="28"/>
        </w:rPr>
      </w:pPr>
    </w:p>
    <w:p w14:paraId="50C42409" w14:textId="77777777" w:rsidR="003E42A6" w:rsidRDefault="003E42A6" w:rsidP="003E42A6">
      <w:pPr>
        <w:rPr>
          <w:szCs w:val="28"/>
        </w:rPr>
      </w:pPr>
    </w:p>
    <w:p w14:paraId="0FA73D25" w14:textId="77777777" w:rsidR="003E42A6" w:rsidRDefault="003E42A6" w:rsidP="003E42A6">
      <w:pPr>
        <w:rPr>
          <w:szCs w:val="28"/>
        </w:rPr>
      </w:pPr>
    </w:p>
    <w:p w14:paraId="1DE1800C" w14:textId="77777777" w:rsidR="003E42A6" w:rsidRDefault="003E42A6" w:rsidP="003E42A6">
      <w:pPr>
        <w:rPr>
          <w:szCs w:val="28"/>
        </w:rPr>
      </w:pPr>
    </w:p>
    <w:p w14:paraId="6EFA0A66" w14:textId="77777777" w:rsidR="003E42A6" w:rsidRDefault="003E42A6" w:rsidP="003E42A6">
      <w:pPr>
        <w:rPr>
          <w:szCs w:val="28"/>
        </w:rPr>
      </w:pPr>
    </w:p>
    <w:p w14:paraId="096DD42F" w14:textId="77777777" w:rsidR="003E42A6" w:rsidRDefault="003E42A6" w:rsidP="003E42A6">
      <w:pPr>
        <w:rPr>
          <w:szCs w:val="28"/>
        </w:rPr>
      </w:pPr>
    </w:p>
    <w:p w14:paraId="5571BC8E" w14:textId="77777777" w:rsidR="003E42A6" w:rsidRDefault="003E42A6" w:rsidP="003E42A6">
      <w:pPr>
        <w:rPr>
          <w:szCs w:val="28"/>
        </w:rPr>
      </w:pPr>
    </w:p>
    <w:p w14:paraId="075B773F" w14:textId="77777777" w:rsidR="003E42A6" w:rsidRDefault="003E42A6" w:rsidP="003E42A6">
      <w:pPr>
        <w:rPr>
          <w:szCs w:val="28"/>
        </w:rPr>
      </w:pPr>
    </w:p>
    <w:p w14:paraId="5AFA4F54" w14:textId="77777777" w:rsidR="003E42A6" w:rsidRDefault="003E42A6" w:rsidP="003E42A6">
      <w:pPr>
        <w:rPr>
          <w:szCs w:val="28"/>
        </w:rPr>
      </w:pPr>
    </w:p>
    <w:p w14:paraId="4FC22022" w14:textId="77777777" w:rsidR="003E42A6" w:rsidRDefault="003E42A6" w:rsidP="003E42A6">
      <w:pPr>
        <w:rPr>
          <w:szCs w:val="28"/>
        </w:rPr>
      </w:pPr>
    </w:p>
    <w:p w14:paraId="6557914A" w14:textId="77777777" w:rsidR="003E42A6" w:rsidRDefault="003E42A6" w:rsidP="003E42A6">
      <w:pPr>
        <w:rPr>
          <w:szCs w:val="28"/>
        </w:rPr>
      </w:pPr>
    </w:p>
    <w:p w14:paraId="6B6DB506" w14:textId="77777777" w:rsidR="003E42A6" w:rsidRDefault="003E42A6" w:rsidP="003E42A6">
      <w:pPr>
        <w:rPr>
          <w:szCs w:val="28"/>
        </w:rPr>
      </w:pPr>
    </w:p>
    <w:p w14:paraId="6AC68BA8" w14:textId="77777777" w:rsidR="003E42A6" w:rsidRDefault="003E42A6" w:rsidP="003E42A6">
      <w:pPr>
        <w:rPr>
          <w:szCs w:val="28"/>
        </w:rPr>
      </w:pPr>
    </w:p>
    <w:p w14:paraId="5DE89C33" w14:textId="77777777" w:rsidR="003E42A6" w:rsidRDefault="003E42A6" w:rsidP="003E42A6">
      <w:pPr>
        <w:rPr>
          <w:szCs w:val="28"/>
        </w:rPr>
      </w:pPr>
    </w:p>
    <w:p w14:paraId="3FBD2738" w14:textId="77777777" w:rsidR="003E42A6" w:rsidRDefault="003E42A6" w:rsidP="003E42A6">
      <w:pPr>
        <w:rPr>
          <w:szCs w:val="28"/>
        </w:rPr>
      </w:pPr>
    </w:p>
    <w:p w14:paraId="56966F40" w14:textId="77777777" w:rsidR="003E42A6" w:rsidRDefault="003E42A6" w:rsidP="003E42A6">
      <w:pPr>
        <w:rPr>
          <w:szCs w:val="28"/>
        </w:rPr>
      </w:pPr>
    </w:p>
    <w:p w14:paraId="6436D745" w14:textId="77777777" w:rsidR="003E42A6" w:rsidRDefault="003E42A6" w:rsidP="003E42A6">
      <w:pPr>
        <w:rPr>
          <w:szCs w:val="28"/>
        </w:rPr>
      </w:pPr>
    </w:p>
    <w:p w14:paraId="26ED56EC" w14:textId="77777777" w:rsidR="003E42A6" w:rsidRDefault="003E42A6" w:rsidP="003E42A6">
      <w:pPr>
        <w:rPr>
          <w:szCs w:val="28"/>
        </w:rPr>
      </w:pPr>
    </w:p>
    <w:p w14:paraId="7A2C61F0" w14:textId="77777777" w:rsidR="003E42A6" w:rsidRDefault="003E42A6" w:rsidP="003E42A6">
      <w:pPr>
        <w:rPr>
          <w:szCs w:val="28"/>
        </w:rPr>
      </w:pPr>
    </w:p>
    <w:p w14:paraId="13B63BF6" w14:textId="77777777" w:rsidR="003E42A6" w:rsidRDefault="003E42A6" w:rsidP="003E42A6">
      <w:pPr>
        <w:rPr>
          <w:szCs w:val="28"/>
        </w:rPr>
      </w:pPr>
    </w:p>
    <w:p w14:paraId="512704F0" w14:textId="77777777" w:rsidR="003E42A6" w:rsidRDefault="003E42A6" w:rsidP="003E42A6">
      <w:pPr>
        <w:rPr>
          <w:szCs w:val="28"/>
        </w:rPr>
      </w:pPr>
    </w:p>
    <w:p w14:paraId="60F54A58" w14:textId="77777777" w:rsidR="003E42A6" w:rsidRDefault="003E42A6" w:rsidP="003E42A6">
      <w:pPr>
        <w:rPr>
          <w:szCs w:val="28"/>
        </w:rPr>
      </w:pPr>
    </w:p>
    <w:p w14:paraId="3D320608" w14:textId="77777777" w:rsidR="003E42A6" w:rsidRDefault="003E42A6" w:rsidP="003E42A6">
      <w:pPr>
        <w:rPr>
          <w:szCs w:val="28"/>
        </w:rPr>
      </w:pPr>
    </w:p>
    <w:p w14:paraId="431E489B" w14:textId="77777777" w:rsidR="003E42A6" w:rsidRDefault="003E42A6" w:rsidP="003E42A6">
      <w:pPr>
        <w:rPr>
          <w:szCs w:val="28"/>
        </w:rPr>
      </w:pPr>
    </w:p>
    <w:p w14:paraId="7BD44B21" w14:textId="77777777" w:rsidR="003E42A6" w:rsidRDefault="003E42A6" w:rsidP="003E42A6">
      <w:pPr>
        <w:rPr>
          <w:szCs w:val="28"/>
        </w:rPr>
      </w:pPr>
    </w:p>
    <w:p w14:paraId="1A53359D" w14:textId="77777777" w:rsidR="003E42A6" w:rsidRDefault="003E42A6" w:rsidP="003E42A6">
      <w:pPr>
        <w:rPr>
          <w:szCs w:val="28"/>
        </w:rPr>
      </w:pPr>
    </w:p>
    <w:p w14:paraId="053C8EFF" w14:textId="77777777" w:rsidR="003E42A6" w:rsidRPr="001932CD" w:rsidRDefault="003E42A6" w:rsidP="003E42A6">
      <w:pPr>
        <w:rPr>
          <w:szCs w:val="28"/>
        </w:rPr>
      </w:pPr>
    </w:p>
    <w:p w14:paraId="7F4680A2" w14:textId="77777777" w:rsidR="003E42A6" w:rsidRDefault="003E42A6" w:rsidP="003E42A6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4EC1C94D" w14:textId="77777777" w:rsidR="003E42A6" w:rsidRPr="00C80148" w:rsidRDefault="003E42A6" w:rsidP="003E42A6">
      <w:pPr>
        <w:rPr>
          <w:sz w:val="24"/>
          <w:szCs w:val="24"/>
        </w:rPr>
      </w:pPr>
      <w:r>
        <w:rPr>
          <w:sz w:val="27"/>
          <w:szCs w:val="27"/>
        </w:rPr>
        <w:t>Главный специалист                                                                            В.В.Голунов</w:t>
      </w:r>
    </w:p>
    <w:p w14:paraId="09605110" w14:textId="77777777" w:rsidR="003E42A6" w:rsidRDefault="003E42A6" w:rsidP="003433D1">
      <w:pPr>
        <w:pStyle w:val="af0"/>
        <w:spacing w:before="0" w:beforeAutospacing="0" w:after="0" w:afterAutospacing="0"/>
        <w:ind w:left="3528" w:firstLine="12"/>
        <w:jc w:val="right"/>
        <w:rPr>
          <w:b/>
          <w:sz w:val="20"/>
          <w:szCs w:val="20"/>
        </w:rPr>
      </w:pPr>
    </w:p>
    <w:p w14:paraId="13522698" w14:textId="77777777" w:rsidR="003E42A6" w:rsidRDefault="003E42A6">
      <w:pPr>
        <w:rPr>
          <w:b/>
          <w:sz w:val="20"/>
        </w:rPr>
      </w:pPr>
      <w:r>
        <w:rPr>
          <w:b/>
          <w:sz w:val="20"/>
        </w:rPr>
        <w:br w:type="page"/>
      </w:r>
    </w:p>
    <w:p w14:paraId="64B39397" w14:textId="4F127CFF" w:rsidR="003433D1" w:rsidRPr="003433D1" w:rsidRDefault="003433D1" w:rsidP="003433D1">
      <w:pPr>
        <w:pStyle w:val="af0"/>
        <w:spacing w:before="0" w:beforeAutospacing="0" w:after="0" w:afterAutospacing="0"/>
        <w:ind w:left="3528" w:firstLine="12"/>
        <w:jc w:val="right"/>
        <w:rPr>
          <w:b/>
          <w:sz w:val="20"/>
          <w:szCs w:val="20"/>
        </w:rPr>
      </w:pPr>
      <w:r w:rsidRPr="003433D1">
        <w:rPr>
          <w:b/>
          <w:sz w:val="20"/>
          <w:szCs w:val="20"/>
        </w:rPr>
        <w:lastRenderedPageBreak/>
        <w:t>Приложение № 1</w:t>
      </w:r>
    </w:p>
    <w:p w14:paraId="58320489" w14:textId="77777777" w:rsidR="003433D1" w:rsidRPr="003433D1" w:rsidRDefault="003433D1" w:rsidP="003433D1">
      <w:pPr>
        <w:pStyle w:val="af0"/>
        <w:spacing w:before="0" w:beforeAutospacing="0" w:after="0" w:afterAutospacing="0"/>
        <w:ind w:firstLine="720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                                                      к распоряжению</w:t>
      </w:r>
    </w:p>
    <w:p w14:paraId="11E4DF34" w14:textId="77777777" w:rsidR="003433D1" w:rsidRPr="003433D1" w:rsidRDefault="003433D1" w:rsidP="003433D1">
      <w:pPr>
        <w:pStyle w:val="af0"/>
        <w:spacing w:before="0" w:beforeAutospacing="0" w:after="0" w:afterAutospacing="0"/>
        <w:ind w:firstLine="720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                                                                              администрации Ленинского  </w:t>
      </w:r>
    </w:p>
    <w:p w14:paraId="145382CB" w14:textId="77777777" w:rsidR="003433D1" w:rsidRPr="003433D1" w:rsidRDefault="003433D1" w:rsidP="003433D1">
      <w:pPr>
        <w:pStyle w:val="af0"/>
        <w:spacing w:before="0" w:beforeAutospacing="0" w:after="0" w:afterAutospacing="0"/>
        <w:ind w:firstLine="720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                                                               района города Орска</w:t>
      </w:r>
    </w:p>
    <w:p w14:paraId="62CD625C" w14:textId="77777777" w:rsidR="003433D1" w:rsidRPr="003433D1" w:rsidRDefault="003433D1" w:rsidP="003433D1">
      <w:pPr>
        <w:pStyle w:val="af0"/>
        <w:spacing w:before="0" w:beforeAutospacing="0" w:after="0" w:afterAutospacing="0"/>
        <w:ind w:firstLine="720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Оренбургской области                                                          </w:t>
      </w:r>
    </w:p>
    <w:p w14:paraId="7C436199" w14:textId="68F5F3FC" w:rsidR="003433D1" w:rsidRPr="003433D1" w:rsidRDefault="003433D1" w:rsidP="003433D1">
      <w:pPr>
        <w:pStyle w:val="af0"/>
        <w:spacing w:before="0" w:beforeAutospacing="0" w:after="0" w:afterAutospacing="0"/>
        <w:ind w:firstLine="720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                                                                             от ___________ № ________</w:t>
      </w:r>
    </w:p>
    <w:p w14:paraId="44B4BC96" w14:textId="77777777" w:rsidR="003433D1" w:rsidRDefault="003433D1" w:rsidP="00434FC9">
      <w:pPr>
        <w:pStyle w:val="af0"/>
        <w:spacing w:before="0" w:beforeAutospacing="0" w:after="0" w:afterAutospacing="0"/>
        <w:ind w:left="3528" w:firstLine="12"/>
        <w:jc w:val="right"/>
        <w:rPr>
          <w:b/>
        </w:rPr>
      </w:pPr>
    </w:p>
    <w:p w14:paraId="4AF3E21C" w14:textId="7F2189E9" w:rsidR="00434FC9" w:rsidRPr="003433D1" w:rsidRDefault="00434FC9" w:rsidP="00434FC9">
      <w:pPr>
        <w:pStyle w:val="af0"/>
        <w:spacing w:before="0" w:beforeAutospacing="0" w:after="0" w:afterAutospacing="0"/>
        <w:ind w:left="3528" w:firstLine="12"/>
        <w:jc w:val="right"/>
        <w:rPr>
          <w:b/>
        </w:rPr>
      </w:pPr>
      <w:r w:rsidRPr="003433D1">
        <w:rPr>
          <w:b/>
        </w:rPr>
        <w:t xml:space="preserve">Приложение № </w:t>
      </w:r>
      <w:r w:rsidR="00201B76" w:rsidRPr="003433D1">
        <w:rPr>
          <w:b/>
        </w:rPr>
        <w:t>1</w:t>
      </w:r>
    </w:p>
    <w:p w14:paraId="09363719" w14:textId="77777777" w:rsidR="00434FC9" w:rsidRPr="003433D1" w:rsidRDefault="00434FC9" w:rsidP="00434FC9">
      <w:pPr>
        <w:pStyle w:val="af0"/>
        <w:spacing w:before="0" w:beforeAutospacing="0" w:after="0" w:afterAutospacing="0"/>
        <w:ind w:firstLine="720"/>
        <w:jc w:val="right"/>
      </w:pPr>
      <w:r w:rsidRPr="003433D1">
        <w:t xml:space="preserve">                                                      к распоряжению</w:t>
      </w:r>
    </w:p>
    <w:p w14:paraId="7FEC7546" w14:textId="77777777" w:rsidR="00434FC9" w:rsidRPr="003433D1" w:rsidRDefault="00434FC9" w:rsidP="00434FC9">
      <w:pPr>
        <w:pStyle w:val="af0"/>
        <w:spacing w:before="0" w:beforeAutospacing="0" w:after="0" w:afterAutospacing="0"/>
        <w:ind w:firstLine="720"/>
        <w:jc w:val="right"/>
      </w:pPr>
      <w:r w:rsidRPr="003433D1">
        <w:t xml:space="preserve">                                                                              администрации Ленинского  </w:t>
      </w:r>
    </w:p>
    <w:p w14:paraId="2D5BEB4D" w14:textId="77777777" w:rsidR="00D055DB" w:rsidRPr="003433D1" w:rsidRDefault="00434FC9" w:rsidP="00434FC9">
      <w:pPr>
        <w:pStyle w:val="af0"/>
        <w:spacing w:before="0" w:beforeAutospacing="0" w:after="0" w:afterAutospacing="0"/>
        <w:ind w:firstLine="720"/>
        <w:jc w:val="right"/>
      </w:pPr>
      <w:r w:rsidRPr="003433D1">
        <w:t xml:space="preserve">                                                               района города Орска</w:t>
      </w:r>
    </w:p>
    <w:p w14:paraId="3A5EBFF7" w14:textId="77777777" w:rsidR="00434FC9" w:rsidRPr="003433D1" w:rsidRDefault="00D055DB" w:rsidP="00434FC9">
      <w:pPr>
        <w:pStyle w:val="af0"/>
        <w:spacing w:before="0" w:beforeAutospacing="0" w:after="0" w:afterAutospacing="0"/>
        <w:ind w:firstLine="720"/>
        <w:jc w:val="right"/>
      </w:pPr>
      <w:r w:rsidRPr="003433D1">
        <w:t>Оренбургской области</w:t>
      </w:r>
      <w:r w:rsidR="00434FC9" w:rsidRPr="003433D1">
        <w:t xml:space="preserve">                                                          </w:t>
      </w:r>
    </w:p>
    <w:p w14:paraId="5FF73C26" w14:textId="77777777" w:rsidR="00434FC9" w:rsidRPr="003433D1" w:rsidRDefault="00434FC9" w:rsidP="00434FC9">
      <w:pPr>
        <w:pStyle w:val="af0"/>
        <w:spacing w:before="0" w:beforeAutospacing="0" w:after="0" w:afterAutospacing="0"/>
        <w:ind w:firstLine="720"/>
        <w:jc w:val="right"/>
      </w:pPr>
      <w:r w:rsidRPr="003433D1">
        <w:t xml:space="preserve">                                                                             от </w:t>
      </w:r>
      <w:r w:rsidR="00B5412A" w:rsidRPr="003433D1">
        <w:t xml:space="preserve">22.01.2025 </w:t>
      </w:r>
      <w:r w:rsidRPr="003433D1">
        <w:t xml:space="preserve">№ </w:t>
      </w:r>
      <w:r w:rsidR="00B5412A" w:rsidRPr="003433D1">
        <w:t>1-р</w:t>
      </w:r>
    </w:p>
    <w:p w14:paraId="2ACB5A58" w14:textId="77777777" w:rsidR="00434FC9" w:rsidRPr="003433D1" w:rsidRDefault="00434FC9" w:rsidP="00434FC9">
      <w:pPr>
        <w:contextualSpacing/>
        <w:jc w:val="center"/>
        <w:rPr>
          <w:b/>
          <w:sz w:val="24"/>
          <w:szCs w:val="24"/>
        </w:rPr>
      </w:pPr>
    </w:p>
    <w:p w14:paraId="5655A1F5" w14:textId="77777777" w:rsidR="00434FC9" w:rsidRPr="003433D1" w:rsidRDefault="00434FC9" w:rsidP="00434FC9">
      <w:pPr>
        <w:ind w:firstLine="698"/>
        <w:contextualSpacing/>
        <w:jc w:val="center"/>
        <w:rPr>
          <w:rStyle w:val="ae"/>
          <w:bCs/>
          <w:color w:val="auto"/>
          <w:sz w:val="24"/>
          <w:szCs w:val="24"/>
        </w:rPr>
      </w:pPr>
      <w:r w:rsidRPr="003433D1">
        <w:rPr>
          <w:rStyle w:val="ae"/>
          <w:bCs/>
          <w:color w:val="auto"/>
          <w:sz w:val="24"/>
          <w:szCs w:val="24"/>
        </w:rPr>
        <w:t>Нормативные затраты</w:t>
      </w:r>
    </w:p>
    <w:p w14:paraId="2E33127D" w14:textId="77777777" w:rsidR="00434FC9" w:rsidRPr="003433D1" w:rsidRDefault="00434FC9" w:rsidP="00434FC9">
      <w:pPr>
        <w:ind w:firstLine="698"/>
        <w:contextualSpacing/>
        <w:jc w:val="center"/>
        <w:rPr>
          <w:rStyle w:val="ae"/>
          <w:bCs/>
          <w:color w:val="auto"/>
          <w:sz w:val="24"/>
          <w:szCs w:val="24"/>
        </w:rPr>
      </w:pPr>
      <w:r w:rsidRPr="003433D1">
        <w:rPr>
          <w:rStyle w:val="ae"/>
          <w:bCs/>
          <w:color w:val="auto"/>
          <w:sz w:val="24"/>
          <w:szCs w:val="24"/>
        </w:rPr>
        <w:t xml:space="preserve"> на обеспечение функций </w:t>
      </w:r>
      <w:r w:rsidR="00D94F1C" w:rsidRPr="003433D1">
        <w:rPr>
          <w:rStyle w:val="ae"/>
          <w:bCs/>
          <w:color w:val="auto"/>
          <w:sz w:val="24"/>
          <w:szCs w:val="24"/>
        </w:rPr>
        <w:t>а</w:t>
      </w:r>
      <w:r w:rsidRPr="003433D1">
        <w:rPr>
          <w:rStyle w:val="ae"/>
          <w:bCs/>
          <w:color w:val="auto"/>
          <w:sz w:val="24"/>
          <w:szCs w:val="24"/>
        </w:rPr>
        <w:t xml:space="preserve">дминистрации </w:t>
      </w:r>
      <w:r w:rsidR="0093016C" w:rsidRPr="003433D1">
        <w:rPr>
          <w:rStyle w:val="ae"/>
          <w:bCs/>
          <w:color w:val="auto"/>
          <w:sz w:val="24"/>
          <w:szCs w:val="24"/>
        </w:rPr>
        <w:t xml:space="preserve">Ленинского </w:t>
      </w:r>
      <w:r w:rsidRPr="003433D1">
        <w:rPr>
          <w:rStyle w:val="ae"/>
          <w:bCs/>
          <w:color w:val="auto"/>
          <w:sz w:val="24"/>
          <w:szCs w:val="24"/>
        </w:rPr>
        <w:t xml:space="preserve">района города Орска </w:t>
      </w:r>
    </w:p>
    <w:p w14:paraId="7859211F" w14:textId="77777777" w:rsidR="00FC3CC1" w:rsidRPr="003433D1" w:rsidRDefault="00FC3CC1" w:rsidP="00434FC9">
      <w:pPr>
        <w:contextualSpacing/>
        <w:jc w:val="center"/>
        <w:rPr>
          <w:sz w:val="22"/>
          <w:szCs w:val="22"/>
        </w:rPr>
      </w:pPr>
    </w:p>
    <w:p w14:paraId="0E5888B1" w14:textId="77777777" w:rsidR="00434FC9" w:rsidRPr="003433D1" w:rsidRDefault="00FC3CC1" w:rsidP="00434FC9">
      <w:pPr>
        <w:contextualSpacing/>
        <w:jc w:val="center"/>
        <w:rPr>
          <w:b/>
          <w:bCs/>
          <w:sz w:val="22"/>
          <w:szCs w:val="22"/>
        </w:rPr>
      </w:pPr>
      <w:r w:rsidRPr="003433D1">
        <w:rPr>
          <w:b/>
          <w:bCs/>
          <w:sz w:val="22"/>
          <w:szCs w:val="22"/>
          <w:lang w:val="en-US"/>
        </w:rPr>
        <w:t>I</w:t>
      </w:r>
      <w:r w:rsidRPr="003433D1">
        <w:rPr>
          <w:b/>
          <w:bCs/>
          <w:sz w:val="22"/>
          <w:szCs w:val="22"/>
        </w:rPr>
        <w:t>. Затраты на информационно-коммуникационные технологии</w:t>
      </w:r>
    </w:p>
    <w:p w14:paraId="7580AD76" w14:textId="77777777" w:rsidR="00FC3CC1" w:rsidRPr="003433D1" w:rsidRDefault="00FC3CC1" w:rsidP="00434FC9">
      <w:pPr>
        <w:contextualSpacing/>
        <w:jc w:val="center"/>
        <w:rPr>
          <w:rStyle w:val="ae"/>
          <w:bCs/>
          <w:color w:val="auto"/>
          <w:sz w:val="22"/>
          <w:szCs w:val="22"/>
        </w:rPr>
      </w:pPr>
    </w:p>
    <w:p w14:paraId="648B8CCA" w14:textId="77777777" w:rsidR="00ED361E" w:rsidRPr="003433D1" w:rsidRDefault="00ED361E" w:rsidP="00ED361E">
      <w:pPr>
        <w:pStyle w:val="af0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4" w:name="sub_110101"/>
      <w:r w:rsidRPr="003433D1">
        <w:rPr>
          <w:b/>
          <w:sz w:val="22"/>
          <w:szCs w:val="22"/>
        </w:rPr>
        <w:t>1.1. Затраты на услуги связи</w:t>
      </w:r>
      <w:bookmarkEnd w:id="4"/>
    </w:p>
    <w:p w14:paraId="58A50436" w14:textId="72DC85DB" w:rsidR="00ED361E" w:rsidRPr="003433D1" w:rsidRDefault="00ED361E" w:rsidP="00ED361E">
      <w:pPr>
        <w:pStyle w:val="1"/>
        <w:keepNext w:val="0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3433D1">
        <w:rPr>
          <w:b/>
          <w:sz w:val="22"/>
          <w:szCs w:val="22"/>
        </w:rPr>
        <w:t xml:space="preserve"> </w:t>
      </w:r>
      <w:r w:rsidRPr="003433D1">
        <w:rPr>
          <w:sz w:val="22"/>
          <w:szCs w:val="22"/>
        </w:rPr>
        <w:t>Затраты на абонентскую плату за услуги местной, внутризоновой, междугородн</w:t>
      </w:r>
      <w:r w:rsidR="00FC3CC1" w:rsidRPr="003433D1">
        <w:rPr>
          <w:sz w:val="22"/>
          <w:szCs w:val="22"/>
        </w:rPr>
        <w:t>о</w:t>
      </w:r>
      <w:r w:rsidRPr="003433D1">
        <w:rPr>
          <w:sz w:val="22"/>
          <w:szCs w:val="22"/>
        </w:rPr>
        <w:t>й, международной телефонной связи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</m:oMath>
      <w:r w:rsidRPr="003433D1">
        <w:rPr>
          <w:sz w:val="22"/>
          <w:szCs w:val="22"/>
        </w:rPr>
        <w:t>) определяются по формуле:</w:t>
      </w:r>
    </w:p>
    <w:p w14:paraId="4D9F7BDC" w14:textId="77777777" w:rsidR="00ED361E" w:rsidRPr="003433D1" w:rsidRDefault="00ED361E" w:rsidP="00ED361E">
      <w:pPr>
        <w:tabs>
          <w:tab w:val="center" w:pos="4677"/>
          <w:tab w:val="left" w:pos="6465"/>
        </w:tabs>
        <w:rPr>
          <w:sz w:val="22"/>
          <w:szCs w:val="22"/>
        </w:rPr>
      </w:pPr>
      <w:r w:rsidRPr="003433D1">
        <w:rPr>
          <w:sz w:val="22"/>
          <w:szCs w:val="22"/>
        </w:rPr>
        <w:tab/>
      </w:r>
    </w:p>
    <w:p w14:paraId="7A5F8481" w14:textId="3DEADFDE" w:rsidR="00ED361E" w:rsidRPr="003433D1" w:rsidRDefault="00000000" w:rsidP="00ED361E">
      <w:pPr>
        <w:tabs>
          <w:tab w:val="center" w:pos="4677"/>
          <w:tab w:val="left" w:pos="6465"/>
        </w:tabs>
        <w:jc w:val="center"/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i/>
          <w:sz w:val="22"/>
          <w:szCs w:val="22"/>
        </w:rPr>
        <w:t xml:space="preserve"> ;</w:t>
      </w:r>
    </w:p>
    <w:p w14:paraId="3D6B440C" w14:textId="77777777" w:rsidR="00ED361E" w:rsidRPr="003433D1" w:rsidRDefault="00ED361E" w:rsidP="00ED361E">
      <w:pPr>
        <w:ind w:left="1077" w:hanging="357"/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где: </w:t>
      </w:r>
    </w:p>
    <w:p w14:paraId="571E4B83" w14:textId="2C3A562A" w:rsidR="00ED361E" w:rsidRPr="003433D1" w:rsidRDefault="00000000" w:rsidP="00ED361E">
      <w:pPr>
        <w:ind w:firstLine="720"/>
        <w:contextualSpacing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</m:oMath>
      <w:r w:rsidR="00ED361E" w:rsidRPr="003433D1">
        <w:rPr>
          <w:sz w:val="22"/>
          <w:szCs w:val="22"/>
        </w:rPr>
        <w:t xml:space="preserve"> - 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абонентская плата за услуги местной, внутризоновой, междугородней, международной телефонной связи;</w:t>
      </w:r>
    </w:p>
    <w:p w14:paraId="4043C18C" w14:textId="52E4039C" w:rsidR="00ED361E" w:rsidRPr="003433D1" w:rsidRDefault="00930468" w:rsidP="00ED361E">
      <w:pPr>
        <w:contextualSpacing/>
        <w:jc w:val="both"/>
        <w:rPr>
          <w:sz w:val="22"/>
          <w:szCs w:val="22"/>
        </w:rPr>
      </w:pPr>
      <m:oMath>
        <m:r>
          <m:rPr>
            <m:sty m:val="p"/>
          </m:rPr>
          <w:rPr>
            <w:rFonts w:ascii="Cambria Math"/>
            <w:sz w:val="24"/>
            <w:szCs w:val="24"/>
          </w:rPr>
          <m:t xml:space="preserve">        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sz w:val="22"/>
          <w:szCs w:val="22"/>
        </w:rPr>
        <w:t xml:space="preserve"> - коэффициент закупа</w:t>
      </w:r>
      <w:r w:rsidR="00D71989" w:rsidRPr="003433D1">
        <w:rPr>
          <w:sz w:val="22"/>
          <w:szCs w:val="22"/>
        </w:rPr>
        <w:t>.</w:t>
      </w:r>
    </w:p>
    <w:p w14:paraId="0264F35A" w14:textId="77777777" w:rsidR="00ED361E" w:rsidRPr="003433D1" w:rsidRDefault="00ED361E" w:rsidP="00ED361E">
      <w:pPr>
        <w:ind w:firstLine="709"/>
        <w:contextualSpacing/>
        <w:jc w:val="both"/>
        <w:rPr>
          <w:sz w:val="22"/>
          <w:szCs w:val="22"/>
        </w:rPr>
      </w:pPr>
    </w:p>
    <w:p w14:paraId="75D86EDA" w14:textId="283D165C" w:rsidR="00ED361E" w:rsidRPr="003433D1" w:rsidRDefault="00ED361E" w:rsidP="00ED361E">
      <w:pPr>
        <w:ind w:firstLine="709"/>
        <w:jc w:val="both"/>
        <w:rPr>
          <w:bCs/>
          <w:sz w:val="22"/>
          <w:szCs w:val="22"/>
        </w:rPr>
      </w:pPr>
      <w:r w:rsidRPr="003433D1">
        <w:rPr>
          <w:sz w:val="22"/>
          <w:szCs w:val="22"/>
        </w:rPr>
        <w:t>1.1.2. Затраты на повременную оплату местных, внутризоновых, междугородних и международных телефонных соединений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пов</m:t>
            </m:r>
          </m:sub>
        </m:sSub>
      </m:oMath>
      <w:r w:rsidRPr="003433D1">
        <w:rPr>
          <w:sz w:val="22"/>
          <w:szCs w:val="22"/>
        </w:rPr>
        <w:t>) определяются по формуле</w:t>
      </w:r>
      <w:r w:rsidRPr="003433D1">
        <w:rPr>
          <w:bCs/>
          <w:sz w:val="22"/>
          <w:szCs w:val="22"/>
        </w:rPr>
        <w:t>:</w:t>
      </w:r>
    </w:p>
    <w:p w14:paraId="0B219304" w14:textId="77777777" w:rsidR="00ED361E" w:rsidRPr="003433D1" w:rsidRDefault="00ED361E" w:rsidP="00ED361E">
      <w:pPr>
        <w:ind w:firstLine="709"/>
        <w:jc w:val="both"/>
        <w:rPr>
          <w:bCs/>
          <w:sz w:val="22"/>
          <w:szCs w:val="22"/>
        </w:rPr>
      </w:pPr>
    </w:p>
    <w:p w14:paraId="2211C790" w14:textId="1B1A6083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лбо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1,1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зак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+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лбо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вз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1,1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зак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+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лбо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1,1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зак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+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лбо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1,1 </m:t>
          </m:r>
          <m:r>
            <m:rPr>
              <m:sty m:val="p"/>
            </m:rPr>
            <w:rPr>
              <w:rFonts w:ascii="Cambria Math" w:hAnsi="Cambria Math"/>
            </w:rPr>
            <m:t>х</m:t>
          </m:r>
          <m:r>
            <m:rPr>
              <m:sty m:val="p"/>
            </m:rP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зак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;</m:t>
          </m:r>
        </m:oMath>
      </m:oMathPara>
    </w:p>
    <w:p w14:paraId="1F21A140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где: </w:t>
      </w:r>
    </w:p>
    <w:p w14:paraId="6833E818" w14:textId="294A35F0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м</m:t>
            </m:r>
          </m:sub>
        </m:sSub>
      </m:oMath>
      <w:r w:rsidR="00ED361E" w:rsidRPr="003433D1">
        <w:rPr>
          <w:rFonts w:ascii="Times New Roman" w:hAnsi="Times New Roman"/>
        </w:rPr>
        <w:t xml:space="preserve"> –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местной связи;</w:t>
      </w:r>
    </w:p>
    <w:p w14:paraId="2A5BC460" w14:textId="4CA09CB1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вз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внутризоновой телефонной связи;</w:t>
      </w:r>
    </w:p>
    <w:p w14:paraId="1D8960AF" w14:textId="39D49161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мг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междугородней телефонной связи;</w:t>
      </w:r>
    </w:p>
    <w:p w14:paraId="3A4EC9D4" w14:textId="5F439084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мн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международной телефонной связи;</w:t>
      </w:r>
    </w:p>
    <w:p w14:paraId="7BA1A2F4" w14:textId="5A980338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не более </w:t>
      </w:r>
    </w:p>
    <w:p w14:paraId="02F55BC9" w14:textId="3990DEFE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1.1.3.  Затраты на оплату услуг подвижной связи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сот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19CEEC4A" w14:textId="621D9E1F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сот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сот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324B8430" w14:textId="77777777" w:rsidR="00ED361E" w:rsidRPr="003433D1" w:rsidRDefault="00ED361E" w:rsidP="00ED361E">
      <w:pPr>
        <w:contextualSpacing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где:</w:t>
      </w:r>
    </w:p>
    <w:p w14:paraId="161B03DA" w14:textId="4627F369" w:rsidR="00ED361E" w:rsidRPr="003433D1" w:rsidRDefault="00000000" w:rsidP="00ED361E">
      <w:pPr>
        <w:ind w:firstLine="709"/>
        <w:contextualSpacing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сот</m:t>
            </m:r>
          </m:sub>
        </m:sSub>
      </m:oMath>
      <w:r w:rsidR="00ED361E" w:rsidRPr="003433D1">
        <w:rPr>
          <w:sz w:val="22"/>
          <w:szCs w:val="22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подвижной телефонной связи;</w:t>
      </w:r>
    </w:p>
    <w:p w14:paraId="256F7094" w14:textId="04C19529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- коэффициент закупа.</w:t>
      </w:r>
    </w:p>
    <w:p w14:paraId="3F3EA1F3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60D7CC5B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51C79A2C" w14:textId="5E6B7A23" w:rsidR="00ED361E" w:rsidRPr="003433D1" w:rsidRDefault="00ED361E" w:rsidP="00ED361E">
      <w:pPr>
        <w:pStyle w:val="a9"/>
        <w:spacing w:after="0" w:line="240" w:lineRule="auto"/>
        <w:ind w:left="142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1.1.</w:t>
      </w:r>
      <w:r w:rsidR="00FE6DDB" w:rsidRPr="003433D1">
        <w:rPr>
          <w:rFonts w:ascii="Times New Roman" w:hAnsi="Times New Roman"/>
        </w:rPr>
        <w:t>4</w:t>
      </w:r>
      <w:r w:rsidRPr="003433D1">
        <w:rPr>
          <w:rFonts w:ascii="Times New Roman" w:hAnsi="Times New Roman"/>
        </w:rPr>
        <w:t>. Затраты на сеть Интернет и услуги интернет-провайдеров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71725F06" w14:textId="63FD66D2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4BB46F9A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42A3BB0" w14:textId="7F3C7E20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интернет-провайдеров;</w:t>
      </w:r>
    </w:p>
    <w:p w14:paraId="4340B97C" w14:textId="50FAAD08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518AF21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3F0339BD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79CADCB3" w14:textId="22AB6192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1.1.</w:t>
      </w:r>
      <w:r w:rsidR="00FE6DDB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7681C572" w14:textId="218CBF10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6B80A185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0C155F1" w14:textId="0E735740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иных услуг связи в сфере информационно-коммуникационных технологий;</w:t>
      </w:r>
    </w:p>
    <w:p w14:paraId="540AC44F" w14:textId="584A6B9C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C19E8A9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48FF6CB1" w14:textId="77777777" w:rsidR="00896310" w:rsidRPr="003433D1" w:rsidRDefault="00FE6DDB" w:rsidP="00896310">
      <w:pPr>
        <w:pStyle w:val="1"/>
        <w:keepNext w:val="0"/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bookmarkStart w:id="5" w:name="sub_110102"/>
      <w:r w:rsidRPr="003433D1">
        <w:rPr>
          <w:b/>
          <w:sz w:val="22"/>
          <w:szCs w:val="22"/>
        </w:rPr>
        <w:t xml:space="preserve">1.2. </w:t>
      </w:r>
      <w:r w:rsidR="00ED361E" w:rsidRPr="003433D1">
        <w:rPr>
          <w:b/>
          <w:sz w:val="22"/>
          <w:szCs w:val="22"/>
        </w:rPr>
        <w:t>Затраты на содержание имущества</w:t>
      </w:r>
    </w:p>
    <w:p w14:paraId="09F99F37" w14:textId="77777777" w:rsidR="00ED361E" w:rsidRPr="003433D1" w:rsidRDefault="00ED361E" w:rsidP="00ED361E">
      <w:pPr>
        <w:ind w:firstLine="709"/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>При определении затрат на содержание имущества применяется перечень работ по техническому обслуживанию и регламентно-профилактическому ремонту, нормативам трудозатрат на их выполнение, установленный в эксплуатационной документации или утвержденном техническом задании на выполнение таких работ.</w:t>
      </w:r>
    </w:p>
    <w:p w14:paraId="485DBD73" w14:textId="77777777" w:rsidR="00ED361E" w:rsidRPr="003433D1" w:rsidRDefault="00ED361E" w:rsidP="00ED361E">
      <w:pPr>
        <w:ind w:firstLine="709"/>
        <w:contextualSpacing/>
        <w:jc w:val="both"/>
        <w:rPr>
          <w:sz w:val="22"/>
          <w:szCs w:val="22"/>
        </w:rPr>
      </w:pPr>
    </w:p>
    <w:p w14:paraId="4F39AEA8" w14:textId="323C1E4B" w:rsidR="00ED361E" w:rsidRPr="003433D1" w:rsidRDefault="00ED361E" w:rsidP="00ED361E">
      <w:pPr>
        <w:ind w:firstLine="709"/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>1.2.1. Затраты на техническое обслуживание и регламентно-профилактический ремонт вычислительной 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рвт</m:t>
            </m:r>
          </m:sub>
        </m:sSub>
      </m:oMath>
      <w:r w:rsidRPr="003433D1">
        <w:rPr>
          <w:sz w:val="22"/>
          <w:szCs w:val="22"/>
        </w:rPr>
        <w:t>) определяются по формуле:</w:t>
      </w:r>
    </w:p>
    <w:p w14:paraId="72EE409D" w14:textId="2140AC4F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рвт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рвт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3931C238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4F4A97F" w14:textId="1577BC54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рвт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на техническое обслуживание и регламентно-профилактический ремонт вычислительной техники;</w:t>
      </w:r>
    </w:p>
    <w:p w14:paraId="79174E17" w14:textId="40765457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0E1BCA36" w14:textId="77777777" w:rsidR="008340B0" w:rsidRPr="003433D1" w:rsidRDefault="008340B0" w:rsidP="00ED361E">
      <w:pPr>
        <w:contextualSpacing/>
        <w:jc w:val="both"/>
        <w:rPr>
          <w:sz w:val="22"/>
          <w:szCs w:val="22"/>
        </w:rPr>
      </w:pPr>
    </w:p>
    <w:p w14:paraId="5B2924D9" w14:textId="0456E013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1.2.2. Затраты на техническое обслуживание и регламентно-профилактический ремонт оборудования по обеспечению безопасности информации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сби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477919E" w14:textId="727EBAF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сби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сби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0A1A2CC0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93366C4" w14:textId="0378A7B1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сби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техническому обслуживанию и регламентно-профилактическому ремонту оборудования по обеспечению безопасности информации;</w:t>
      </w:r>
    </w:p>
    <w:p w14:paraId="33FA3CB4" w14:textId="72E2C0B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1F79484" w14:textId="67DAA72D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1.2.3.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стс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2095E9A" w14:textId="307FBA9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2C7EFAD6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1E69A2C2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5595BD19" w14:textId="2FE825F8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стс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</w:t>
      </w:r>
      <w:r w:rsidR="00ED361E" w:rsidRPr="003433D1">
        <w:rPr>
          <w:rFonts w:ascii="Times New Roman" w:hAnsi="Times New Roman"/>
        </w:rPr>
        <w:lastRenderedPageBreak/>
        <w:t>услуг по техническому обслуживанию и регламентно-профилактическому ремонту системы телефонной связи;</w:t>
      </w:r>
    </w:p>
    <w:p w14:paraId="6C845301" w14:textId="07F75399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B712EEC" w14:textId="77777777" w:rsidR="008340B0" w:rsidRPr="003433D1" w:rsidRDefault="008340B0" w:rsidP="00ED361E">
      <w:pPr>
        <w:contextualSpacing/>
        <w:jc w:val="both"/>
        <w:rPr>
          <w:sz w:val="22"/>
          <w:szCs w:val="22"/>
        </w:rPr>
      </w:pPr>
    </w:p>
    <w:p w14:paraId="3021DA65" w14:textId="3E89B875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1.2.4. Затраты на техническое обслуживание и регламентно-профилактический ремонт локальных вычислительных сетей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лвс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1DC4132F" w14:textId="427DCC54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лвс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лвс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0620B849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04A8390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5A60A3F" w14:textId="79BC0DA1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лвс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техническому обслуживанию и регламентно-профилактическому ремонту локальных вычислительных сетей;</w:t>
      </w:r>
    </w:p>
    <w:p w14:paraId="3DE3F20C" w14:textId="42BA46B8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6CC9840F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9DC1B27" w14:textId="6AE42D49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1.2.5. Затраты на техническое обслуживание и регламентно-профилактический ремонт систем бесперебойного питания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C0A69A1" w14:textId="138032EE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168323C0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FFF438F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ECF9160" w14:textId="3A7699A1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техническому обслуживанию и регламентно-профилактическому ремонту систем бесперебойного питания;</w:t>
      </w:r>
    </w:p>
    <w:p w14:paraId="3C08F434" w14:textId="755495C6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E8D510C" w14:textId="77777777" w:rsidR="008340B0" w:rsidRPr="003433D1" w:rsidRDefault="008340B0" w:rsidP="00ED361E">
      <w:pPr>
        <w:contextualSpacing/>
        <w:jc w:val="both"/>
        <w:rPr>
          <w:sz w:val="22"/>
          <w:szCs w:val="22"/>
        </w:rPr>
      </w:pPr>
    </w:p>
    <w:p w14:paraId="4E6B1140" w14:textId="6C81AA80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1.2.6. </w:t>
      </w:r>
      <w:bookmarkStart w:id="6" w:name="_Hlk187672033"/>
      <w:r w:rsidRPr="003433D1">
        <w:rPr>
          <w:sz w:val="22"/>
          <w:szCs w:val="22"/>
        </w:rPr>
        <w:t>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  <w:bookmarkEnd w:id="6"/>
      <w:r w:rsidRPr="003433D1">
        <w:rPr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рпм</m:t>
            </m:r>
          </m:sub>
        </m:sSub>
      </m:oMath>
      <w:r w:rsidRPr="003433D1">
        <w:rPr>
          <w:sz w:val="22"/>
          <w:szCs w:val="22"/>
        </w:rPr>
        <w:t>) определяются по формуле:</w:t>
      </w:r>
    </w:p>
    <w:p w14:paraId="7C81A08F" w14:textId="2808192D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рпм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рпм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13F985C3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68D4E66" w14:textId="4261FD17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рпм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техническому обслуживанию и регламентно-профилактическому ремонту принтеров, многофункциональных устройств, копировальных аппаратов и иной оргтехники;</w:t>
      </w:r>
    </w:p>
    <w:p w14:paraId="5605809C" w14:textId="0AAFAB6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C23CD8B" w14:textId="77777777" w:rsidR="00802716" w:rsidRPr="003433D1" w:rsidRDefault="00802716" w:rsidP="00ED361E">
      <w:pPr>
        <w:contextualSpacing/>
        <w:jc w:val="both"/>
        <w:rPr>
          <w:sz w:val="22"/>
          <w:szCs w:val="22"/>
        </w:rPr>
      </w:pPr>
    </w:p>
    <w:p w14:paraId="74912469" w14:textId="77777777" w:rsidR="008340B0" w:rsidRPr="003433D1" w:rsidRDefault="008340B0" w:rsidP="00ED361E">
      <w:pPr>
        <w:contextualSpacing/>
        <w:jc w:val="both"/>
        <w:rPr>
          <w:sz w:val="22"/>
          <w:szCs w:val="22"/>
        </w:rPr>
      </w:pPr>
    </w:p>
    <w:p w14:paraId="7F2EC4F4" w14:textId="77777777" w:rsidR="00ED361E" w:rsidRPr="003433D1" w:rsidRDefault="00802716" w:rsidP="00802716">
      <w:pPr>
        <w:pStyle w:val="1"/>
        <w:keepNext w:val="0"/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bookmarkStart w:id="7" w:name="sub_110103"/>
      <w:r w:rsidRPr="003433D1">
        <w:rPr>
          <w:b/>
          <w:sz w:val="22"/>
          <w:szCs w:val="22"/>
        </w:rPr>
        <w:t>1.3.</w:t>
      </w:r>
      <w:bookmarkStart w:id="8" w:name="_Hlk187740905"/>
      <w:r w:rsidR="00B05BA4" w:rsidRPr="003433D1">
        <w:rPr>
          <w:b/>
          <w:sz w:val="22"/>
          <w:szCs w:val="22"/>
        </w:rPr>
        <w:t xml:space="preserve"> </w:t>
      </w:r>
      <w:r w:rsidR="00ED361E" w:rsidRPr="003433D1">
        <w:rPr>
          <w:b/>
          <w:sz w:val="22"/>
          <w:szCs w:val="22"/>
        </w:rPr>
        <w:t>Затраты на приобретение прочих работ и услуг, не относящиеся к затратам на услуги связи, аренду и содержание имущества</w:t>
      </w:r>
      <w:bookmarkEnd w:id="8"/>
    </w:p>
    <w:p w14:paraId="7702D851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318048" w14:textId="197ECDEF" w:rsidR="00896310" w:rsidRPr="003433D1" w:rsidRDefault="00896310" w:rsidP="00896310">
      <w:pPr>
        <w:pStyle w:val="a9"/>
        <w:numPr>
          <w:ilvl w:val="2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рпм</m:t>
            </m:r>
          </m:sub>
        </m:sSub>
      </m:oMath>
      <w:r w:rsidRPr="003433D1">
        <w:rPr>
          <w:rFonts w:ascii="Times New Roman" w:hAnsi="Times New Roman"/>
        </w:rPr>
        <w:t>), определяются по формуле:</w:t>
      </w:r>
    </w:p>
    <w:p w14:paraId="5D131083" w14:textId="77777777" w:rsidR="00896310" w:rsidRPr="003433D1" w:rsidRDefault="00896310" w:rsidP="00896310">
      <w:pPr>
        <w:pStyle w:val="a9"/>
        <w:ind w:left="1074"/>
        <w:rPr>
          <w:rFonts w:ascii="Times New Roman" w:hAnsi="Times New Roman"/>
        </w:rPr>
      </w:pPr>
    </w:p>
    <w:p w14:paraId="3F6D60EF" w14:textId="29AE6FBF" w:rsidR="00896310" w:rsidRPr="003433D1" w:rsidRDefault="00000000" w:rsidP="00896310">
      <w:pPr>
        <w:pStyle w:val="a9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рпм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сспс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сип</m:t>
            </m:r>
          </m:sub>
        </m:sSub>
      </m:oMath>
      <w:r w:rsidR="00896310" w:rsidRPr="003433D1">
        <w:rPr>
          <w:rFonts w:ascii="Times New Roman" w:hAnsi="Times New Roman"/>
        </w:rPr>
        <w:t xml:space="preserve"> ;</w:t>
      </w:r>
    </w:p>
    <w:p w14:paraId="622C8784" w14:textId="77777777" w:rsidR="00896310" w:rsidRPr="003433D1" w:rsidRDefault="00896310" w:rsidP="00896310">
      <w:pPr>
        <w:pStyle w:val="a9"/>
        <w:spacing w:after="0" w:line="240" w:lineRule="auto"/>
        <w:ind w:left="0" w:firstLine="567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157B2DC" w14:textId="6D9614D6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сспс</m:t>
            </m:r>
          </m:sub>
        </m:sSub>
      </m:oMath>
      <w:r w:rsidR="00896310" w:rsidRPr="003433D1">
        <w:rPr>
          <w:rFonts w:ascii="Times New Roman" w:hAnsi="Times New Roman"/>
        </w:rPr>
        <w:t xml:space="preserve"> – затраты на оплату услуг по сопровождению справочно-правовых систем;</w:t>
      </w:r>
    </w:p>
    <w:p w14:paraId="7C758EF0" w14:textId="4D547135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сип</m:t>
            </m:r>
          </m:sub>
        </m:sSub>
      </m:oMath>
      <w:r w:rsidR="00896310" w:rsidRPr="003433D1">
        <w:rPr>
          <w:rFonts w:ascii="Times New Roman" w:hAnsi="Times New Roman"/>
        </w:rPr>
        <w:t xml:space="preserve"> – затраты на оплату услуг по сопровождению и приобретению иного программного обеспечения.</w:t>
      </w:r>
    </w:p>
    <w:p w14:paraId="44F99868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36589424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В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7F37F20E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204E0025" w14:textId="7755E20D" w:rsidR="00896310" w:rsidRPr="003433D1" w:rsidRDefault="00896310" w:rsidP="00896310">
      <w:pPr>
        <w:pStyle w:val="a9"/>
        <w:numPr>
          <w:ilvl w:val="2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9" w:name="_Hlk187672528"/>
      <w:r w:rsidRPr="003433D1">
        <w:rPr>
          <w:rFonts w:ascii="Times New Roman" w:hAnsi="Times New Roman"/>
        </w:rPr>
        <w:t>Затраты на оплату услуг по сопровождению справочно-правовых систем</w:t>
      </w:r>
      <w:bookmarkEnd w:id="9"/>
      <w:r w:rsidRPr="003433D1">
        <w:rPr>
          <w:rFonts w:ascii="Times New Roman" w:hAnsi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сспс</m:t>
            </m:r>
          </m:sub>
        </m:sSub>
      </m:oMath>
      <w:r w:rsidRPr="003433D1">
        <w:rPr>
          <w:rFonts w:ascii="Times New Roman" w:hAnsi="Times New Roman"/>
        </w:rPr>
        <w:t>), определяются по формуле:</w:t>
      </w:r>
    </w:p>
    <w:p w14:paraId="6B68450F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1A2E4471" w14:textId="55605A75" w:rsidR="00896310" w:rsidRPr="003433D1" w:rsidRDefault="00000000" w:rsidP="00896310">
      <w:pPr>
        <w:pStyle w:val="a9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сспс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сспс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зак</m:t>
            </m:r>
          </m:sub>
        </m:sSub>
      </m:oMath>
      <w:r w:rsidR="00896310" w:rsidRPr="003433D1">
        <w:rPr>
          <w:rFonts w:ascii="Times New Roman" w:hAnsi="Times New Roman"/>
        </w:rPr>
        <w:t xml:space="preserve"> ;</w:t>
      </w:r>
    </w:p>
    <w:p w14:paraId="7C045D6B" w14:textId="77777777" w:rsidR="00896310" w:rsidRPr="003433D1" w:rsidRDefault="00896310" w:rsidP="00896310">
      <w:pPr>
        <w:pStyle w:val="a9"/>
        <w:ind w:left="1074"/>
        <w:jc w:val="both"/>
        <w:rPr>
          <w:rFonts w:ascii="Times New Roman" w:hAnsi="Times New Roman"/>
        </w:rPr>
      </w:pPr>
    </w:p>
    <w:p w14:paraId="4E80BED1" w14:textId="77777777" w:rsidR="00896310" w:rsidRPr="003433D1" w:rsidRDefault="00896310" w:rsidP="00896310">
      <w:pPr>
        <w:pStyle w:val="a9"/>
        <w:spacing w:after="0" w:line="240" w:lineRule="auto"/>
        <w:ind w:left="0" w:firstLine="567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C2535F6" w14:textId="71F5DD45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сспс</m:t>
            </m:r>
          </m:sub>
        </m:sSub>
      </m:oMath>
      <w:r w:rsidR="00896310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сопровождению справочно-правовых систем;</w:t>
      </w:r>
    </w:p>
    <w:p w14:paraId="7A93F6A1" w14:textId="02012327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896310" w:rsidRPr="003433D1">
        <w:rPr>
          <w:rFonts w:ascii="Times New Roman" w:hAnsi="Times New Roman"/>
        </w:rPr>
        <w:t xml:space="preserve"> - коэффициент закупа </w:t>
      </w:r>
    </w:p>
    <w:p w14:paraId="19697DA5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F05DFDB" w14:textId="1F52C25F" w:rsidR="00896310" w:rsidRPr="003433D1" w:rsidRDefault="00896310" w:rsidP="00896310">
      <w:pPr>
        <w:pStyle w:val="a9"/>
        <w:numPr>
          <w:ilvl w:val="2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10" w:name="_Hlk187672838"/>
      <w:r w:rsidRPr="003433D1">
        <w:rPr>
          <w:rFonts w:ascii="Times New Roman" w:hAnsi="Times New Roman"/>
        </w:rPr>
        <w:t xml:space="preserve">Затраты на оплату услуг по сопровождению и приобретению иного программного обеспечения </w:t>
      </w:r>
      <w:bookmarkEnd w:id="10"/>
      <w:r w:rsidRPr="003433D1">
        <w:rPr>
          <w:rFonts w:ascii="Times New Roman" w:hAnsi="Times New Roman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сип</m:t>
            </m:r>
          </m:sub>
        </m:sSub>
      </m:oMath>
      <w:r w:rsidRPr="003433D1">
        <w:rPr>
          <w:rFonts w:ascii="Times New Roman" w:hAnsi="Times New Roman"/>
        </w:rPr>
        <w:t>), определяются по формуле:</w:t>
      </w:r>
    </w:p>
    <w:p w14:paraId="1F69C840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3834041C" w14:textId="342D79A3" w:rsidR="00896310" w:rsidRPr="003433D1" w:rsidRDefault="00000000" w:rsidP="00896310">
      <w:pPr>
        <w:pStyle w:val="a9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сип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сип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зак</m:t>
            </m:r>
          </m:sub>
        </m:sSub>
      </m:oMath>
      <w:r w:rsidR="00896310" w:rsidRPr="003433D1">
        <w:rPr>
          <w:rFonts w:ascii="Times New Roman" w:hAnsi="Times New Roman"/>
          <w:i/>
        </w:rPr>
        <w:t xml:space="preserve"> </w:t>
      </w:r>
      <w:r w:rsidR="00896310" w:rsidRPr="003433D1">
        <w:rPr>
          <w:rFonts w:ascii="Times New Roman" w:hAnsi="Times New Roman"/>
        </w:rPr>
        <w:t>;</w:t>
      </w:r>
    </w:p>
    <w:p w14:paraId="3E8E7D3D" w14:textId="77777777" w:rsidR="00896310" w:rsidRPr="003433D1" w:rsidRDefault="00896310" w:rsidP="00896310">
      <w:pPr>
        <w:pStyle w:val="a9"/>
        <w:ind w:left="1074"/>
        <w:jc w:val="both"/>
        <w:rPr>
          <w:rFonts w:ascii="Times New Roman" w:hAnsi="Times New Roman"/>
        </w:rPr>
      </w:pPr>
    </w:p>
    <w:p w14:paraId="7B67698B" w14:textId="77777777" w:rsidR="00896310" w:rsidRPr="003433D1" w:rsidRDefault="00896310" w:rsidP="00896310">
      <w:pPr>
        <w:pStyle w:val="a9"/>
        <w:spacing w:after="0" w:line="240" w:lineRule="auto"/>
        <w:ind w:left="0" w:firstLine="567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948F846" w14:textId="15221D0E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сип</m:t>
            </m:r>
          </m:sub>
        </m:sSub>
      </m:oMath>
      <w:r w:rsidR="00896310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сопровождению и приобретению иного программного обеспечения;</w:t>
      </w:r>
    </w:p>
    <w:p w14:paraId="0F697C29" w14:textId="77777777" w:rsidR="00896310" w:rsidRPr="003433D1" w:rsidRDefault="00896310" w:rsidP="00896310">
      <w:pPr>
        <w:pStyle w:val="a9"/>
        <w:ind w:left="0" w:firstLine="567"/>
        <w:jc w:val="both"/>
        <w:rPr>
          <w:rFonts w:ascii="Times New Roman" w:hAnsi="Times New Roman"/>
          <w:b/>
          <w:i/>
        </w:rPr>
      </w:pPr>
    </w:p>
    <w:p w14:paraId="5CCCE57E" w14:textId="0BCD49C8" w:rsidR="00896310" w:rsidRPr="003433D1" w:rsidRDefault="00000000" w:rsidP="00896310">
      <w:pPr>
        <w:pStyle w:val="a9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896310" w:rsidRPr="003433D1">
        <w:rPr>
          <w:rFonts w:ascii="Times New Roman" w:hAnsi="Times New Roman"/>
        </w:rPr>
        <w:t xml:space="preserve"> - коэффициент закупа </w:t>
      </w:r>
    </w:p>
    <w:p w14:paraId="3B8D003F" w14:textId="77777777" w:rsidR="00896310" w:rsidRPr="003433D1" w:rsidRDefault="00896310" w:rsidP="00896310">
      <w:pPr>
        <w:pStyle w:val="a9"/>
        <w:ind w:left="0" w:firstLine="567"/>
        <w:jc w:val="both"/>
        <w:rPr>
          <w:rFonts w:ascii="Times New Roman" w:hAnsi="Times New Roman"/>
          <w:b/>
          <w:i/>
        </w:rPr>
      </w:pPr>
    </w:p>
    <w:p w14:paraId="2B4F32D3" w14:textId="1F55B5FE" w:rsidR="00896310" w:rsidRPr="003433D1" w:rsidRDefault="00896310" w:rsidP="00896310">
      <w:pPr>
        <w:pStyle w:val="a9"/>
        <w:numPr>
          <w:ilvl w:val="2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оплату услуг, связанных с обеспечением безопасности информации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оби</m:t>
            </m:r>
          </m:sub>
        </m:sSub>
      </m:oMath>
      <w:r w:rsidRPr="003433D1">
        <w:rPr>
          <w:rFonts w:ascii="Times New Roman" w:hAnsi="Times New Roman"/>
        </w:rPr>
        <w:t>), определяются по формуле:</w:t>
      </w:r>
    </w:p>
    <w:p w14:paraId="185D9C80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5A4997CA" w14:textId="40423579" w:rsidR="00896310" w:rsidRPr="003433D1" w:rsidRDefault="00000000" w:rsidP="00896310">
      <w:pPr>
        <w:pStyle w:val="a9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оби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ат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нп</m:t>
            </m:r>
          </m:sub>
        </m:sSub>
      </m:oMath>
      <w:r w:rsidR="00896310" w:rsidRPr="003433D1">
        <w:rPr>
          <w:rFonts w:ascii="Times New Roman" w:hAnsi="Times New Roman"/>
          <w:i/>
        </w:rPr>
        <w:t xml:space="preserve"> </w:t>
      </w:r>
      <w:r w:rsidR="00896310" w:rsidRPr="003433D1">
        <w:rPr>
          <w:rFonts w:ascii="Times New Roman" w:hAnsi="Times New Roman"/>
        </w:rPr>
        <w:t>;</w:t>
      </w:r>
    </w:p>
    <w:p w14:paraId="5451108D" w14:textId="77777777" w:rsidR="00896310" w:rsidRPr="003433D1" w:rsidRDefault="00896310" w:rsidP="00896310">
      <w:pPr>
        <w:pStyle w:val="a9"/>
        <w:spacing w:after="0" w:line="240" w:lineRule="auto"/>
        <w:ind w:left="0" w:firstLine="567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4F4C7D7" w14:textId="3BF06B88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ат</m:t>
            </m:r>
          </m:sub>
        </m:sSub>
      </m:oMath>
      <w:r w:rsidR="00896310" w:rsidRPr="003433D1">
        <w:rPr>
          <w:rFonts w:ascii="Times New Roman" w:hAnsi="Times New Roman"/>
        </w:rPr>
        <w:t xml:space="preserve"> – затраты на проведение аттестационных, проверочных и контрольных мероприятий;</w:t>
      </w:r>
    </w:p>
    <w:p w14:paraId="7DA35C0B" w14:textId="7E0E4F87" w:rsidR="00896310" w:rsidRPr="003433D1" w:rsidRDefault="0000000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нп</m:t>
            </m:r>
          </m:sub>
        </m:sSub>
      </m:oMath>
      <w:r w:rsidR="00896310" w:rsidRPr="003433D1">
        <w:rPr>
          <w:rFonts w:ascii="Times New Roman" w:hAnsi="Times New Roman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7F0F0322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DF83A57" w14:textId="77777777" w:rsidR="00A85FD6" w:rsidRPr="003433D1" w:rsidRDefault="00A85FD6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415E2991" w14:textId="6AA09E04" w:rsidR="00A85FD6" w:rsidRPr="003433D1" w:rsidRDefault="00A85FD6" w:rsidP="00D62FF1">
      <w:pPr>
        <w:numPr>
          <w:ilvl w:val="2"/>
          <w:numId w:val="38"/>
        </w:numPr>
        <w:ind w:left="0" w:firstLine="567"/>
        <w:jc w:val="both"/>
      </w:pPr>
      <w:bookmarkStart w:id="11" w:name="_Hlk210211111"/>
      <w:r w:rsidRPr="003433D1">
        <w:rPr>
          <w:sz w:val="22"/>
          <w:szCs w:val="22"/>
        </w:rPr>
        <w:t>Затраты на проведение аттестационных, проверочных и контрольных мероприятий</w:t>
      </w:r>
      <w:bookmarkEnd w:id="11"/>
      <w:r w:rsidRPr="003433D1">
        <w:rPr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Pr="003433D1">
        <w:rPr>
          <w:sz w:val="22"/>
          <w:szCs w:val="22"/>
        </w:rPr>
        <w:t xml:space="preserve">), определяются по формуле: </w:t>
      </w:r>
    </w:p>
    <w:p w14:paraId="546D8055" w14:textId="658D6342" w:rsidR="00A85FD6" w:rsidRPr="003433D1" w:rsidRDefault="00000000" w:rsidP="00A85FD6">
      <w:pPr>
        <w:pStyle w:val="a9"/>
        <w:ind w:left="1074" w:firstLine="567"/>
        <w:jc w:val="center"/>
        <w:rPr>
          <w:rFonts w:ascii="Times New Roman" w:hAnsi="Times New Roman"/>
          <w:i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х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;</m:t>
          </m:r>
        </m:oMath>
      </m:oMathPara>
    </w:p>
    <w:p w14:paraId="07E122DC" w14:textId="77777777" w:rsidR="00A85FD6" w:rsidRPr="003433D1" w:rsidRDefault="00A85FD6" w:rsidP="00A85FD6">
      <w:pPr>
        <w:pStyle w:val="a9"/>
        <w:ind w:left="1074" w:firstLine="567"/>
        <w:jc w:val="both"/>
        <w:rPr>
          <w:rFonts w:ascii="Times New Roman" w:hAnsi="Times New Roman"/>
        </w:rPr>
      </w:pPr>
    </w:p>
    <w:p w14:paraId="63030D90" w14:textId="77777777" w:rsidR="00A85FD6" w:rsidRPr="003433D1" w:rsidRDefault="00A85FD6" w:rsidP="00A85FD6">
      <w:pPr>
        <w:pStyle w:val="a9"/>
        <w:spacing w:after="0" w:line="240" w:lineRule="auto"/>
        <w:ind w:left="0" w:firstLine="567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72C3DA2" w14:textId="6E07EEE1" w:rsidR="00A85FD6" w:rsidRPr="003433D1" w:rsidRDefault="00000000" w:rsidP="00A85F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="00A85FD6" w:rsidRPr="003433D1">
        <w:rPr>
          <w:rFonts w:ascii="Times New Roman" w:hAnsi="Times New Roman"/>
        </w:rPr>
        <w:t xml:space="preserve"> – количество необходимых к проведению аттестационных, проверочных, контрольных мероприятий согласно приложению № 2;</w:t>
      </w:r>
    </w:p>
    <w:p w14:paraId="47452E0B" w14:textId="0D98A375" w:rsidR="00896310" w:rsidRPr="003433D1" w:rsidRDefault="00000000" w:rsidP="00A85F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="00A85FD6" w:rsidRPr="003433D1">
        <w:rPr>
          <w:rFonts w:ascii="Times New Roman" w:hAnsi="Times New Roman"/>
        </w:rPr>
        <w:t xml:space="preserve">  - цена единицы необходимых к проведению аттестационных, проверочных, контрольных мероприятий согласно приложению </w:t>
      </w:r>
      <w:r w:rsidR="00A85FD6" w:rsidRPr="003433D1">
        <w:rPr>
          <w:rFonts w:ascii="Times New Roman" w:hAnsi="Times New Roman"/>
          <w:lang w:val="en-US"/>
        </w:rPr>
        <w:t>№ 2.</w:t>
      </w:r>
    </w:p>
    <w:p w14:paraId="44042CB2" w14:textId="77777777" w:rsidR="00A85FD6" w:rsidRPr="003433D1" w:rsidRDefault="00A85FD6" w:rsidP="00A85F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6F337430" w14:textId="21AEF965" w:rsidR="00896310" w:rsidRPr="003433D1" w:rsidRDefault="00896310" w:rsidP="00896310">
      <w:pPr>
        <w:pStyle w:val="a9"/>
        <w:numPr>
          <w:ilvl w:val="2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12" w:name="_Hlk187740844"/>
      <w:r w:rsidRPr="003433D1">
        <w:rPr>
          <w:rFonts w:ascii="Times New Roman" w:hAnsi="Times New Roman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bookmarkEnd w:id="12"/>
      <w:r w:rsidRPr="003433D1">
        <w:rPr>
          <w:rFonts w:ascii="Times New Roman" w:hAnsi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нп</m:t>
            </m:r>
          </m:sub>
        </m:sSub>
      </m:oMath>
      <w:r w:rsidRPr="003433D1">
        <w:rPr>
          <w:rFonts w:ascii="Times New Roman" w:hAnsi="Times New Roman"/>
        </w:rPr>
        <w:t>), определяются по формуле:</w:t>
      </w:r>
    </w:p>
    <w:p w14:paraId="23FD593D" w14:textId="70AFD14C" w:rsidR="00896310" w:rsidRPr="003433D1" w:rsidRDefault="00000000" w:rsidP="00896310">
      <w:pPr>
        <w:pStyle w:val="a9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нп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нп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нп</m:t>
                </m:r>
              </m:sub>
            </m:sSub>
          </m:e>
        </m:nary>
      </m:oMath>
      <w:r w:rsidR="00896310" w:rsidRPr="003433D1">
        <w:rPr>
          <w:rFonts w:ascii="Times New Roman" w:hAnsi="Times New Roman"/>
        </w:rPr>
        <w:t xml:space="preserve"> ;</w:t>
      </w:r>
    </w:p>
    <w:p w14:paraId="4955401E" w14:textId="77777777" w:rsidR="00896310" w:rsidRPr="003433D1" w:rsidRDefault="00896310" w:rsidP="00896310">
      <w:pPr>
        <w:pStyle w:val="a9"/>
        <w:ind w:left="1074"/>
        <w:jc w:val="both"/>
        <w:rPr>
          <w:rFonts w:ascii="Times New Roman" w:hAnsi="Times New Roman"/>
        </w:rPr>
      </w:pPr>
    </w:p>
    <w:p w14:paraId="66899943" w14:textId="77777777" w:rsidR="00896310" w:rsidRPr="003433D1" w:rsidRDefault="00896310" w:rsidP="008963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7C97B6D" w14:textId="737B50BA" w:rsidR="00896310" w:rsidRPr="003433D1" w:rsidRDefault="00000000" w:rsidP="0089631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нп</m:t>
            </m:r>
          </m:sub>
        </m:sSub>
      </m:oMath>
      <w:r w:rsidR="00896310" w:rsidRPr="003433D1">
        <w:rPr>
          <w:sz w:val="22"/>
          <w:szCs w:val="22"/>
        </w:rPr>
        <w:t xml:space="preserve"> - количество приобретаемых простых (неисключительных) лицензий на использование программного обеспечения по защите информации, согласно </w:t>
      </w:r>
      <w:r w:rsidR="00B05BA4" w:rsidRPr="003433D1">
        <w:rPr>
          <w:sz w:val="22"/>
          <w:szCs w:val="22"/>
        </w:rPr>
        <w:t>Приложению № 2</w:t>
      </w:r>
      <w:r w:rsidR="00896310" w:rsidRPr="003433D1">
        <w:rPr>
          <w:sz w:val="22"/>
          <w:szCs w:val="22"/>
        </w:rPr>
        <w:t>;</w:t>
      </w:r>
    </w:p>
    <w:p w14:paraId="1790E781" w14:textId="16842A03" w:rsidR="00896310" w:rsidRPr="003433D1" w:rsidRDefault="00000000" w:rsidP="0089631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нп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</m:oMath>
      <w:r w:rsidR="00896310" w:rsidRPr="003433D1">
        <w:rPr>
          <w:sz w:val="22"/>
          <w:szCs w:val="22"/>
        </w:rPr>
        <w:t xml:space="preserve"> цена единицы простой (неисключительной) лицензии на использование программного обеспечения по защите информации</w:t>
      </w:r>
      <w:r w:rsidR="00B05BA4" w:rsidRPr="003433D1">
        <w:rPr>
          <w:sz w:val="22"/>
          <w:szCs w:val="22"/>
        </w:rPr>
        <w:t>, согласно Приложению № 2</w:t>
      </w:r>
      <w:r w:rsidR="00896310" w:rsidRPr="003433D1">
        <w:rPr>
          <w:sz w:val="22"/>
          <w:szCs w:val="22"/>
        </w:rPr>
        <w:t>.</w:t>
      </w:r>
    </w:p>
    <w:p w14:paraId="2D0E10B6" w14:textId="77777777" w:rsidR="00896310" w:rsidRPr="003433D1" w:rsidRDefault="00896310" w:rsidP="00896310">
      <w:pPr>
        <w:pStyle w:val="a9"/>
        <w:ind w:left="0" w:firstLine="709"/>
        <w:jc w:val="both"/>
        <w:rPr>
          <w:rFonts w:ascii="Times New Roman" w:hAnsi="Times New Roman"/>
        </w:rPr>
      </w:pPr>
    </w:p>
    <w:p w14:paraId="0FA3EF96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2AFC53" w14:textId="77777777" w:rsidR="00ED361E" w:rsidRPr="003433D1" w:rsidRDefault="00ED361E" w:rsidP="00ED361E">
      <w:pPr>
        <w:pStyle w:val="1"/>
        <w:keepNext w:val="0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bookmarkStart w:id="13" w:name="_Hlk187673328"/>
      <w:bookmarkStart w:id="14" w:name="sub_110104"/>
      <w:r w:rsidRPr="003433D1">
        <w:rPr>
          <w:b/>
          <w:sz w:val="22"/>
          <w:szCs w:val="22"/>
        </w:rPr>
        <w:t>Затраты на приобретение основных средств</w:t>
      </w:r>
    </w:p>
    <w:bookmarkEnd w:id="13"/>
    <w:p w14:paraId="4F1EC3C8" w14:textId="77777777" w:rsidR="00802716" w:rsidRPr="003433D1" w:rsidRDefault="00802716" w:rsidP="00802716">
      <w:pPr>
        <w:rPr>
          <w:sz w:val="22"/>
          <w:szCs w:val="22"/>
        </w:rPr>
      </w:pPr>
    </w:p>
    <w:p w14:paraId="6A49C25F" w14:textId="39E12326" w:rsidR="00ED361E" w:rsidRPr="003433D1" w:rsidRDefault="00ED361E" w:rsidP="00ED361E">
      <w:pPr>
        <w:pStyle w:val="a9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приобретение рабочих станций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2AB293E0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1FDFB84B" w14:textId="376EEED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рст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рст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рст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рст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64ADC666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79A116E3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3F7E885" w14:textId="63F7801E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рст</m:t>
            </m:r>
          </m:sub>
        </m:sSub>
      </m:oMath>
      <w:r w:rsidR="00ED361E" w:rsidRPr="003433D1">
        <w:rPr>
          <w:rFonts w:ascii="Times New Roman" w:hAnsi="Times New Roman"/>
        </w:rPr>
        <w:t xml:space="preserve"> - планируемое к приобретению количество рабочих станций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489FF914" w14:textId="5D01FF7F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рст</m:t>
            </m:r>
          </m:sub>
        </m:sSub>
      </m:oMath>
      <w:r w:rsidR="00ED361E" w:rsidRPr="003433D1">
        <w:rPr>
          <w:rFonts w:ascii="Times New Roman" w:hAnsi="Times New Roman"/>
        </w:rPr>
        <w:t xml:space="preserve"> - фактическое количество рабочих станций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3C234809" w14:textId="1C552B84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</m:oMath>
      <w:r w:rsidR="00ED361E" w:rsidRPr="003433D1">
        <w:rPr>
          <w:rFonts w:ascii="Times New Roman" w:hAnsi="Times New Roman"/>
        </w:rPr>
        <w:t xml:space="preserve"> - остаточная стоимость рабочих станций;</w:t>
      </w:r>
    </w:p>
    <w:p w14:paraId="308F5DF5" w14:textId="450591AA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</m:oMath>
      <w:r w:rsidR="00ED361E" w:rsidRPr="003433D1">
        <w:rPr>
          <w:rFonts w:ascii="Times New Roman" w:hAnsi="Times New Roman"/>
        </w:rPr>
        <w:t xml:space="preserve"> - первоначальная стоимость рабочих станций; </w:t>
      </w:r>
    </w:p>
    <w:bookmarkEnd w:id="14"/>
    <w:p w14:paraId="07144DEF" w14:textId="39712A8A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рст</m:t>
            </m:r>
          </m:sub>
        </m:sSub>
      </m:oMath>
      <w:r w:rsidR="00ED361E" w:rsidRPr="003433D1">
        <w:rPr>
          <w:rFonts w:ascii="Times New Roman" w:hAnsi="Times New Roman"/>
        </w:rPr>
        <w:t xml:space="preserve"> – цена одной рабочей станции,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30FE79B4" w14:textId="37F62269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t xml:space="preserve"> - коэффициент закупа </w:t>
      </w:r>
    </w:p>
    <w:p w14:paraId="2D8FCADB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065EC95" w14:textId="198BB7D9" w:rsidR="00ED361E" w:rsidRPr="003433D1" w:rsidRDefault="00ED361E" w:rsidP="00ED361E">
      <w:pPr>
        <w:pStyle w:val="a9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приобретение мониторов, </w:t>
      </w:r>
      <w:r w:rsidRPr="003433D1">
        <w:rPr>
          <w:rFonts w:ascii="Times New Roman" w:hAnsi="Times New Roman"/>
          <w:bCs/>
        </w:rPr>
        <w:t>подключаемых к компьютеру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мон</m:t>
            </m:r>
          </m:sub>
        </m:sSub>
      </m:oMath>
      <w:r w:rsidRPr="003433D1">
        <w:rPr>
          <w:rFonts w:ascii="Times New Roman" w:hAnsi="Times New Roman"/>
        </w:rPr>
        <w:t>)</w:t>
      </w:r>
      <w:r w:rsidRPr="003433D1">
        <w:rPr>
          <w:rFonts w:ascii="Times New Roman" w:hAnsi="Times New Roman"/>
          <w:bCs/>
        </w:rPr>
        <w:t xml:space="preserve"> </w:t>
      </w:r>
      <w:r w:rsidRPr="003433D1">
        <w:rPr>
          <w:rFonts w:ascii="Times New Roman" w:hAnsi="Times New Roman"/>
        </w:rPr>
        <w:t>определяются по формуле:</w:t>
      </w:r>
    </w:p>
    <w:p w14:paraId="6131CC5F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E7A33DA" w14:textId="77777777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28"/>
        </w:rPr>
        <w:object w:dxaOrig="3739" w:dyaOrig="680" w14:anchorId="487A3305">
          <v:shape id="_x0000_i1026" type="#_x0000_t75" style="width:187.2pt;height:33.8pt" o:ole="">
            <v:imagedata r:id="rId8" o:title=""/>
          </v:shape>
          <o:OLEObject Type="Embed" ProgID="Equation.3" ShapeID="_x0000_i1026" DrawAspect="Content" ObjectID="_1830580742" r:id="rId9"/>
        </w:object>
      </w:r>
      <w:r w:rsidRPr="003433D1">
        <w:rPr>
          <w:rFonts w:ascii="Times New Roman" w:hAnsi="Times New Roman"/>
        </w:rPr>
        <w:t>;</w:t>
      </w:r>
    </w:p>
    <w:p w14:paraId="4124042B" w14:textId="77777777" w:rsidR="00ED361E" w:rsidRPr="003433D1" w:rsidRDefault="00ED361E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1DC0B486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2"/>
        </w:rPr>
        <w:object w:dxaOrig="279" w:dyaOrig="360" w14:anchorId="13042800">
          <v:shape id="_x0000_i1027" type="#_x0000_t75" style="width:13.75pt;height:18.15pt" o:ole="">
            <v:imagedata r:id="rId10" o:title=""/>
          </v:shape>
          <o:OLEObject Type="Embed" ProgID="Equation.3" ShapeID="_x0000_i1027" DrawAspect="Content" ObjectID="_1830580743" r:id="rId11"/>
        </w:object>
      </w:r>
      <w:r w:rsidRPr="003433D1">
        <w:rPr>
          <w:rFonts w:ascii="Times New Roman" w:hAnsi="Times New Roman"/>
        </w:rPr>
        <w:t xml:space="preserve">- планируемое к приобретению количество мониторов, </w:t>
      </w:r>
      <w:r w:rsidRPr="003433D1">
        <w:rPr>
          <w:rFonts w:ascii="Times New Roman" w:hAnsi="Times New Roman"/>
          <w:bCs/>
        </w:rPr>
        <w:t>подключаемых к компьютеру,</w:t>
      </w:r>
      <w:r w:rsidRPr="003433D1">
        <w:rPr>
          <w:rFonts w:ascii="Times New Roman" w:hAnsi="Times New Roman"/>
        </w:rPr>
        <w:t xml:space="preserve">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04DA366D" w14:textId="77777777" w:rsidR="00ED361E" w:rsidRPr="003433D1" w:rsidRDefault="00ED361E" w:rsidP="00ED361E">
      <w:pPr>
        <w:pStyle w:val="a9"/>
        <w:spacing w:after="0" w:line="240" w:lineRule="auto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4"/>
        </w:rPr>
        <w:object w:dxaOrig="320" w:dyaOrig="380" w14:anchorId="217F5208">
          <v:shape id="_x0000_i1028" type="#_x0000_t75" style="width:16.3pt;height:18.8pt" o:ole="">
            <v:imagedata r:id="rId12" o:title=""/>
          </v:shape>
          <o:OLEObject Type="Embed" ProgID="Equation.3" ShapeID="_x0000_i1028" DrawAspect="Content" ObjectID="_1830580744" r:id="rId13"/>
        </w:object>
      </w:r>
      <w:r w:rsidRPr="003433D1">
        <w:rPr>
          <w:rFonts w:ascii="Times New Roman" w:hAnsi="Times New Roman"/>
          <w:position w:val="-10"/>
        </w:rPr>
        <w:object w:dxaOrig="180" w:dyaOrig="340" w14:anchorId="2C7AC211">
          <v:shape id="_x0000_i1029" type="#_x0000_t75" style="width:9.4pt;height:16.9pt" o:ole="">
            <v:imagedata r:id="rId14" o:title=""/>
          </v:shape>
          <o:OLEObject Type="Embed" ProgID="Equation.3" ShapeID="_x0000_i1029" DrawAspect="Content" ObjectID="_1830580745" r:id="rId15"/>
        </w:object>
      </w:r>
      <w:r w:rsidRPr="003433D1">
        <w:rPr>
          <w:rFonts w:ascii="Times New Roman" w:hAnsi="Times New Roman"/>
        </w:rPr>
        <w:t xml:space="preserve">- фактическое количество мониторов, </w:t>
      </w:r>
      <w:r w:rsidRPr="003433D1">
        <w:rPr>
          <w:rFonts w:ascii="Times New Roman" w:hAnsi="Times New Roman"/>
          <w:bCs/>
        </w:rPr>
        <w:t>подключаемых к компьютеру</w:t>
      </w:r>
      <w:r w:rsidRPr="003433D1">
        <w:rPr>
          <w:rFonts w:ascii="Times New Roman" w:hAnsi="Times New Roman"/>
        </w:rPr>
        <w:t>;</w:t>
      </w:r>
    </w:p>
    <w:p w14:paraId="42669A7C" w14:textId="059F5F9A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20" w:dyaOrig="279" w14:anchorId="7C73D2C0">
          <v:shape id="_x0000_i1030" type="#_x0000_t75" style="width:20.65pt;height:13.75pt" o:ole="">
            <v:imagedata r:id="rId16" o:title=""/>
          </v:shape>
          <o:OLEObject Type="Embed" ProgID="Equation.3" ShapeID="_x0000_i1030" DrawAspect="Content" ObjectID="_1830580746" r:id="rId17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остаточная стоимость мониторов, </w:t>
      </w:r>
      <w:r w:rsidRPr="003433D1">
        <w:rPr>
          <w:rFonts w:ascii="Times New Roman" w:hAnsi="Times New Roman"/>
          <w:bCs/>
        </w:rPr>
        <w:t>подключаемых к компьютеру</w:t>
      </w:r>
      <w:r w:rsidRPr="003433D1">
        <w:rPr>
          <w:rFonts w:ascii="Times New Roman" w:hAnsi="Times New Roman"/>
        </w:rPr>
        <w:t>;</w:t>
      </w:r>
    </w:p>
    <w:p w14:paraId="75416B4C" w14:textId="6F828A24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40" w:dyaOrig="279" w14:anchorId="02690205">
          <v:shape id="_x0000_i1031" type="#_x0000_t75" style="width:21.9pt;height:13.75pt" o:ole="">
            <v:imagedata r:id="rId18" o:title=""/>
          </v:shape>
          <o:OLEObject Type="Embed" ProgID="Equation.3" ShapeID="_x0000_i1031" DrawAspect="Content" ObjectID="_1830580747" r:id="rId19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первоначальная стоимость мониторов, </w:t>
      </w:r>
      <w:r w:rsidRPr="003433D1">
        <w:rPr>
          <w:rFonts w:ascii="Times New Roman" w:hAnsi="Times New Roman"/>
          <w:bCs/>
        </w:rPr>
        <w:t>подключаемых к компьютеру</w:t>
      </w:r>
      <w:r w:rsidRPr="003433D1">
        <w:rPr>
          <w:rFonts w:ascii="Times New Roman" w:hAnsi="Times New Roman"/>
        </w:rPr>
        <w:t>;</w:t>
      </w:r>
    </w:p>
    <w:p w14:paraId="69BE4428" w14:textId="35556606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12"/>
        </w:rPr>
        <w:object w:dxaOrig="279" w:dyaOrig="360" w14:anchorId="117F2D72">
          <v:shape id="_x0000_i1032" type="#_x0000_t75" style="width:13.75pt;height:18.15pt" o:ole="">
            <v:imagedata r:id="rId20" o:title=""/>
          </v:shape>
          <o:OLEObject Type="Embed" ProgID="Equation.3" ShapeID="_x0000_i1032" DrawAspect="Content" ObjectID="_1830580748" r:id="rId21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– цена одного монитора, </w:t>
      </w:r>
      <w:r w:rsidRPr="003433D1">
        <w:rPr>
          <w:rFonts w:ascii="Times New Roman" w:hAnsi="Times New Roman"/>
          <w:bCs/>
        </w:rPr>
        <w:t>подключаемого к компьютеру</w:t>
      </w:r>
      <w:r w:rsidRPr="003433D1">
        <w:rPr>
          <w:rFonts w:ascii="Times New Roman" w:hAnsi="Times New Roman"/>
        </w:rPr>
        <w:t xml:space="preserve">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4349B4FB" w14:textId="3E5C76DC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</w:t>
      </w:r>
    </w:p>
    <w:p w14:paraId="7DB0E416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62B1735" w14:textId="390FEA08" w:rsidR="00ED361E" w:rsidRPr="003433D1" w:rsidRDefault="00ED361E" w:rsidP="00ED361E">
      <w:pPr>
        <w:pStyle w:val="a9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приобретение системных блоков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сб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E25FF6E" w14:textId="77777777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28"/>
        </w:rPr>
        <w:object w:dxaOrig="3680" w:dyaOrig="680" w14:anchorId="6BE7CEC4">
          <v:shape id="_x0000_i1033" type="#_x0000_t75" style="width:184.05pt;height:33.8pt" o:ole="">
            <v:imagedata r:id="rId22" o:title=""/>
          </v:shape>
          <o:OLEObject Type="Embed" ProgID="Equation.3" ShapeID="_x0000_i1033" DrawAspect="Content" ObjectID="_1830580749" r:id="rId23"/>
        </w:object>
      </w:r>
      <w:r w:rsidRPr="003433D1">
        <w:rPr>
          <w:rFonts w:ascii="Times New Roman" w:hAnsi="Times New Roman"/>
        </w:rPr>
        <w:t>;</w:t>
      </w:r>
    </w:p>
    <w:p w14:paraId="52C4FB1F" w14:textId="77777777" w:rsidR="00ED361E" w:rsidRPr="003433D1" w:rsidRDefault="00ED361E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9E2BE22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2"/>
        </w:rPr>
        <w:object w:dxaOrig="279" w:dyaOrig="360" w14:anchorId="36F4211A">
          <v:shape id="_x0000_i1034" type="#_x0000_t75" style="width:13.75pt;height:18.15pt" o:ole="">
            <v:imagedata r:id="rId10" o:title=""/>
          </v:shape>
          <o:OLEObject Type="Embed" ProgID="Equation.3" ShapeID="_x0000_i1034" DrawAspect="Content" ObjectID="_1830580750" r:id="rId24"/>
        </w:object>
      </w:r>
      <w:r w:rsidRPr="003433D1">
        <w:rPr>
          <w:rFonts w:ascii="Times New Roman" w:hAnsi="Times New Roman"/>
        </w:rPr>
        <w:t xml:space="preserve">- планируемое к приобретению количество системных блоков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3AA51171" w14:textId="77777777" w:rsidR="00ED361E" w:rsidRPr="003433D1" w:rsidRDefault="00ED361E" w:rsidP="00ED361E">
      <w:pPr>
        <w:pStyle w:val="a9"/>
        <w:spacing w:after="0" w:line="240" w:lineRule="auto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4"/>
        </w:rPr>
        <w:object w:dxaOrig="320" w:dyaOrig="380" w14:anchorId="4EA6AB80">
          <v:shape id="_x0000_i1035" type="#_x0000_t75" style="width:16.3pt;height:18.8pt" o:ole="">
            <v:imagedata r:id="rId12" o:title=""/>
          </v:shape>
          <o:OLEObject Type="Embed" ProgID="Equation.3" ShapeID="_x0000_i1035" DrawAspect="Content" ObjectID="_1830580751" r:id="rId25"/>
        </w:object>
      </w:r>
      <w:r w:rsidRPr="003433D1">
        <w:rPr>
          <w:rFonts w:ascii="Times New Roman" w:hAnsi="Times New Roman"/>
          <w:position w:val="-10"/>
        </w:rPr>
        <w:object w:dxaOrig="180" w:dyaOrig="340" w14:anchorId="6B0E2B28">
          <v:shape id="_x0000_i1036" type="#_x0000_t75" style="width:9.4pt;height:16.9pt" o:ole="">
            <v:imagedata r:id="rId14" o:title=""/>
          </v:shape>
          <o:OLEObject Type="Embed" ProgID="Equation.3" ShapeID="_x0000_i1036" DrawAspect="Content" ObjectID="_1830580752" r:id="rId26"/>
        </w:object>
      </w:r>
      <w:r w:rsidRPr="003433D1">
        <w:rPr>
          <w:rFonts w:ascii="Times New Roman" w:hAnsi="Times New Roman"/>
        </w:rPr>
        <w:t>- фактическое количество системных блоков;</w:t>
      </w:r>
    </w:p>
    <w:p w14:paraId="699AF5E3" w14:textId="35E67FA5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20" w:dyaOrig="279" w14:anchorId="199A9FAF">
          <v:shape id="_x0000_i1037" type="#_x0000_t75" style="width:20.65pt;height:13.75pt" o:ole="">
            <v:imagedata r:id="rId16" o:title=""/>
          </v:shape>
          <o:OLEObject Type="Embed" ProgID="Equation.3" ShapeID="_x0000_i1037" DrawAspect="Content" ObjectID="_1830580753" r:id="rId27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остаточная стоимость системных блоков;</w:t>
      </w:r>
    </w:p>
    <w:p w14:paraId="78D7FD7F" w14:textId="5FD35555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40" w:dyaOrig="279" w14:anchorId="5BECC3AE">
          <v:shape id="_x0000_i1038" type="#_x0000_t75" style="width:21.9pt;height:13.75pt" o:ole="">
            <v:imagedata r:id="rId18" o:title=""/>
          </v:shape>
          <o:OLEObject Type="Embed" ProgID="Equation.3" ShapeID="_x0000_i1038" DrawAspect="Content" ObjectID="_1830580754" r:id="rId28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первоначальная стоимость системных блоков;</w:t>
      </w:r>
    </w:p>
    <w:p w14:paraId="1124F0E5" w14:textId="2B5666EF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12"/>
        </w:rPr>
        <w:object w:dxaOrig="279" w:dyaOrig="360" w14:anchorId="251BD283">
          <v:shape id="_x0000_i1039" type="#_x0000_t75" style="width:13.75pt;height:18.15pt" o:ole="">
            <v:imagedata r:id="rId20" o:title=""/>
          </v:shape>
          <o:OLEObject Type="Embed" ProgID="Equation.3" ShapeID="_x0000_i1039" DrawAspect="Content" ObjectID="_1830580755" r:id="rId29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– цена одного системного блока,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513A2921" w14:textId="73C0211C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7E4FED" w:rsidRPr="003433D1">
        <w:rPr>
          <w:rFonts w:ascii="Times New Roman" w:hAnsi="Times New Roman"/>
        </w:rPr>
        <w:t xml:space="preserve"> - коэффициент закупа</w:t>
      </w:r>
    </w:p>
    <w:p w14:paraId="3F48A9B6" w14:textId="77777777" w:rsidR="00ED361E" w:rsidRPr="003433D1" w:rsidRDefault="00ED361E" w:rsidP="00ED361E">
      <w:pPr>
        <w:pStyle w:val="a9"/>
        <w:spacing w:after="0" w:line="240" w:lineRule="auto"/>
        <w:ind w:left="708"/>
        <w:jc w:val="both"/>
        <w:rPr>
          <w:rFonts w:ascii="Times New Roman" w:hAnsi="Times New Roman"/>
          <w:bCs/>
        </w:rPr>
      </w:pPr>
    </w:p>
    <w:p w14:paraId="61A372F9" w14:textId="77777777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bCs/>
        </w:rPr>
        <w:t xml:space="preserve">             1.4.4. Затраты на приобретение </w:t>
      </w:r>
      <w:r w:rsidRPr="003433D1">
        <w:rPr>
          <w:rFonts w:ascii="Times New Roman" w:hAnsi="Times New Roman"/>
        </w:rPr>
        <w:t>телефонных аппаратов (</w:t>
      </w:r>
      <w:r w:rsidRPr="003433D1">
        <w:rPr>
          <w:rFonts w:ascii="Times New Roman" w:hAnsi="Times New Roman"/>
          <w:bCs/>
        </w:rPr>
        <w:t>З</w:t>
      </w:r>
      <w:r w:rsidRPr="003433D1">
        <w:rPr>
          <w:rFonts w:ascii="Times New Roman" w:hAnsi="Times New Roman"/>
          <w:bCs/>
          <w:vertAlign w:val="subscript"/>
        </w:rPr>
        <w:t xml:space="preserve">тел. </w:t>
      </w:r>
      <w:r w:rsidRPr="003433D1">
        <w:rPr>
          <w:rFonts w:ascii="Times New Roman" w:hAnsi="Times New Roman"/>
          <w:vertAlign w:val="subscript"/>
        </w:rPr>
        <w:t xml:space="preserve">апп </w:t>
      </w:r>
      <w:r w:rsidRPr="003433D1">
        <w:rPr>
          <w:rFonts w:ascii="Times New Roman" w:hAnsi="Times New Roman"/>
        </w:rPr>
        <w:t>) определяются по                формуле:</w:t>
      </w:r>
    </w:p>
    <w:p w14:paraId="567E9BB7" w14:textId="77777777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28"/>
        </w:rPr>
        <w:object w:dxaOrig="4040" w:dyaOrig="680" w14:anchorId="2227E8FB">
          <v:shape id="_x0000_i1040" type="#_x0000_t75" style="width:202.25pt;height:33.8pt" o:ole="">
            <v:imagedata r:id="rId30" o:title=""/>
          </v:shape>
          <o:OLEObject Type="Embed" ProgID="Equation.3" ShapeID="_x0000_i1040" DrawAspect="Content" ObjectID="_1830580756" r:id="rId31"/>
        </w:object>
      </w:r>
      <w:r w:rsidRPr="003433D1">
        <w:rPr>
          <w:rFonts w:ascii="Times New Roman" w:hAnsi="Times New Roman"/>
        </w:rPr>
        <w:t>;</w:t>
      </w:r>
    </w:p>
    <w:p w14:paraId="52288C7A" w14:textId="77777777" w:rsidR="00ED361E" w:rsidRPr="003433D1" w:rsidRDefault="00ED361E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8A20BB8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2"/>
        </w:rPr>
        <w:object w:dxaOrig="279" w:dyaOrig="360" w14:anchorId="7021AEFC">
          <v:shape id="_x0000_i1041" type="#_x0000_t75" style="width:13.75pt;height:18.15pt" o:ole="">
            <v:imagedata r:id="rId10" o:title=""/>
          </v:shape>
          <o:OLEObject Type="Embed" ProgID="Equation.3" ShapeID="_x0000_i1041" DrawAspect="Content" ObjectID="_1830580757" r:id="rId32"/>
        </w:object>
      </w:r>
      <w:r w:rsidRPr="003433D1">
        <w:rPr>
          <w:rFonts w:ascii="Times New Roman" w:hAnsi="Times New Roman"/>
        </w:rPr>
        <w:t xml:space="preserve">- планируемое к приобретению количество телефонных аппаратов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7BA88528" w14:textId="77777777" w:rsidR="00ED361E" w:rsidRPr="003433D1" w:rsidRDefault="00ED361E" w:rsidP="00ED361E">
      <w:pPr>
        <w:pStyle w:val="a9"/>
        <w:spacing w:after="0" w:line="240" w:lineRule="auto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4"/>
        </w:rPr>
        <w:object w:dxaOrig="320" w:dyaOrig="380" w14:anchorId="5742F687">
          <v:shape id="_x0000_i1042" type="#_x0000_t75" style="width:16.3pt;height:18.8pt" o:ole="">
            <v:imagedata r:id="rId12" o:title=""/>
          </v:shape>
          <o:OLEObject Type="Embed" ProgID="Equation.3" ShapeID="_x0000_i1042" DrawAspect="Content" ObjectID="_1830580758" r:id="rId33"/>
        </w:object>
      </w:r>
      <w:r w:rsidRPr="003433D1">
        <w:rPr>
          <w:rFonts w:ascii="Times New Roman" w:hAnsi="Times New Roman"/>
          <w:position w:val="-10"/>
        </w:rPr>
        <w:object w:dxaOrig="180" w:dyaOrig="340" w14:anchorId="3EF871FC">
          <v:shape id="_x0000_i1043" type="#_x0000_t75" style="width:9.4pt;height:16.9pt" o:ole="">
            <v:imagedata r:id="rId14" o:title=""/>
          </v:shape>
          <o:OLEObject Type="Embed" ProgID="Equation.3" ShapeID="_x0000_i1043" DrawAspect="Content" ObjectID="_1830580759" r:id="rId34"/>
        </w:object>
      </w:r>
      <w:r w:rsidRPr="003433D1">
        <w:rPr>
          <w:rFonts w:ascii="Times New Roman" w:hAnsi="Times New Roman"/>
        </w:rPr>
        <w:t>- фактическое количество телефонных аппаратов;</w:t>
      </w:r>
    </w:p>
    <w:p w14:paraId="0B093E5B" w14:textId="0E2332A6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20" w:dyaOrig="279" w14:anchorId="5C399B53">
          <v:shape id="_x0000_i1044" type="#_x0000_t75" style="width:20.65pt;height:13.75pt" o:ole="">
            <v:imagedata r:id="rId16" o:title=""/>
          </v:shape>
          <o:OLEObject Type="Embed" ProgID="Equation.3" ShapeID="_x0000_i1044" DrawAspect="Content" ObjectID="_1830580760" r:id="rId35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остаточная стоимость телефонных аппаратов;</w:t>
      </w:r>
    </w:p>
    <w:p w14:paraId="7CA9CF0B" w14:textId="744FC82F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6"/>
        </w:rPr>
        <w:object w:dxaOrig="440" w:dyaOrig="279" w14:anchorId="2908A3A2">
          <v:shape id="_x0000_i1045" type="#_x0000_t75" style="width:21.9pt;height:13.75pt" o:ole="">
            <v:imagedata r:id="rId18" o:title=""/>
          </v:shape>
          <o:OLEObject Type="Embed" ProgID="Equation.3" ShapeID="_x0000_i1045" DrawAspect="Content" ObjectID="_1830580761" r:id="rId36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- первоначальная стоимость телефонных аппаратов;</w:t>
      </w:r>
    </w:p>
    <w:p w14:paraId="1978DCB9" w14:textId="0CBE87D5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  <w:position w:val="-12"/>
        </w:rPr>
        <w:object w:dxaOrig="279" w:dyaOrig="360" w14:anchorId="4B7A4795">
          <v:shape id="_x0000_i1046" type="#_x0000_t75" style="width:13.75pt;height:18.15pt" o:ole="">
            <v:imagedata r:id="rId20" o:title=""/>
          </v:shape>
          <o:OLEObject Type="Embed" ProgID="Equation.3" ShapeID="_x0000_i1046" DrawAspect="Content" ObjectID="_1830580762" r:id="rId37"/>
        </w:object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– цена одного телефонного аппарата,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Pr="003433D1">
        <w:rPr>
          <w:rFonts w:ascii="Times New Roman" w:hAnsi="Times New Roman"/>
        </w:rPr>
        <w:t>;</w:t>
      </w:r>
    </w:p>
    <w:p w14:paraId="4CB86545" w14:textId="3F51559C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t xml:space="preserve"> - коэффициент закупа</w:t>
      </w:r>
    </w:p>
    <w:p w14:paraId="5911ED85" w14:textId="77777777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D1DEE9" w14:textId="43F38ED3" w:rsidR="00ED361E" w:rsidRPr="003433D1" w:rsidRDefault="00ED361E" w:rsidP="00ED361E">
      <w:pPr>
        <w:pStyle w:val="a9"/>
        <w:spacing w:after="0" w:line="240" w:lineRule="auto"/>
        <w:ind w:left="0" w:hanging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        1.4.</w:t>
      </w:r>
      <w:r w:rsidR="00236C59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 Затраты на приобретение принтеров, многофункциональных устройств и копировальных аппаратов (оргтехники)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1615115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1D707490" w14:textId="09AB0BD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пм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пм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пм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пм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7E347B4C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E6AFB49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936EFEB" w14:textId="5C9D84D7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="00ED361E" w:rsidRPr="003433D1">
        <w:rPr>
          <w:rFonts w:ascii="Times New Roman" w:hAnsi="Times New Roman"/>
        </w:rPr>
        <w:t xml:space="preserve"> - планируемое к приобретению количество типа принтеров, многофункциональных устройств и копировальных аппаратов (оргтехники)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3B9EE064" w14:textId="13432EEC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="00ED361E" w:rsidRPr="003433D1">
        <w:rPr>
          <w:rFonts w:ascii="Times New Roman" w:hAnsi="Times New Roman"/>
        </w:rPr>
        <w:t xml:space="preserve"> - фактическое количество принтеров, многофункциональных устройств и копировальных аппаратов (оргтехники);</w:t>
      </w:r>
    </w:p>
    <w:p w14:paraId="591323E2" w14:textId="5227D177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остаточная стоимость принтеров, многофункциональных устройств и копировальных аппаратов (оргтехники);</w:t>
      </w:r>
    </w:p>
    <w:p w14:paraId="4E5480D9" w14:textId="3F3601FC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="00ED361E" w:rsidRPr="003433D1">
        <w:rPr>
          <w:rFonts w:ascii="Times New Roman" w:hAnsi="Times New Roman"/>
        </w:rPr>
        <w:t xml:space="preserve"> - первоначальная стоимость принтеров, многофункциональных устройств и копировальных аппаратов (оргтехники);</w:t>
      </w:r>
    </w:p>
    <w:p w14:paraId="1ADFE651" w14:textId="5348CAD6" w:rsidR="00ED361E" w:rsidRPr="003433D1" w:rsidRDefault="00000000" w:rsidP="00B05BA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</m:t>
            </m:r>
          </m:sub>
        </m:sSub>
      </m:oMath>
      <w:r w:rsidR="00ED361E" w:rsidRPr="003433D1">
        <w:rPr>
          <w:rFonts w:ascii="Times New Roman" w:hAnsi="Times New Roman"/>
        </w:rPr>
        <w:t xml:space="preserve"> – цена одного принтера, многофункционального устройства и копировального аппарата (оргтехники),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 xml:space="preserve">;        </w:t>
      </w:r>
    </w:p>
    <w:p w14:paraId="1A9370F8" w14:textId="33BF4A72" w:rsidR="00ED361E" w:rsidRPr="003433D1" w:rsidRDefault="00000000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закупа </w:t>
      </w:r>
    </w:p>
    <w:p w14:paraId="25618EC5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2AAEE9A5" w14:textId="77777777" w:rsidR="00ED361E" w:rsidRPr="003433D1" w:rsidRDefault="00ED361E" w:rsidP="00BB4E67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</w:t>
      </w:r>
    </w:p>
    <w:p w14:paraId="13461CC3" w14:textId="4741500E" w:rsidR="00ED361E" w:rsidRPr="003433D1" w:rsidRDefault="00ED361E" w:rsidP="00ED361E">
      <w:pPr>
        <w:pStyle w:val="a9"/>
        <w:spacing w:after="0" w:line="240" w:lineRule="auto"/>
        <w:ind w:left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1.4.</w:t>
      </w:r>
      <w:r w:rsidR="00236C59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 Затраты на приобретение ноутбуков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ноут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3CA12B3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7A3C16CB" w14:textId="0B667833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ноут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ноут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ноут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ноут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ПС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ноут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ноут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6E436BAB" w14:textId="77777777" w:rsidR="00ED361E" w:rsidRPr="003433D1" w:rsidRDefault="00ED361E" w:rsidP="00ED361E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B867E20" w14:textId="290FAD46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ноут</m:t>
            </m:r>
          </m:sub>
        </m:sSub>
      </m:oMath>
      <w:r w:rsidR="00ED361E" w:rsidRPr="003433D1">
        <w:rPr>
          <w:rFonts w:ascii="Times New Roman" w:hAnsi="Times New Roman"/>
        </w:rPr>
        <w:t xml:space="preserve"> - планируемое к приобретению количество ноутбуков, определяемое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61A166F7" w14:textId="357A8FA0" w:rsidR="00ED361E" w:rsidRPr="003433D1" w:rsidRDefault="00ED361E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ноут</m:t>
            </m:r>
          </m:sub>
        </m:sSub>
      </m:oMath>
      <w:r w:rsidRPr="003433D1">
        <w:rPr>
          <w:rFonts w:ascii="Times New Roman" w:hAnsi="Times New Roman"/>
        </w:rPr>
        <w:t xml:space="preserve"> - фактическое количество ноутбуков;</w:t>
      </w:r>
    </w:p>
    <w:p w14:paraId="07F80DAA" w14:textId="411F1A5B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ноут</m:t>
            </m:r>
          </m:sub>
        </m:sSub>
      </m:oMath>
      <w:r w:rsidR="00ED361E" w:rsidRPr="003433D1">
        <w:rPr>
          <w:rFonts w:ascii="Times New Roman" w:hAnsi="Times New Roman"/>
        </w:rPr>
        <w:t>- остаточная стоимость ноутбуков;</w:t>
      </w:r>
    </w:p>
    <w:p w14:paraId="5230F6DE" w14:textId="658FEFCD" w:rsidR="00ED361E" w:rsidRPr="003433D1" w:rsidRDefault="00000000" w:rsidP="00ED361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ноут</m:t>
            </m:r>
          </m:sub>
        </m:sSub>
      </m:oMath>
      <w:r w:rsidR="00ED361E" w:rsidRPr="003433D1">
        <w:rPr>
          <w:rFonts w:ascii="Times New Roman" w:hAnsi="Times New Roman"/>
        </w:rPr>
        <w:t xml:space="preserve"> - первоначальная стоимость ноутбуков;</w:t>
      </w:r>
    </w:p>
    <w:p w14:paraId="3B7B80C2" w14:textId="56F6492F" w:rsidR="00ED361E" w:rsidRPr="003433D1" w:rsidRDefault="00000000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ноут</m:t>
            </m:r>
          </m:sub>
        </m:sSub>
      </m:oMath>
      <w:r w:rsidR="00ED361E" w:rsidRPr="003433D1">
        <w:rPr>
          <w:rFonts w:ascii="Times New Roman" w:hAnsi="Times New Roman"/>
        </w:rPr>
        <w:t xml:space="preserve"> – цена одного ноутбука, определяемая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0C0771B7" w14:textId="7663D6C7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14A227CA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2BDD2D9A" w14:textId="77777777" w:rsidR="00ED361E" w:rsidRPr="003433D1" w:rsidRDefault="00ED361E" w:rsidP="00ED361E">
      <w:pPr>
        <w:pStyle w:val="1"/>
        <w:keepNext w:val="0"/>
        <w:widowControl w:val="0"/>
        <w:numPr>
          <w:ilvl w:val="1"/>
          <w:numId w:val="4"/>
        </w:numPr>
        <w:autoSpaceDE w:val="0"/>
        <w:autoSpaceDN w:val="0"/>
        <w:adjustRightInd w:val="0"/>
        <w:contextualSpacing/>
        <w:rPr>
          <w:b/>
          <w:bCs/>
          <w:sz w:val="22"/>
          <w:szCs w:val="22"/>
        </w:rPr>
      </w:pPr>
      <w:bookmarkStart w:id="15" w:name="sub_110105"/>
      <w:r w:rsidRPr="003433D1">
        <w:rPr>
          <w:b/>
          <w:bCs/>
          <w:sz w:val="22"/>
          <w:szCs w:val="22"/>
        </w:rPr>
        <w:t>Затраты на приобретение материальных запасов</w:t>
      </w:r>
      <w:bookmarkEnd w:id="15"/>
    </w:p>
    <w:p w14:paraId="5F2B2FC8" w14:textId="77777777" w:rsidR="006C425B" w:rsidRPr="003433D1" w:rsidRDefault="006C425B" w:rsidP="006C425B">
      <w:pPr>
        <w:rPr>
          <w:sz w:val="22"/>
          <w:szCs w:val="22"/>
        </w:rPr>
      </w:pPr>
    </w:p>
    <w:p w14:paraId="16D4E666" w14:textId="0FCFFE27" w:rsidR="00ED361E" w:rsidRPr="003433D1" w:rsidRDefault="00ED361E" w:rsidP="00ED361E">
      <w:pPr>
        <w:pStyle w:val="a9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приобретение других запасных частей</w:t>
      </w:r>
      <w:r w:rsidR="00201B76" w:rsidRPr="003433D1">
        <w:rPr>
          <w:rFonts w:ascii="Times New Roman" w:hAnsi="Times New Roman"/>
        </w:rPr>
        <w:t xml:space="preserve"> и комплектующих</w:t>
      </w:r>
      <w:r w:rsidRPr="003433D1">
        <w:rPr>
          <w:rFonts w:ascii="Times New Roman" w:hAnsi="Times New Roman"/>
        </w:rPr>
        <w:t xml:space="preserve"> для вычислительной 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двт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0978943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50797747" w14:textId="7D772599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двт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двт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5EE1B183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1363E847" w14:textId="529DA84C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двт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приобретению других запасных частей</w:t>
      </w:r>
      <w:r w:rsidR="00201B76" w:rsidRPr="003433D1">
        <w:rPr>
          <w:rFonts w:ascii="Times New Roman" w:hAnsi="Times New Roman"/>
        </w:rPr>
        <w:t xml:space="preserve"> и комплектующих</w:t>
      </w:r>
      <w:r w:rsidR="00ED361E" w:rsidRPr="003433D1">
        <w:rPr>
          <w:rFonts w:ascii="Times New Roman" w:hAnsi="Times New Roman"/>
        </w:rPr>
        <w:t xml:space="preserve"> для вычислительной техники;</w:t>
      </w:r>
    </w:p>
    <w:p w14:paraId="7AD29EAB" w14:textId="714F6D1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7D1DECC5" w14:textId="65267DBB" w:rsidR="00ED361E" w:rsidRPr="003433D1" w:rsidRDefault="00ED361E" w:rsidP="00ED361E">
      <w:pPr>
        <w:pStyle w:val="a9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lastRenderedPageBreak/>
        <w:t xml:space="preserve">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0113C14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303A7E25" w14:textId="110ACEC8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мн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мн</m:t>
                </m:r>
              </m:sub>
            </m:sSub>
          </m:e>
        </m:nary>
      </m:oMath>
      <w:r w:rsidR="00ED361E" w:rsidRPr="003433D1">
        <w:rPr>
          <w:rFonts w:ascii="Times New Roman" w:hAnsi="Times New Roman"/>
          <w:i/>
        </w:rPr>
        <w:t xml:space="preserve"> ;</w:t>
      </w:r>
    </w:p>
    <w:p w14:paraId="4F0611BB" w14:textId="77777777" w:rsidR="00ED361E" w:rsidRPr="003433D1" w:rsidRDefault="00ED361E" w:rsidP="00ED361E">
      <w:pPr>
        <w:pStyle w:val="a9"/>
        <w:spacing w:after="0" w:line="240" w:lineRule="auto"/>
        <w:ind w:left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6E31491" w14:textId="2C125ABB" w:rsidR="00ED361E" w:rsidRPr="003433D1" w:rsidRDefault="00000000" w:rsidP="00ED361E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количество носителей информации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;</w:t>
      </w:r>
    </w:p>
    <w:p w14:paraId="4098CC27" w14:textId="067CF46F" w:rsidR="00ED361E" w:rsidRPr="003433D1" w:rsidRDefault="00000000" w:rsidP="00ED361E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="00ED361E" w:rsidRPr="003433D1">
        <w:rPr>
          <w:rFonts w:ascii="Times New Roman" w:hAnsi="Times New Roman"/>
        </w:rPr>
        <w:t xml:space="preserve"> - цена 1 единицы носителя информации согласно </w:t>
      </w:r>
      <w:r w:rsidR="00B05BA4" w:rsidRPr="003433D1">
        <w:rPr>
          <w:rFonts w:ascii="Times New Roman" w:hAnsi="Times New Roman"/>
        </w:rPr>
        <w:t>приложению № 2</w:t>
      </w:r>
      <w:r w:rsidR="00ED361E" w:rsidRPr="003433D1">
        <w:rPr>
          <w:rFonts w:ascii="Times New Roman" w:hAnsi="Times New Roman"/>
        </w:rPr>
        <w:t>.</w:t>
      </w:r>
    </w:p>
    <w:p w14:paraId="40DCC6F7" w14:textId="77777777" w:rsidR="00ED361E" w:rsidRPr="003433D1" w:rsidRDefault="00ED361E" w:rsidP="00ED361E">
      <w:pPr>
        <w:pStyle w:val="a9"/>
        <w:spacing w:after="0" w:line="240" w:lineRule="auto"/>
        <w:ind w:left="0" w:firstLine="1074"/>
        <w:jc w:val="both"/>
        <w:rPr>
          <w:rFonts w:ascii="Times New Roman" w:hAnsi="Times New Roman"/>
        </w:rPr>
      </w:pPr>
    </w:p>
    <w:p w14:paraId="70C9C08D" w14:textId="063D3422" w:rsidR="00ED361E" w:rsidRPr="003433D1" w:rsidRDefault="00ED361E" w:rsidP="00ED361E">
      <w:pPr>
        <w:pStyle w:val="a9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приобретение деталей для содержания принтеров, сканеров,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дсо</m:t>
            </m:r>
          </m:sub>
        </m:sSub>
      </m:oMath>
      <w:r w:rsidRPr="003433D1">
        <w:rPr>
          <w:rFonts w:ascii="Times New Roman" w:hAnsi="Times New Roman"/>
        </w:rPr>
        <w:t>) включают в себя:</w:t>
      </w:r>
    </w:p>
    <w:p w14:paraId="06ECE4BA" w14:textId="1A0B274F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="00ED361E" w:rsidRPr="003433D1">
        <w:rPr>
          <w:rFonts w:ascii="Times New Roman" w:hAnsi="Times New Roman"/>
        </w:rPr>
        <w:t xml:space="preserve"> -  нормативные затраты на приобретение расходных материалов для принтеров, сканеров, многофункциональных устройств и копировальных аппаратов (оргтехники);</w:t>
      </w:r>
    </w:p>
    <w:p w14:paraId="490F5EA7" w14:textId="7B9C36BE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</m:oMath>
      <w:r w:rsidR="00ED361E" w:rsidRPr="003433D1">
        <w:rPr>
          <w:rFonts w:ascii="Times New Roman" w:hAnsi="Times New Roman"/>
        </w:rPr>
        <w:t xml:space="preserve"> -  нормативные затраты на приобретение запасных частей для принтеров, сканеров, многофункциональных устройств и копировальных аппаратов (оргтехники).</w:t>
      </w:r>
    </w:p>
    <w:p w14:paraId="6DAF1783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7125FD8A" w14:textId="33F553F2" w:rsidR="00ED361E" w:rsidRPr="003433D1" w:rsidRDefault="00ED361E" w:rsidP="00ED361E">
      <w:pPr>
        <w:pStyle w:val="a9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97C8833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1981EA1E" w14:textId="2C4364E1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27FF2F5B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3C88137" w14:textId="648D026D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приобретению расходных материалов для принтеров, многофункциональных устройств, копировальных аппаратов и иной оргтехники;</w:t>
      </w:r>
    </w:p>
    <w:p w14:paraId="3E11D593" w14:textId="0CCF020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4D3B43E4" w14:textId="42BA7DC7" w:rsidR="00ED361E" w:rsidRPr="003433D1" w:rsidRDefault="00ED361E" w:rsidP="00ED361E">
      <w:pPr>
        <w:pStyle w:val="a9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приобретение запасных частей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75A85359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55926F26" w14:textId="60A1E69A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6DBEDB5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DF1B74E" w14:textId="25C5C7F6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 приобретению запасных частей для принтеров, многофункциональных устройств, копировальных аппаратов и иной оргтехники;</w:t>
      </w:r>
    </w:p>
    <w:p w14:paraId="4D11FA63" w14:textId="67C7D159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закупа </w:t>
      </w:r>
    </w:p>
    <w:p w14:paraId="45BF73A4" w14:textId="77777777" w:rsidR="00A03BC4" w:rsidRPr="003433D1" w:rsidRDefault="00A03BC4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5CC445F3" w14:textId="77777777" w:rsidR="00ED361E" w:rsidRPr="003433D1" w:rsidRDefault="00ED361E" w:rsidP="00ED361E">
      <w:pPr>
        <w:pStyle w:val="af0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6" w:name="sub_110200"/>
      <w:r w:rsidRPr="003433D1">
        <w:rPr>
          <w:b/>
          <w:sz w:val="22"/>
          <w:szCs w:val="22"/>
        </w:rPr>
        <w:t>2. Прочие затраты</w:t>
      </w:r>
    </w:p>
    <w:p w14:paraId="70BC6047" w14:textId="77777777" w:rsidR="00ED361E" w:rsidRPr="003433D1" w:rsidRDefault="00ED361E" w:rsidP="00ED361E">
      <w:pPr>
        <w:pStyle w:val="af0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05C67E4E" w14:textId="77777777" w:rsidR="00ED361E" w:rsidRPr="003433D1" w:rsidRDefault="00ED361E" w:rsidP="00ED361E">
      <w:pPr>
        <w:jc w:val="center"/>
        <w:rPr>
          <w:b/>
          <w:sz w:val="22"/>
          <w:szCs w:val="22"/>
        </w:rPr>
      </w:pPr>
      <w:r w:rsidRPr="003433D1">
        <w:rPr>
          <w:b/>
          <w:sz w:val="22"/>
          <w:szCs w:val="22"/>
        </w:rPr>
        <w:t>2.1. Затраты на услуги связи</w:t>
      </w:r>
      <w:bookmarkEnd w:id="16"/>
    </w:p>
    <w:p w14:paraId="2AE82937" w14:textId="4ECEA138" w:rsidR="00ED361E" w:rsidRPr="003433D1" w:rsidRDefault="00ED361E" w:rsidP="00ED361E">
      <w:pPr>
        <w:pStyle w:val="a9"/>
        <w:numPr>
          <w:ilvl w:val="2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Затраты на оплату услуг специальной связи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2781E345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3CF8A210" w14:textId="45792380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296E0B0B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7DAA668E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D2D5352" w14:textId="59E657F2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специальной связи;</w:t>
      </w:r>
    </w:p>
    <w:p w14:paraId="1EE21C79" w14:textId="7B3FF988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636B23D3" w14:textId="77777777" w:rsidR="00F3138B" w:rsidRPr="003433D1" w:rsidRDefault="00F3138B" w:rsidP="00ED361E">
      <w:pPr>
        <w:contextualSpacing/>
        <w:jc w:val="both"/>
        <w:rPr>
          <w:sz w:val="22"/>
          <w:szCs w:val="22"/>
        </w:rPr>
      </w:pPr>
    </w:p>
    <w:p w14:paraId="204A35A3" w14:textId="303AE90F" w:rsidR="00ED361E" w:rsidRPr="003433D1" w:rsidRDefault="00ED361E" w:rsidP="00ED361E">
      <w:pPr>
        <w:pStyle w:val="a9"/>
        <w:numPr>
          <w:ilvl w:val="2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Cs/>
        </w:rPr>
      </w:pPr>
      <w:r w:rsidRPr="003433D1">
        <w:rPr>
          <w:rFonts w:ascii="Times New Roman" w:hAnsi="Times New Roman"/>
          <w:bCs/>
        </w:rPr>
        <w:t xml:space="preserve"> </w:t>
      </w:r>
      <w:bookmarkStart w:id="17" w:name="_Hlk187677403"/>
      <w:r w:rsidRPr="003433D1">
        <w:rPr>
          <w:rFonts w:ascii="Times New Roman" w:hAnsi="Times New Roman"/>
          <w:bCs/>
        </w:rPr>
        <w:t xml:space="preserve">Затраты на оплату услуг почтовой связи </w:t>
      </w:r>
      <w:bookmarkEnd w:id="17"/>
      <w:r w:rsidRPr="003433D1">
        <w:rPr>
          <w:rFonts w:ascii="Times New Roman" w:hAnsi="Times New Roman"/>
          <w:bCs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sub>
        </m:sSub>
      </m:oMath>
      <w:r w:rsidRPr="003433D1">
        <w:rPr>
          <w:rFonts w:ascii="Times New Roman" w:hAnsi="Times New Roman"/>
          <w:bCs/>
        </w:rPr>
        <w:t>) определяются по формуле:</w:t>
      </w:r>
    </w:p>
    <w:p w14:paraId="59F87BD7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  <w:b/>
          <w:highlight w:val="yellow"/>
        </w:rPr>
      </w:pPr>
    </w:p>
    <w:p w14:paraId="2CB3C7D7" w14:textId="6ABAB4D1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080649B1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7445C2D2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34FE2FB" w14:textId="02A7B19F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почтовой связи;</w:t>
      </w:r>
    </w:p>
    <w:p w14:paraId="1AC39838" w14:textId="55FA608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B784997" w14:textId="77777777" w:rsidR="00253742" w:rsidRPr="003433D1" w:rsidRDefault="00253742" w:rsidP="00253742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40ABF641" w14:textId="1F66BD7A" w:rsidR="00253742" w:rsidRPr="003433D1" w:rsidRDefault="00253742" w:rsidP="00253742">
      <w:pPr>
        <w:tabs>
          <w:tab w:val="left" w:pos="4395"/>
        </w:tabs>
        <w:jc w:val="center"/>
        <w:rPr>
          <w:b/>
          <w:bCs/>
          <w:sz w:val="22"/>
          <w:szCs w:val="22"/>
        </w:rPr>
      </w:pPr>
      <w:r w:rsidRPr="003433D1">
        <w:rPr>
          <w:b/>
          <w:bCs/>
          <w:sz w:val="22"/>
          <w:szCs w:val="22"/>
        </w:rPr>
        <w:t>2.2. Затраты на транспортные услуги</w:t>
      </w:r>
    </w:p>
    <w:p w14:paraId="2012F1A2" w14:textId="77777777" w:rsidR="00253742" w:rsidRPr="003433D1" w:rsidRDefault="00253742" w:rsidP="00253742">
      <w:pPr>
        <w:tabs>
          <w:tab w:val="left" w:pos="4395"/>
        </w:tabs>
        <w:rPr>
          <w:sz w:val="22"/>
          <w:szCs w:val="22"/>
        </w:rPr>
      </w:pPr>
    </w:p>
    <w:p w14:paraId="11CC9B69" w14:textId="6F9D6ED5" w:rsidR="00253742" w:rsidRPr="003433D1" w:rsidRDefault="00253742" w:rsidP="00253742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2.2.1. Иные нормативные затраты, относящиеся к затратам на транспортные услуги З</w:t>
      </w:r>
      <w:r w:rsidRPr="003433D1">
        <w:rPr>
          <w:rFonts w:ascii="Times New Roman" w:hAnsi="Times New Roman"/>
          <w:vertAlign w:val="subscript"/>
        </w:rPr>
        <w:t>иные</w:t>
      </w:r>
      <w:r w:rsidRPr="003433D1">
        <w:rPr>
          <w:rFonts w:ascii="Times New Roman" w:hAnsi="Times New Roman"/>
        </w:rPr>
        <w:t xml:space="preserve"> определяются по формуле:</w:t>
      </w:r>
    </w:p>
    <w:p w14:paraId="7172D087" w14:textId="77777777" w:rsidR="00253742" w:rsidRPr="003433D1" w:rsidRDefault="00253742" w:rsidP="00253742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5CB6AC86" w14:textId="324B6747" w:rsidR="00253742" w:rsidRPr="003433D1" w:rsidRDefault="00000000" w:rsidP="00253742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иные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лбо иные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х 1,1 х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зак</m:t>
            </m:r>
          </m:sub>
        </m:sSub>
      </m:oMath>
      <w:r w:rsidR="00253742" w:rsidRPr="003433D1">
        <w:rPr>
          <w:rFonts w:ascii="Times New Roman" w:hAnsi="Times New Roman"/>
          <w:i/>
        </w:rPr>
        <w:t xml:space="preserve"> </w:t>
      </w:r>
      <w:r w:rsidR="00253742" w:rsidRPr="003433D1">
        <w:rPr>
          <w:rFonts w:ascii="Times New Roman" w:hAnsi="Times New Roman"/>
        </w:rPr>
        <w:t>;</w:t>
      </w:r>
    </w:p>
    <w:p w14:paraId="670576A8" w14:textId="77777777" w:rsidR="00253742" w:rsidRPr="003433D1" w:rsidRDefault="00253742" w:rsidP="00253742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57A5ED09" w14:textId="07C9989A" w:rsidR="00253742" w:rsidRPr="003433D1" w:rsidRDefault="00000000" w:rsidP="00253742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лбо иные</m:t>
            </m:r>
          </m:sub>
        </m:sSub>
      </m:oMath>
      <w:r w:rsidR="00253742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являются иные затраты, относящиеся к затратам на транспортные услуги;</w:t>
      </w:r>
    </w:p>
    <w:p w14:paraId="13836297" w14:textId="77777777" w:rsidR="00253742" w:rsidRPr="003433D1" w:rsidRDefault="00253742" w:rsidP="00253742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закупа. </w:t>
      </w:r>
    </w:p>
    <w:p w14:paraId="5CB3586F" w14:textId="77777777" w:rsidR="00910824" w:rsidRPr="003433D1" w:rsidRDefault="00910824" w:rsidP="00ED361E">
      <w:pPr>
        <w:contextualSpacing/>
        <w:jc w:val="both"/>
        <w:rPr>
          <w:sz w:val="22"/>
          <w:szCs w:val="22"/>
        </w:rPr>
      </w:pPr>
    </w:p>
    <w:p w14:paraId="67548E16" w14:textId="77777777" w:rsidR="00ED361E" w:rsidRPr="003433D1" w:rsidRDefault="00ED361E" w:rsidP="00253742">
      <w:pPr>
        <w:pStyle w:val="1"/>
        <w:keepNext w:val="0"/>
        <w:widowControl w:val="0"/>
        <w:numPr>
          <w:ilvl w:val="1"/>
          <w:numId w:val="43"/>
        </w:numPr>
        <w:autoSpaceDE w:val="0"/>
        <w:autoSpaceDN w:val="0"/>
        <w:adjustRightInd w:val="0"/>
        <w:rPr>
          <w:b/>
          <w:sz w:val="22"/>
          <w:szCs w:val="22"/>
        </w:rPr>
      </w:pPr>
      <w:bookmarkStart w:id="18" w:name="sub_110203"/>
      <w:r w:rsidRPr="003433D1">
        <w:rPr>
          <w:b/>
          <w:sz w:val="22"/>
          <w:szCs w:val="22"/>
        </w:rPr>
        <w:t>Затраты на услуги, связанные с проездом и наймом жилого помещения в связи с командированием работников</w:t>
      </w:r>
      <w:bookmarkEnd w:id="18"/>
    </w:p>
    <w:p w14:paraId="31DBD42F" w14:textId="77777777" w:rsidR="00F3138B" w:rsidRPr="003433D1" w:rsidRDefault="00F3138B" w:rsidP="00F3138B">
      <w:pPr>
        <w:rPr>
          <w:sz w:val="22"/>
          <w:szCs w:val="22"/>
        </w:rPr>
      </w:pPr>
    </w:p>
    <w:p w14:paraId="5967E205" w14:textId="24457FFA" w:rsidR="00ED361E" w:rsidRPr="003433D1" w:rsidRDefault="00ED361E" w:rsidP="00ED361E">
      <w:pPr>
        <w:pStyle w:val="a9"/>
        <w:tabs>
          <w:tab w:val="left" w:pos="908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3</w:t>
      </w:r>
      <w:r w:rsidRPr="003433D1">
        <w:rPr>
          <w:rFonts w:ascii="Times New Roman" w:hAnsi="Times New Roman"/>
        </w:rPr>
        <w:t>.1. Затраты по контракту на проезд к месту командирования и обратно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проезд</m:t>
            </m:r>
          </m:sub>
        </m:sSub>
      </m:oMath>
      <w:r w:rsidRPr="003433D1">
        <w:rPr>
          <w:rFonts w:ascii="Times New Roman" w:hAnsi="Times New Roman"/>
        </w:rPr>
        <w:t xml:space="preserve">) </w:t>
      </w:r>
    </w:p>
    <w:p w14:paraId="0156B695" w14:textId="77777777" w:rsidR="00ED361E" w:rsidRPr="003433D1" w:rsidRDefault="00ED361E" w:rsidP="00ED361E">
      <w:pPr>
        <w:pStyle w:val="a9"/>
        <w:tabs>
          <w:tab w:val="left" w:pos="908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определяются по формуле:</w:t>
      </w:r>
    </w:p>
    <w:p w14:paraId="76A720A8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049CC585" w14:textId="0DC442E5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проезд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проезд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0D524155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7A10E55" w14:textId="682D765E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проезд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услуг, связанных с проездом к месту командирования и обратно;</w:t>
      </w:r>
    </w:p>
    <w:p w14:paraId="68AF8C0C" w14:textId="7C989104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19C98E7" w14:textId="7CD500C1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3</w:t>
      </w:r>
      <w:r w:rsidRPr="003433D1">
        <w:rPr>
          <w:rFonts w:ascii="Times New Roman" w:hAnsi="Times New Roman"/>
        </w:rPr>
        <w:t>.2. Затраты по контракту на найм жилого помещения на период                                   командирования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найм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FA2A903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7E3AC2C9" w14:textId="4D542CAF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найм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найм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2F4F8C09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19BC0838" w14:textId="2DDEC9E0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найм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услуг, связанных с наймом жилого помещения на период командирования;</w:t>
      </w:r>
    </w:p>
    <w:p w14:paraId="5D9402BD" w14:textId="4E50BA01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123A07EC" w14:textId="77777777" w:rsidR="00F3138B" w:rsidRPr="003433D1" w:rsidRDefault="00F3138B" w:rsidP="00ED361E">
      <w:pPr>
        <w:contextualSpacing/>
        <w:jc w:val="both"/>
        <w:rPr>
          <w:sz w:val="22"/>
          <w:szCs w:val="22"/>
        </w:rPr>
      </w:pPr>
    </w:p>
    <w:p w14:paraId="574E947E" w14:textId="779B6588" w:rsidR="00ED361E" w:rsidRPr="003433D1" w:rsidRDefault="00ED361E" w:rsidP="00ED361E">
      <w:pPr>
        <w:pStyle w:val="1"/>
        <w:rPr>
          <w:b/>
          <w:sz w:val="22"/>
          <w:szCs w:val="22"/>
        </w:rPr>
      </w:pPr>
      <w:bookmarkStart w:id="19" w:name="sub_110204"/>
      <w:r w:rsidRPr="003433D1">
        <w:rPr>
          <w:b/>
          <w:sz w:val="22"/>
          <w:szCs w:val="22"/>
        </w:rPr>
        <w:t>2.</w:t>
      </w:r>
      <w:r w:rsidR="00253742" w:rsidRPr="003433D1">
        <w:rPr>
          <w:b/>
          <w:sz w:val="22"/>
          <w:szCs w:val="22"/>
        </w:rPr>
        <w:t>4</w:t>
      </w:r>
      <w:r w:rsidRPr="003433D1">
        <w:rPr>
          <w:b/>
          <w:sz w:val="22"/>
          <w:szCs w:val="22"/>
        </w:rPr>
        <w:t>. Затраты на коммунальные услуги</w:t>
      </w:r>
      <w:bookmarkEnd w:id="19"/>
    </w:p>
    <w:p w14:paraId="7CA3829B" w14:textId="77777777" w:rsidR="00F3138B" w:rsidRPr="003433D1" w:rsidRDefault="00F3138B" w:rsidP="00F3138B">
      <w:pPr>
        <w:rPr>
          <w:sz w:val="22"/>
          <w:szCs w:val="22"/>
        </w:rPr>
      </w:pPr>
    </w:p>
    <w:p w14:paraId="27D67689" w14:textId="679379CC" w:rsidR="00ED361E" w:rsidRPr="003433D1" w:rsidRDefault="00ED361E" w:rsidP="00253742">
      <w:pPr>
        <w:pStyle w:val="a9"/>
        <w:numPr>
          <w:ilvl w:val="2"/>
          <w:numId w:val="44"/>
        </w:numPr>
        <w:tabs>
          <w:tab w:val="left" w:pos="1276"/>
        </w:tabs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электроснабжение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эс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698E33EB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0F6AA986" w14:textId="28A559D3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эс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09F6236B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2B97A04" w14:textId="136EA4BD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расчетная потребность в i-виде электричества, которая определяется по фактическим данным за предыдущий финансовый год;</w:t>
      </w:r>
    </w:p>
    <w:p w14:paraId="608AC37E" w14:textId="03367F57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эс</m:t>
            </m:r>
          </m:sub>
        </m:sSub>
      </m:oMath>
      <w:r w:rsidR="00ED361E" w:rsidRPr="003433D1">
        <w:rPr>
          <w:rFonts w:ascii="Times New Roman" w:hAnsi="Times New Roman"/>
        </w:rPr>
        <w:t xml:space="preserve"> –</w:t>
      </w:r>
      <w:r w:rsidR="00253742" w:rsidRPr="003433D1">
        <w:rPr>
          <w:rFonts w:ascii="Times New Roman" w:hAnsi="Times New Roman"/>
        </w:rPr>
        <w:t xml:space="preserve"> </w:t>
      </w:r>
      <w:r w:rsidR="00ED361E" w:rsidRPr="003433D1">
        <w:rPr>
          <w:rFonts w:ascii="Times New Roman" w:hAnsi="Times New Roman"/>
        </w:rPr>
        <w:t>i-й регулируемый тариф на электроэнергию;</w:t>
      </w:r>
    </w:p>
    <w:p w14:paraId="467AA306" w14:textId="0555DA02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эс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роста цен в соответствии со сценарными условиями социально-экономического развития Оренбургской области на соответствующий финансовый год.</w:t>
      </w:r>
    </w:p>
    <w:p w14:paraId="69CCE662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74AF2932" w14:textId="45687D78" w:rsidR="00ED361E" w:rsidRPr="003433D1" w:rsidRDefault="00253742" w:rsidP="00253742">
      <w:pPr>
        <w:ind w:firstLine="851"/>
        <w:rPr>
          <w:sz w:val="22"/>
          <w:szCs w:val="22"/>
        </w:rPr>
      </w:pPr>
      <w:r w:rsidRPr="003433D1">
        <w:rPr>
          <w:sz w:val="22"/>
          <w:szCs w:val="22"/>
        </w:rPr>
        <w:t>2.4.2.</w:t>
      </w:r>
      <w:r w:rsidR="00ED361E" w:rsidRPr="003433D1">
        <w:rPr>
          <w:sz w:val="22"/>
          <w:szCs w:val="22"/>
        </w:rPr>
        <w:t xml:space="preserve"> Затраты на теплоснабжение (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тс</m:t>
            </m:r>
          </m:sub>
        </m:sSub>
      </m:oMath>
      <w:r w:rsidR="00ED361E" w:rsidRPr="003433D1">
        <w:rPr>
          <w:sz w:val="22"/>
          <w:szCs w:val="22"/>
        </w:rPr>
        <w:t>) определяются по формуле:</w:t>
      </w:r>
    </w:p>
    <w:p w14:paraId="7ECC5D12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011B69C3" w14:textId="3F8CDEF8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тс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13B518D0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585952B" w14:textId="197516D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расчетная потребность в теплоэнергии, которая определяется по фактическим данным за предыдущий финансовый год;</w:t>
      </w:r>
    </w:p>
    <w:p w14:paraId="10B85B0B" w14:textId="44275051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тс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регулируемый тариф на теплоснабжение;</w:t>
      </w:r>
    </w:p>
    <w:p w14:paraId="0B896A9C" w14:textId="20C27DEA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тс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роста цен в соответствии со сценарными условиями социально-экономического развития Оренбургской области на соответствующий финансовый год.</w:t>
      </w:r>
    </w:p>
    <w:p w14:paraId="31CBA7F2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6CF6B2C2" w14:textId="2F0E76C9" w:rsidR="00ED361E" w:rsidRPr="003433D1" w:rsidRDefault="00253742" w:rsidP="00253742">
      <w:pPr>
        <w:ind w:firstLine="851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2.4.3.</w:t>
      </w:r>
      <w:r w:rsidR="00ED361E" w:rsidRPr="003433D1">
        <w:rPr>
          <w:sz w:val="22"/>
          <w:szCs w:val="22"/>
        </w:rPr>
        <w:t xml:space="preserve"> Затраты на горячее водоснабжение (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гв</m:t>
            </m:r>
          </m:sub>
        </m:sSub>
      </m:oMath>
      <w:r w:rsidR="00ED361E" w:rsidRPr="003433D1">
        <w:rPr>
          <w:sz w:val="22"/>
          <w:szCs w:val="22"/>
        </w:rPr>
        <w:t>) определяются по формуле:</w:t>
      </w:r>
    </w:p>
    <w:p w14:paraId="4F34BBBE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513429D" w14:textId="38BA566C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гв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3EEF4BAA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D368F4C" w14:textId="0F9677DA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расчетная потребность в горячем водоснабжении, которая определяется по фактическим данным за предыдущий финансовый год;</w:t>
      </w:r>
    </w:p>
    <w:p w14:paraId="31244EF2" w14:textId="111F17AC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гв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регулируемый тариф на горячее водоснабжение;</w:t>
      </w:r>
    </w:p>
    <w:p w14:paraId="58F568F6" w14:textId="12415498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гв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роста цен в соответствии со сценарными условиями социально-экономического развития Оренбургской области на соответствующий финансовый год.</w:t>
      </w:r>
    </w:p>
    <w:p w14:paraId="59C89768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7F655C26" w14:textId="7AAC9C00" w:rsidR="00ED361E" w:rsidRPr="003433D1" w:rsidRDefault="00253742" w:rsidP="00253742">
      <w:pPr>
        <w:ind w:firstLine="851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2.4.4.</w:t>
      </w:r>
      <w:r w:rsidR="00ED361E" w:rsidRPr="003433D1">
        <w:rPr>
          <w:sz w:val="22"/>
          <w:szCs w:val="22"/>
        </w:rPr>
        <w:t xml:space="preserve"> Затраты на холодное водоснабжение и водоотведение (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хв</m:t>
            </m:r>
          </m:sub>
        </m:sSub>
      </m:oMath>
      <w:r w:rsidR="00ED361E" w:rsidRPr="003433D1">
        <w:rPr>
          <w:sz w:val="22"/>
          <w:szCs w:val="22"/>
        </w:rPr>
        <w:t>) определяются по формуле:</w:t>
      </w:r>
    </w:p>
    <w:p w14:paraId="6E8D292B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8715121" w14:textId="72BC014E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хв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ED361E" w:rsidRPr="003433D1">
        <w:rPr>
          <w:rFonts w:ascii="Times New Roman" w:hAnsi="Times New Roman"/>
        </w:rPr>
        <w:t xml:space="preserve"> +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во</m:t>
                </m:r>
              </m:sub>
            </m:sSub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6E42383A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D73EFB8" w14:textId="2375671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расчетная потребность в холодном водоснабжении, которая определяется по фактическим данным за предыдущий финансовый год;</w:t>
      </w:r>
    </w:p>
    <w:p w14:paraId="63C0605A" w14:textId="084754B3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хв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регулируемый тариф на холодное водоснабжение;</w:t>
      </w:r>
    </w:p>
    <w:p w14:paraId="663D35EF" w14:textId="0A3CF801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хв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роста цен в соответствии со сценарными условиями социально-экономического развития Оренбургской области на соответствующий финансовый год;</w:t>
      </w:r>
    </w:p>
    <w:p w14:paraId="554AF87A" w14:textId="6504276B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расчетная потребность в водоотведении, которая определяется по фактическим данным за предыдущий финансовый год;</w:t>
      </w:r>
    </w:p>
    <w:p w14:paraId="382B3451" w14:textId="404BE18F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во</m:t>
            </m:r>
          </m:sub>
        </m:sSub>
      </m:oMath>
      <w:r w:rsidR="00ED361E" w:rsidRPr="003433D1">
        <w:rPr>
          <w:rFonts w:ascii="Times New Roman" w:hAnsi="Times New Roman"/>
        </w:rPr>
        <w:t xml:space="preserve"> – регулируемый тариф на водоотведение;</w:t>
      </w:r>
    </w:p>
    <w:p w14:paraId="6C82D2A7" w14:textId="2C348AC6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во</m:t>
            </m:r>
          </m:sub>
        </m:sSub>
      </m:oMath>
      <w:r w:rsidR="00ED361E" w:rsidRPr="003433D1">
        <w:rPr>
          <w:rFonts w:ascii="Times New Roman" w:hAnsi="Times New Roman"/>
        </w:rPr>
        <w:t xml:space="preserve"> - коэффициент роста цен в соответствии со сценарными условиями социально-экономического развития Оренбургской области на соответствующий финансовый год.</w:t>
      </w:r>
    </w:p>
    <w:p w14:paraId="71D83897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0EFFF6AA" w14:textId="7562F088" w:rsidR="00ED361E" w:rsidRPr="003433D1" w:rsidRDefault="00ED361E" w:rsidP="00253742">
      <w:pPr>
        <w:pStyle w:val="a9"/>
        <w:numPr>
          <w:ilvl w:val="2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вывоз коммунальных отходов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ко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CA68A56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6C15D005" w14:textId="2777E0E7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1BDA344C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1D15116B" w14:textId="7A07C092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ко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вывозу коммунальных отходов;</w:t>
      </w:r>
    </w:p>
    <w:p w14:paraId="4C49E620" w14:textId="500EDA13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4A0E3291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1DB6AF75" w14:textId="4EC041E3" w:rsidR="00ED361E" w:rsidRPr="003433D1" w:rsidRDefault="00ED361E" w:rsidP="00ED361E">
      <w:pPr>
        <w:pStyle w:val="1"/>
        <w:rPr>
          <w:b/>
          <w:bCs/>
          <w:sz w:val="22"/>
          <w:szCs w:val="22"/>
        </w:rPr>
      </w:pPr>
      <w:bookmarkStart w:id="20" w:name="sub_110206"/>
      <w:r w:rsidRPr="003433D1">
        <w:rPr>
          <w:b/>
          <w:sz w:val="22"/>
          <w:szCs w:val="22"/>
        </w:rPr>
        <w:t>2.</w:t>
      </w:r>
      <w:r w:rsidR="00253742" w:rsidRPr="003433D1">
        <w:rPr>
          <w:b/>
          <w:sz w:val="22"/>
          <w:szCs w:val="22"/>
        </w:rPr>
        <w:t>5</w:t>
      </w:r>
      <w:r w:rsidRPr="003433D1">
        <w:rPr>
          <w:b/>
          <w:sz w:val="22"/>
          <w:szCs w:val="22"/>
        </w:rPr>
        <w:t>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  <w:bookmarkEnd w:id="20"/>
    </w:p>
    <w:p w14:paraId="0475D9A0" w14:textId="77777777" w:rsidR="00ED361E" w:rsidRPr="003433D1" w:rsidRDefault="00ED361E" w:rsidP="00ED361E">
      <w:pPr>
        <w:pStyle w:val="a9"/>
        <w:tabs>
          <w:tab w:val="left" w:pos="908"/>
        </w:tabs>
        <w:spacing w:after="0" w:line="240" w:lineRule="auto"/>
        <w:ind w:left="0" w:firstLine="851"/>
        <w:jc w:val="both"/>
        <w:rPr>
          <w:rFonts w:ascii="Times New Roman" w:hAnsi="Times New Roman"/>
          <w:bCs/>
        </w:rPr>
      </w:pPr>
      <w:r w:rsidRPr="003433D1">
        <w:rPr>
          <w:rFonts w:ascii="Times New Roman" w:hAnsi="Times New Roman"/>
          <w:bCs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382A727E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</w:t>
      </w:r>
    </w:p>
    <w:p w14:paraId="4F771B6C" w14:textId="34706C18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.1. Затраты на техническое обслуживание и регламентно-профилактический             ремонт систем охранно-тревожной сигнализации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2763DB4C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  <w:highlight w:val="yellow"/>
        </w:rPr>
      </w:pPr>
    </w:p>
    <w:p w14:paraId="3CE0BD04" w14:textId="514245A3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  <w:i/>
        </w:rPr>
        <w:t xml:space="preserve"> </w:t>
      </w:r>
      <w:r w:rsidR="00ED361E" w:rsidRPr="003433D1">
        <w:rPr>
          <w:rFonts w:ascii="Times New Roman" w:hAnsi="Times New Roman"/>
        </w:rPr>
        <w:t>;</w:t>
      </w:r>
    </w:p>
    <w:p w14:paraId="14C0041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569C4B1" w14:textId="2A591BDB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</w:t>
      </w:r>
      <w:r w:rsidR="00ED361E" w:rsidRPr="003433D1">
        <w:rPr>
          <w:rFonts w:ascii="Times New Roman" w:hAnsi="Times New Roman"/>
        </w:rPr>
        <w:lastRenderedPageBreak/>
        <w:t>по техническому обслуживанию и регламентно-профилактическому ремонту систем охранно-тревожной сигнализации;</w:t>
      </w:r>
    </w:p>
    <w:p w14:paraId="65AB8813" w14:textId="0C3EF913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00902F93" w14:textId="207E7BD5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.2. Затраты на проведение текущего ремонта помещения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Pr="003433D1">
        <w:rPr>
          <w:rFonts w:ascii="Times New Roman" w:hAnsi="Times New Roman"/>
        </w:rPr>
        <w:t xml:space="preserve">)  определяются с учетом требований </w:t>
      </w:r>
      <w:hyperlink r:id="rId38" w:history="1">
        <w:r w:rsidRPr="003433D1">
          <w:rPr>
            <w:rFonts w:ascii="Times New Roman" w:hAnsi="Times New Roman"/>
          </w:rPr>
          <w:t>Положения</w:t>
        </w:r>
      </w:hyperlink>
      <w:r w:rsidRPr="003433D1">
        <w:rPr>
          <w:rFonts w:ascii="Times New Roman" w:hAnsi="Times New Roman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</w:t>
      </w:r>
      <w:hyperlink r:id="rId39" w:history="1">
        <w:r w:rsidRPr="003433D1">
          <w:rPr>
            <w:rFonts w:ascii="Times New Roman" w:hAnsi="Times New Roman"/>
          </w:rPr>
          <w:t>приказом</w:t>
        </w:r>
      </w:hyperlink>
      <w:r w:rsidRPr="003433D1">
        <w:rPr>
          <w:rFonts w:ascii="Times New Roman" w:hAnsi="Times New Roman"/>
        </w:rPr>
        <w:t xml:space="preserve"> Государственного комитета по архитектуре и градостроительству при Госстрое СССР от 23 ноября </w:t>
      </w:r>
      <w:smartTag w:uri="urn:schemas-microsoft-com:office:smarttags" w:element="metricconverter">
        <w:smartTagPr>
          <w:attr w:name="ProductID" w:val="1988 г"/>
        </w:smartTagPr>
        <w:r w:rsidRPr="003433D1">
          <w:rPr>
            <w:rFonts w:ascii="Times New Roman" w:hAnsi="Times New Roman"/>
          </w:rPr>
          <w:t>1988 г</w:t>
        </w:r>
      </w:smartTag>
      <w:r w:rsidRPr="003433D1">
        <w:rPr>
          <w:rFonts w:ascii="Times New Roman" w:hAnsi="Times New Roman"/>
        </w:rPr>
        <w:t>. N 312, но не более 1 раза в 3 года по формуле:</w:t>
      </w:r>
    </w:p>
    <w:p w14:paraId="367DD8BE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14F0CFA9" w14:textId="6EA46A17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imp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x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imp</m:t>
                </m:r>
              </m:sub>
            </m:sSub>
          </m:e>
        </m:nary>
      </m:oMath>
      <w:r w:rsidR="00ED361E" w:rsidRPr="003433D1">
        <w:rPr>
          <w:rFonts w:ascii="Times New Roman" w:hAnsi="Times New Roman"/>
        </w:rPr>
        <w:t xml:space="preserve"> ;</w:t>
      </w:r>
    </w:p>
    <w:p w14:paraId="755B5524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BDE429C" w14:textId="35EA804D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imp</m:t>
            </m:r>
          </m:sub>
        </m:sSub>
      </m:oMath>
      <w:r w:rsidR="00ED361E" w:rsidRPr="003433D1">
        <w:rPr>
          <w:rFonts w:ascii="Times New Roman" w:hAnsi="Times New Roman"/>
        </w:rPr>
        <w:t xml:space="preserve"> - площадь здания, планируемая к проведению текущего ремонта;</w:t>
      </w:r>
    </w:p>
    <w:p w14:paraId="28AE3051" w14:textId="2BF4A936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imp</m:t>
            </m:r>
          </m:sub>
        </m:sSub>
      </m:oMath>
      <w:r w:rsidR="00ED361E" w:rsidRPr="003433D1">
        <w:rPr>
          <w:rFonts w:ascii="Times New Roman" w:hAnsi="Times New Roman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="00ED361E" w:rsidRPr="003433D1">
          <w:rPr>
            <w:rFonts w:ascii="Times New Roman" w:hAnsi="Times New Roman"/>
          </w:rPr>
          <w:t>1 кв. метра</w:t>
        </w:r>
      </w:smartTag>
      <w:r w:rsidR="00ED361E" w:rsidRPr="003433D1">
        <w:rPr>
          <w:rFonts w:ascii="Times New Roman" w:hAnsi="Times New Roman"/>
        </w:rPr>
        <w:t xml:space="preserve"> площади здания.</w:t>
      </w:r>
    </w:p>
    <w:p w14:paraId="3D805E81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00B654DB" w14:textId="43C952A9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.3. Затраты на оплату услуг по обслуживанию и уборке помещения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аутп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6DE20ECD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145EC5FD" w14:textId="149BE58C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аутп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аутп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12DE2F23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0C31C57" w14:textId="30119231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аутп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обслуживанию и уборке помещения;</w:t>
      </w:r>
    </w:p>
    <w:p w14:paraId="08233284" w14:textId="1C6C59B9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49559DA3" w14:textId="2B7707E2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.4. Затраты на оплату услуг по управлению, содержанию и текущему ремонту              многоквартирного дома (З</w:t>
      </w:r>
      <w:r w:rsidRPr="003433D1">
        <w:rPr>
          <w:rFonts w:ascii="Times New Roman" w:hAnsi="Times New Roman"/>
          <w:vertAlign w:val="subscript"/>
        </w:rPr>
        <w:t>трмд</w:t>
      </w:r>
      <w:r w:rsidRPr="003433D1">
        <w:rPr>
          <w:rFonts w:ascii="Times New Roman" w:hAnsi="Times New Roman"/>
        </w:rPr>
        <w:t>) определяются по формуле:</w:t>
      </w:r>
    </w:p>
    <w:p w14:paraId="748D4C14" w14:textId="77777777" w:rsidR="00ED361E" w:rsidRPr="003433D1" w:rsidRDefault="00ED361E" w:rsidP="00ED361E">
      <w:pPr>
        <w:pStyle w:val="a9"/>
        <w:tabs>
          <w:tab w:val="center" w:pos="2594"/>
        </w:tabs>
        <w:spacing w:after="0" w:line="240" w:lineRule="auto"/>
        <w:ind w:left="1074"/>
        <w:jc w:val="center"/>
        <w:rPr>
          <w:rFonts w:ascii="Times New Roman" w:hAnsi="Times New Roman"/>
        </w:rPr>
      </w:pPr>
    </w:p>
    <w:p w14:paraId="6BACA19C" w14:textId="77777777" w:rsidR="00ED361E" w:rsidRPr="003433D1" w:rsidRDefault="00ED361E" w:rsidP="00ED361E">
      <w:pPr>
        <w:pStyle w:val="a9"/>
        <w:tabs>
          <w:tab w:val="center" w:pos="2594"/>
        </w:tabs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4"/>
          <w:lang w:val="en-SG"/>
        </w:rPr>
        <w:object w:dxaOrig="2580" w:dyaOrig="380" w14:anchorId="20F145E3">
          <v:shape id="_x0000_i1047" type="#_x0000_t75" style="width:128.95pt;height:18.8pt" o:ole="">
            <v:imagedata r:id="rId40" o:title=""/>
          </v:shape>
          <o:OLEObject Type="Embed" ProgID="Equation.3" ShapeID="_x0000_i1047" DrawAspect="Content" ObjectID="_1830580763" r:id="rId41"/>
        </w:object>
      </w:r>
      <w:r w:rsidRPr="003433D1">
        <w:rPr>
          <w:rFonts w:ascii="Times New Roman" w:hAnsi="Times New Roman"/>
        </w:rPr>
        <w:t>;</w:t>
      </w:r>
      <w:r w:rsidRPr="003433D1">
        <w:rPr>
          <w:rFonts w:ascii="Times New Roman" w:hAnsi="Times New Roman"/>
        </w:rPr>
        <w:br w:type="textWrapping" w:clear="all"/>
      </w:r>
    </w:p>
    <w:p w14:paraId="58C0D1BC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где:</w:t>
      </w:r>
    </w:p>
    <w:p w14:paraId="783B0112" w14:textId="674F92C0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ко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  <w:position w:val="-14"/>
        </w:rPr>
        <w:object w:dxaOrig="780" w:dyaOrig="380" w14:anchorId="6312C977">
          <v:shape id="_x0000_i1048" type="#_x0000_t75" style="width:39.45pt;height:18.8pt" o:ole="">
            <v:imagedata r:id="rId42" o:title=""/>
          </v:shape>
          <o:OLEObject Type="Embed" ProgID="Equation.3" ShapeID="_x0000_i1048" DrawAspect="Content" ObjectID="_1830580764" r:id="rId43"/>
        </w:object>
      </w:r>
      <w:r w:rsidRPr="003433D1">
        <w:rPr>
          <w:rFonts w:ascii="Times New Roman" w:hAnsi="Times New Roman"/>
        </w:rPr>
        <w:t>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управлению, содержанию и текущему ремонту              многоквартирного дома;</w:t>
      </w:r>
    </w:p>
    <w:p w14:paraId="0AA4FF56" w14:textId="447AABFF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76E43A04" w14:textId="77777777" w:rsidR="00ED361E" w:rsidRPr="003433D1" w:rsidRDefault="00ED361E" w:rsidP="00910824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</w:t>
      </w:r>
    </w:p>
    <w:p w14:paraId="2C929900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0F045E0F" w14:textId="230733D4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</w:t>
      </w:r>
      <w:r w:rsidR="00910824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5991CBF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4DF0A72C" w14:textId="40DD2330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итп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итп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244A3062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D2EDA92" w14:textId="4F4357F2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итп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регламентно-профилактического ремонта теплового пункта, в том числе на подготовку отопительной системы к зимнему сезону;</w:t>
      </w:r>
    </w:p>
    <w:p w14:paraId="1983EB02" w14:textId="43A32DC1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74DB68A4" w14:textId="76FA21AD" w:rsidR="00ED361E" w:rsidRPr="003433D1" w:rsidRDefault="00ED361E" w:rsidP="00ED361E">
      <w:pPr>
        <w:ind w:firstLine="851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5</w:t>
      </w:r>
      <w:r w:rsidRPr="003433D1">
        <w:rPr>
          <w:sz w:val="22"/>
          <w:szCs w:val="22"/>
        </w:rPr>
        <w:t>.</w:t>
      </w:r>
      <w:r w:rsidR="00910824" w:rsidRPr="003433D1">
        <w:rPr>
          <w:sz w:val="22"/>
          <w:szCs w:val="22"/>
        </w:rPr>
        <w:t>6</w:t>
      </w:r>
      <w:r w:rsidRPr="003433D1">
        <w:rPr>
          <w:sz w:val="22"/>
          <w:szCs w:val="22"/>
        </w:rPr>
        <w:t>. Затраты на техническое обслуживание и ремонт транспортных средств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тортс</m:t>
            </m:r>
          </m:sub>
        </m:sSub>
      </m:oMath>
      <w:r w:rsidRPr="003433D1">
        <w:rPr>
          <w:sz w:val="22"/>
          <w:szCs w:val="22"/>
        </w:rPr>
        <w:t>) определяются по формуле:</w:t>
      </w:r>
    </w:p>
    <w:p w14:paraId="204A4F45" w14:textId="0C4D659A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5DCFCEED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842312B" w14:textId="1356AFF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тортс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ремонту транспортных средств;</w:t>
      </w:r>
    </w:p>
    <w:p w14:paraId="6E64F4A4" w14:textId="3863BF56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20A365C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4CD427C9" w14:textId="740D7BDD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</w:t>
      </w:r>
      <w:r w:rsidR="00910824" w:rsidRPr="003433D1">
        <w:rPr>
          <w:rFonts w:ascii="Times New Roman" w:hAnsi="Times New Roman"/>
        </w:rPr>
        <w:t>7</w:t>
      </w:r>
      <w:r w:rsidRPr="003433D1">
        <w:rPr>
          <w:rFonts w:ascii="Times New Roman" w:hAnsi="Times New Roman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 году 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торбо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20724FD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67229EA7" w14:textId="07A42A01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торбо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торбо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362D54F9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42198F2" w14:textId="3E469FCA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торбо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регламентно-профилактическому ремонту бытового оборудования;</w:t>
      </w:r>
    </w:p>
    <w:p w14:paraId="17F53024" w14:textId="3F282FE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4449FB5" w14:textId="77777777" w:rsidR="008340B0" w:rsidRPr="003433D1" w:rsidRDefault="008340B0" w:rsidP="00ED361E">
      <w:pPr>
        <w:contextualSpacing/>
        <w:jc w:val="both"/>
        <w:rPr>
          <w:sz w:val="22"/>
          <w:szCs w:val="22"/>
        </w:rPr>
      </w:pPr>
    </w:p>
    <w:p w14:paraId="47AFB94C" w14:textId="270FF052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</w:t>
      </w:r>
      <w:r w:rsidR="00910824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 Затраты на техническое обслуживание и регламентно-профилактический ремонт системы водоснабжения и очистки канализационных труб, колодцев ливневых труб (З</w:t>
      </w:r>
      <w:r w:rsidRPr="003433D1">
        <w:rPr>
          <w:rFonts w:ascii="Times New Roman" w:hAnsi="Times New Roman"/>
          <w:vertAlign w:val="subscript"/>
        </w:rPr>
        <w:t>свиочкантруб</w:t>
      </w:r>
      <w:r w:rsidRPr="003433D1">
        <w:rPr>
          <w:rFonts w:ascii="Times New Roman" w:hAnsi="Times New Roman"/>
        </w:rPr>
        <w:t>) определяются по формуле:</w:t>
      </w:r>
    </w:p>
    <w:p w14:paraId="3B646A95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1659A508" w14:textId="6E81EBF0" w:rsidR="00ED361E" w:rsidRPr="003433D1" w:rsidRDefault="00000000" w:rsidP="003433D1">
      <w:pPr>
        <w:ind w:firstLine="851"/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SG"/>
              </w:rPr>
            </m:ctrlPr>
          </m:sSubPr>
          <m:e>
            <m:r>
              <w:rPr>
                <w:rFonts w:ascii="Cambria Math"/>
                <w:sz w:val="22"/>
                <w:szCs w:val="22"/>
              </w:rPr>
              <m:t>З</m:t>
            </m:r>
          </m:e>
          <m:sub>
            <m:r>
              <w:rPr>
                <w:rFonts w:ascii="Cambria Math"/>
                <w:sz w:val="22"/>
                <w:szCs w:val="22"/>
              </w:rPr>
              <m:t>свиочкантруб</m:t>
            </m:r>
          </m:sub>
        </m:sSub>
        <m:r>
          <w:rPr>
            <w:rFonts w:asci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SG"/>
              </w:rPr>
            </m:ctrlPr>
          </m:sSubPr>
          <m:e>
            <m:r>
              <w:rPr>
                <w:rFonts w:ascii="Cambria Math"/>
                <w:sz w:val="22"/>
                <w:szCs w:val="22"/>
                <w:lang w:val="en-SG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лбо</m:t>
            </m:r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r>
              <w:rPr>
                <w:rFonts w:ascii="Cambria Math" w:hAnsi="Cambria Math"/>
                <w:sz w:val="22"/>
                <w:szCs w:val="22"/>
              </w:rPr>
              <m:t>свиочкантруб</m:t>
            </m:r>
          </m:sub>
        </m:sSub>
        <m:r>
          <w:rPr>
            <w:rFonts w:ascii="Cambria Math"/>
            <w:sz w:val="22"/>
            <w:szCs w:val="22"/>
          </w:rPr>
          <m:t>×</m:t>
        </m:r>
        <m:r>
          <w:rPr>
            <w:rFonts w:ascii="Cambria Math"/>
            <w:sz w:val="22"/>
            <w:szCs w:val="22"/>
          </w:rPr>
          <m:t>1,1</m:t>
        </m:r>
        <m:r>
          <w:rPr>
            <w:rFonts w:ascii="Cambria Math"/>
            <w:sz w:val="22"/>
            <w:szCs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SG"/>
              </w:rPr>
            </m:ctrlPr>
          </m:sSubPr>
          <m:e>
            <m:r>
              <w:rPr>
                <w:rFonts w:ascii="Cambria Math"/>
                <w:sz w:val="22"/>
                <w:szCs w:val="22"/>
              </w:rPr>
              <m:t>К</m:t>
            </m:r>
          </m:e>
          <m:sub>
            <m:r>
              <w:rPr>
                <w:rFonts w:ascii="Cambria Math"/>
                <w:sz w:val="22"/>
                <w:szCs w:val="22"/>
              </w:rPr>
              <m:t>зак</m:t>
            </m:r>
          </m:sub>
        </m:sSub>
      </m:oMath>
      <w:r w:rsidR="00ED361E" w:rsidRPr="003433D1">
        <w:rPr>
          <w:sz w:val="22"/>
          <w:szCs w:val="22"/>
        </w:rPr>
        <w:t>;</w:t>
      </w:r>
    </w:p>
    <w:p w14:paraId="081CE1A7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57096A8E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V</w:t>
      </w:r>
      <w:r w:rsidRPr="003433D1">
        <w:rPr>
          <w:rFonts w:ascii="Times New Roman" w:hAnsi="Times New Roman"/>
          <w:vertAlign w:val="subscript"/>
        </w:rPr>
        <w:t xml:space="preserve">свиочкантруб </w:t>
      </w:r>
      <w:r w:rsidRPr="003433D1">
        <w:rPr>
          <w:rFonts w:ascii="Times New Roman" w:hAnsi="Times New Roman"/>
        </w:rPr>
        <w:t>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регламентно-профилактическому ремонту системы водоснабжения и очистки канализационных труб, колодцев ливневых труб;</w:t>
      </w:r>
    </w:p>
    <w:p w14:paraId="1F49ADD8" w14:textId="1CB9BE60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  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t xml:space="preserve"> - коэффициент </w:t>
      </w:r>
      <w:r w:rsidR="00910824" w:rsidRPr="003433D1">
        <w:rPr>
          <w:rFonts w:ascii="Times New Roman" w:hAnsi="Times New Roman"/>
        </w:rPr>
        <w:t>закупа</w:t>
      </w:r>
    </w:p>
    <w:p w14:paraId="689EEC4B" w14:textId="77777777" w:rsidR="00ED361E" w:rsidRPr="003433D1" w:rsidRDefault="00ED361E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</w:p>
    <w:p w14:paraId="33DBD542" w14:textId="29832ED5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</w:t>
      </w:r>
      <w:r w:rsidR="00910824" w:rsidRPr="003433D1">
        <w:rPr>
          <w:rFonts w:ascii="Times New Roman" w:hAnsi="Times New Roman"/>
        </w:rPr>
        <w:t>9</w:t>
      </w:r>
      <w:r w:rsidRPr="003433D1">
        <w:rPr>
          <w:rFonts w:ascii="Times New Roman" w:hAnsi="Times New Roman"/>
        </w:rPr>
        <w:t>.</w:t>
      </w:r>
      <w:r w:rsidR="00A03BE2"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</w:rPr>
        <w:t>Затраты на техническое обслуживание и регламентно-профилактический ремонт систем кондиционирования и вентиляции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скив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139120EB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41A885FA" w14:textId="43A4B7D4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7928A0E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6B1E35D" w14:textId="059E6C43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регламентно-профилактическому ремонту систем кондиционирования и вентиляции;</w:t>
      </w:r>
    </w:p>
    <w:p w14:paraId="116C1CA9" w14:textId="0ADE6AC4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7B9449DF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2E2DEFC" w14:textId="6010A198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2.</w:t>
      </w:r>
      <w:r w:rsidR="00253742" w:rsidRPr="003433D1">
        <w:rPr>
          <w:rFonts w:ascii="Times New Roman" w:hAnsi="Times New Roman"/>
        </w:rPr>
        <w:t>5</w:t>
      </w:r>
      <w:r w:rsidRPr="003433D1">
        <w:rPr>
          <w:rFonts w:ascii="Times New Roman" w:hAnsi="Times New Roman"/>
        </w:rPr>
        <w:t>.1</w:t>
      </w:r>
      <w:r w:rsidR="00910824" w:rsidRPr="003433D1">
        <w:rPr>
          <w:rFonts w:ascii="Times New Roman" w:hAnsi="Times New Roman"/>
        </w:rPr>
        <w:t>0</w:t>
      </w:r>
      <w:r w:rsidRPr="003433D1">
        <w:rPr>
          <w:rFonts w:ascii="Times New Roman" w:hAnsi="Times New Roman"/>
        </w:rPr>
        <w:t>.</w:t>
      </w:r>
      <w:r w:rsidR="00A03BE2"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</w:rPr>
        <w:t>Затраты на техническое обслуживание и регламентно-профилактический ремонт систем пожарной сигнализации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спс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4911D79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5E248014" w14:textId="5E6C3AAA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спс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спс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395256EF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6DDD63C" w14:textId="54E5672D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спс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техническому обслуживанию и регламентно-профилактическому ремонту систем пожарной сигнализации;</w:t>
      </w:r>
    </w:p>
    <w:p w14:paraId="2770733F" w14:textId="3C9CD94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2001FB40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710850B" w14:textId="77777777" w:rsidR="00ED361E" w:rsidRPr="003433D1" w:rsidRDefault="00ED361E" w:rsidP="00ED361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1FCCB2B7" w14:textId="77777777" w:rsidR="00ED361E" w:rsidRPr="003433D1" w:rsidRDefault="00ED361E" w:rsidP="00253742">
      <w:pPr>
        <w:pStyle w:val="1"/>
        <w:keepNext w:val="0"/>
        <w:widowControl w:val="0"/>
        <w:numPr>
          <w:ilvl w:val="1"/>
          <w:numId w:val="16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21" w:name="sub_110207"/>
      <w:r w:rsidRPr="003433D1">
        <w:rPr>
          <w:b/>
          <w:sz w:val="22"/>
          <w:szCs w:val="22"/>
        </w:rPr>
        <w:t xml:space="preserve"> Затраты на приобретение прочих работ и услуг, не относящиеся к затратам на услуги связи, оплату услуг</w:t>
      </w:r>
      <w:r w:rsidR="00A03BE2" w:rsidRPr="003433D1">
        <w:rPr>
          <w:b/>
          <w:sz w:val="22"/>
          <w:szCs w:val="22"/>
        </w:rPr>
        <w:t>,</w:t>
      </w:r>
      <w:r w:rsidRPr="003433D1">
        <w:rPr>
          <w:b/>
          <w:sz w:val="22"/>
          <w:szCs w:val="22"/>
        </w:rPr>
        <w:t xml:space="preserve"> связанных с проездом и наймом жилого помещения в связи с командированием работников, а также к затратам на коммунальные услуги, содержание </w:t>
      </w:r>
      <w:r w:rsidRPr="003433D1">
        <w:rPr>
          <w:b/>
          <w:sz w:val="22"/>
          <w:szCs w:val="22"/>
        </w:rPr>
        <w:lastRenderedPageBreak/>
        <w:t>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  <w:bookmarkEnd w:id="21"/>
    </w:p>
    <w:p w14:paraId="0AF0E768" w14:textId="50DE79F5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.1 Затраты на оплату типографских работ и услуг, включая приобретение периодических печатных изданий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6EA3AD9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72E08E44" w14:textId="5BF24378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ж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иу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2BBEB513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4E3562CF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11C6EEC" w14:textId="2B6B6300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ж</m:t>
            </m:r>
          </m:sub>
        </m:sSub>
      </m:oMath>
      <w:r w:rsidR="00ED361E" w:rsidRPr="003433D1">
        <w:rPr>
          <w:rFonts w:ascii="Times New Roman" w:hAnsi="Times New Roman"/>
        </w:rPr>
        <w:t xml:space="preserve"> - затраты на приобретение спецжурналов и бланков строгой отчетности;</w:t>
      </w:r>
    </w:p>
    <w:p w14:paraId="6AD837C3" w14:textId="439BBC3E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иу</m:t>
            </m:r>
          </m:sub>
        </m:sSub>
      </m:oMath>
      <w:r w:rsidR="00ED361E" w:rsidRPr="003433D1">
        <w:rPr>
          <w:rFonts w:ascii="Times New Roman" w:hAnsi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03E02091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484DFD5E" w14:textId="5EC3E7CB" w:rsidR="00ED361E" w:rsidRPr="003433D1" w:rsidRDefault="00ED361E" w:rsidP="00ED361E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.2. Затраты на приобретение спецжурналов и бланков строгой отчетности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ж</m:t>
            </m:r>
          </m:sub>
        </m:sSub>
      </m:oMath>
      <w:r w:rsidRPr="003433D1">
        <w:rPr>
          <w:rFonts w:ascii="Times New Roman" w:hAnsi="Times New Roman"/>
        </w:rPr>
        <w:t xml:space="preserve">) </w:t>
      </w:r>
    </w:p>
    <w:p w14:paraId="72FDDCCE" w14:textId="77777777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определяются по формуле:</w:t>
      </w:r>
    </w:p>
    <w:p w14:paraId="100CCCFD" w14:textId="02228F17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ж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ж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5620CD04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4365FAC1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A5191F5" w14:textId="2AE3DE51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ж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приобретение спецжурналов и бланков строгой отчетности;</w:t>
      </w:r>
    </w:p>
    <w:p w14:paraId="665947A8" w14:textId="448F97EC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0A1EE834" w14:textId="48131790" w:rsidR="00ED361E" w:rsidRPr="003433D1" w:rsidRDefault="00ED361E" w:rsidP="00ED361E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 xml:space="preserve">.3. Затраты на приобретение информационных услуг, которые включают в себя </w:t>
      </w:r>
    </w:p>
    <w:p w14:paraId="5EBEC325" w14:textId="1EE29B78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иу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7513B61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625FE961" w14:textId="1F2C95D3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иу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иу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148912B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99FE692" w14:textId="75680DA8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иу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издания;</w:t>
      </w:r>
    </w:p>
    <w:p w14:paraId="365D650D" w14:textId="588D3500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7FA80C9" w14:textId="6D33B411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.4. Затраты на проведение предрейсового и послерейсового осмотра водителей транспортных средств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осм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202B696D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3C783C3C" w14:textId="2F60857C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6BABA821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35DEE21" w14:textId="5A651DDC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проведению предрейсового и послерейсового осмотра водителей транспортных средств;</w:t>
      </w:r>
    </w:p>
    <w:p w14:paraId="35853072" w14:textId="5182CBF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51A051B1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E6AC9B2" w14:textId="72987B55" w:rsidR="00ED361E" w:rsidRPr="003433D1" w:rsidRDefault="00ED361E" w:rsidP="00ED361E">
      <w:pPr>
        <w:pStyle w:val="a9"/>
        <w:spacing w:after="0" w:line="240" w:lineRule="auto"/>
        <w:ind w:left="-110" w:firstLine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.5. Затраты на проведение диспансеризации работников</w:t>
      </w:r>
      <w:r w:rsidR="000014AA" w:rsidRPr="003433D1">
        <w:rPr>
          <w:rFonts w:ascii="Times New Roman" w:hAnsi="Times New Roman"/>
        </w:rPr>
        <w:t xml:space="preserve"> (медицинского осмотра) </w:t>
      </w:r>
      <w:r w:rsidRPr="003433D1">
        <w:rPr>
          <w:rFonts w:ascii="Times New Roman" w:hAnsi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1C875B3" w14:textId="65AC1ECE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дисп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дисп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>;</w:t>
      </w:r>
    </w:p>
    <w:p w14:paraId="72582B2B" w14:textId="77777777" w:rsidR="00ED361E" w:rsidRPr="003433D1" w:rsidRDefault="00ED361E" w:rsidP="00ED361E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3B7CF3FA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3A89244" w14:textId="7FFDF897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дисп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проведению диспансеризации работников;</w:t>
      </w:r>
    </w:p>
    <w:p w14:paraId="35000961" w14:textId="7C288A8A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5D749D70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</w:p>
    <w:p w14:paraId="5DC8AB4D" w14:textId="14E2CBB1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lastRenderedPageBreak/>
        <w:t xml:space="preserve">     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.6. Затраты на оплату услуг вневедомственной охраны определяются по фактическим затратам в отчетном финансовом году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76608C1A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70EBA732" w14:textId="02C9C16D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1B7A1CC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6AEE29F" w14:textId="34635F75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во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вневедомственной охраны;</w:t>
      </w:r>
    </w:p>
    <w:p w14:paraId="6E38CFEA" w14:textId="0B4588FD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148D4244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0A33E0BB" w14:textId="17EA43C9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 xml:space="preserve">.7. </w:t>
      </w:r>
      <w:bookmarkStart w:id="22" w:name="_Hlk187678034"/>
      <w:r w:rsidRPr="003433D1">
        <w:rPr>
          <w:rFonts w:ascii="Times New Roman" w:hAnsi="Times New Roman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bookmarkEnd w:id="22"/>
      <w:r w:rsidRPr="003433D1">
        <w:rPr>
          <w:rFonts w:ascii="Times New Roman" w:hAnsi="Times New Roman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осаго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34117FD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73420545" w14:textId="2CD2F668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осаго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осаго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46D12965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12DE5E0" w14:textId="26FB7239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осаго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полисов обязательного страхования гражданской ответственности владельцев транспортных средств;</w:t>
      </w:r>
    </w:p>
    <w:p w14:paraId="38D8A894" w14:textId="382459FB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6AC80650" w14:textId="0BAD2568" w:rsidR="00ED361E" w:rsidRPr="003433D1" w:rsidRDefault="00ED361E" w:rsidP="00ED361E">
      <w:pPr>
        <w:pStyle w:val="a9"/>
        <w:spacing w:after="0" w:line="240" w:lineRule="auto"/>
        <w:ind w:left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2.</w:t>
      </w:r>
      <w:r w:rsidR="00253742" w:rsidRPr="003433D1">
        <w:rPr>
          <w:rFonts w:ascii="Times New Roman" w:hAnsi="Times New Roman"/>
        </w:rPr>
        <w:t>6</w:t>
      </w:r>
      <w:r w:rsidRPr="003433D1">
        <w:rPr>
          <w:rFonts w:ascii="Times New Roman" w:hAnsi="Times New Roman"/>
        </w:rPr>
        <w:t>.8. Затраты на оплату услуг независимых экспертов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16A70F05" w14:textId="3267BB35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нэ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нэ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21F7F248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4016883A" w14:textId="5C0C32EF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нэ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независимых экспертов;</w:t>
      </w:r>
    </w:p>
    <w:p w14:paraId="3B74EB44" w14:textId="5D4353F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0DE6205B" w14:textId="442548BD" w:rsidR="00BE043D" w:rsidRPr="003433D1" w:rsidRDefault="00BE043D" w:rsidP="00BE043D">
      <w:pPr>
        <w:tabs>
          <w:tab w:val="left" w:pos="6774"/>
        </w:tabs>
        <w:ind w:firstLine="709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6</w:t>
      </w:r>
      <w:r w:rsidRPr="003433D1">
        <w:rPr>
          <w:sz w:val="22"/>
          <w:szCs w:val="22"/>
        </w:rPr>
        <w:t xml:space="preserve">.9. Затраты на оплату работ по монтажу (установке), дооборудованию и наладке оборудования (Змдн) определяются по формуле: </w:t>
      </w:r>
    </w:p>
    <w:p w14:paraId="5073FA0E" w14:textId="77777777" w:rsidR="00BE043D" w:rsidRPr="003433D1" w:rsidRDefault="00BE043D" w:rsidP="00BE043D">
      <w:pPr>
        <w:tabs>
          <w:tab w:val="left" w:pos="6774"/>
        </w:tabs>
        <w:ind w:firstLine="709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Змдн=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g=1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gмдн</m:t>
                  </m:r>
                </m:sub>
              </m:sSub>
            </m:e>
          </m:nary>
          <m:r>
            <w:rPr>
              <w:rFonts w:ascii="Cambria Math" w:hAnsi="Cambria Math"/>
              <w:sz w:val="22"/>
              <w:szCs w:val="2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gмдн</m:t>
              </m:r>
            </m:sub>
          </m:sSub>
        </m:oMath>
      </m:oMathPara>
    </w:p>
    <w:p w14:paraId="0C4CD15E" w14:textId="77777777" w:rsidR="00BE043D" w:rsidRPr="003433D1" w:rsidRDefault="00BE043D" w:rsidP="00BE043D">
      <w:pPr>
        <w:tabs>
          <w:tab w:val="left" w:pos="6774"/>
        </w:tabs>
        <w:ind w:firstLine="709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где:</w:t>
      </w:r>
    </w:p>
    <w:p w14:paraId="7A08B44C" w14:textId="77777777" w:rsidR="00BE043D" w:rsidRPr="003433D1" w:rsidRDefault="00BE043D" w:rsidP="00BE043D">
      <w:pPr>
        <w:tabs>
          <w:tab w:val="left" w:pos="6774"/>
        </w:tabs>
        <w:ind w:firstLine="709"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Qg мдн - количество g-го оборудования, подлежащего монтажу (установке), дооборудованию и наладке; </w:t>
      </w:r>
    </w:p>
    <w:p w14:paraId="5B8163FF" w14:textId="4282E677" w:rsidR="00BE043D" w:rsidRPr="003433D1" w:rsidRDefault="00BE043D" w:rsidP="00253742">
      <w:pPr>
        <w:ind w:firstLine="709"/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>Р g мдн - цена монтажа (установки), дооборудования и наладки g-го оборудования.</w:t>
      </w:r>
    </w:p>
    <w:p w14:paraId="46A1C627" w14:textId="56D94F59" w:rsidR="00253742" w:rsidRPr="003433D1" w:rsidRDefault="00253742" w:rsidP="00253742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2.6.10.</w:t>
      </w:r>
      <w:bookmarkStart w:id="23" w:name="_Hlk187740188"/>
      <w:r w:rsidRPr="003433D1">
        <w:rPr>
          <w:rFonts w:ascii="Times New Roman" w:hAnsi="Times New Roman"/>
        </w:rPr>
        <w:t xml:space="preserve"> Затраты на специальную оценку условий труда</w:t>
      </w:r>
      <w:bookmarkEnd w:id="23"/>
      <w:r w:rsidRPr="003433D1">
        <w:rPr>
          <w:rFonts w:ascii="Times New Roman" w:hAnsi="Times New Roman"/>
        </w:rPr>
        <w:t xml:space="preserve">  (З</w:t>
      </w:r>
      <w:r w:rsidRPr="003433D1">
        <w:rPr>
          <w:rFonts w:ascii="Times New Roman" w:hAnsi="Times New Roman"/>
          <w:vertAlign w:val="subscript"/>
        </w:rPr>
        <w:t>соут</w:t>
      </w:r>
      <w:r w:rsidRPr="003433D1">
        <w:rPr>
          <w:rFonts w:ascii="Times New Roman" w:hAnsi="Times New Roman"/>
        </w:rPr>
        <w:t>), определяются по формуле:</w:t>
      </w:r>
    </w:p>
    <w:p w14:paraId="473B8DB9" w14:textId="77777777" w:rsidR="00253742" w:rsidRPr="003433D1" w:rsidRDefault="00253742" w:rsidP="00253742">
      <w:pPr>
        <w:pStyle w:val="a9"/>
        <w:ind w:left="0" w:firstLine="851"/>
        <w:jc w:val="both"/>
        <w:rPr>
          <w:rFonts w:ascii="Times New Roman" w:hAnsi="Times New Roman"/>
          <w:b/>
          <w:i/>
        </w:rPr>
      </w:pPr>
      <w:r w:rsidRPr="003433D1">
        <w:rPr>
          <w:rFonts w:ascii="Times New Roman" w:hAnsi="Times New Roman"/>
          <w:b/>
          <w:i/>
        </w:rPr>
        <w:tab/>
      </w:r>
      <w:r w:rsidRPr="003433D1">
        <w:rPr>
          <w:rFonts w:ascii="Times New Roman" w:hAnsi="Times New Roman"/>
          <w:b/>
          <w:i/>
        </w:rPr>
        <w:tab/>
      </w:r>
      <w:r w:rsidRPr="003433D1">
        <w:rPr>
          <w:rFonts w:ascii="Times New Roman" w:hAnsi="Times New Roman"/>
          <w:b/>
          <w:i/>
        </w:rPr>
        <w:tab/>
      </w:r>
      <w:r w:rsidRPr="003433D1">
        <w:rPr>
          <w:rFonts w:ascii="Times New Roman" w:hAnsi="Times New Roman"/>
          <w:b/>
          <w:i/>
        </w:rPr>
        <w:tab/>
      </w:r>
      <w:r w:rsidRPr="003433D1">
        <w:rPr>
          <w:rFonts w:ascii="Times New Roman" w:hAnsi="Times New Roman"/>
          <w:b/>
          <w:i/>
        </w:rPr>
        <w:tab/>
      </w:r>
    </w:p>
    <w:p w14:paraId="52B8DDF4" w14:textId="77777777" w:rsidR="00253742" w:rsidRPr="003433D1" w:rsidRDefault="00253742" w:rsidP="00253742">
      <w:pPr>
        <w:pStyle w:val="a9"/>
        <w:ind w:left="0" w:firstLine="851"/>
        <w:jc w:val="center"/>
        <w:rPr>
          <w:rFonts w:ascii="Times New Roman" w:hAnsi="Times New Roman"/>
          <w:b/>
          <w:i/>
        </w:rPr>
      </w:pPr>
    </w:p>
    <w:p w14:paraId="1927BB20" w14:textId="77777777" w:rsidR="00253742" w:rsidRPr="003433D1" w:rsidRDefault="00000000" w:rsidP="00253742">
      <w:pPr>
        <w:pStyle w:val="a9"/>
        <w:ind w:left="1074"/>
        <w:jc w:val="center"/>
        <w:rPr>
          <w:rFonts w:ascii="Times New Roman" w:hAnsi="Times New Roman"/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Qi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х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;</m:t>
          </m:r>
        </m:oMath>
      </m:oMathPara>
    </w:p>
    <w:p w14:paraId="24427A2B" w14:textId="77777777" w:rsidR="00253742" w:rsidRPr="003433D1" w:rsidRDefault="00253742" w:rsidP="00253742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555784C" w14:textId="77777777" w:rsidR="00253742" w:rsidRPr="003433D1" w:rsidRDefault="00253742" w:rsidP="00253742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Qi</w:t>
      </w:r>
      <w:r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  <w:vertAlign w:val="subscript"/>
        </w:rPr>
        <w:t>соут</w:t>
      </w:r>
      <w:r w:rsidRPr="003433D1">
        <w:rPr>
          <w:rFonts w:ascii="Times New Roman" w:hAnsi="Times New Roman"/>
        </w:rPr>
        <w:t xml:space="preserve"> – планируемое к проведению СОУТ, определяемая согласно Приложению № 2;</w:t>
      </w:r>
    </w:p>
    <w:p w14:paraId="5AF4C9AF" w14:textId="77777777" w:rsidR="00253742" w:rsidRPr="003433D1" w:rsidRDefault="00253742" w:rsidP="00253742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Pi</w:t>
      </w:r>
      <w:r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  <w:vertAlign w:val="subscript"/>
        </w:rPr>
        <w:t>соут</w:t>
      </w:r>
      <w:r w:rsidRPr="003433D1">
        <w:rPr>
          <w:rFonts w:ascii="Times New Roman" w:hAnsi="Times New Roman"/>
        </w:rPr>
        <w:t xml:space="preserve"> – цена контракта, определенная согласно Приложению № 2.</w:t>
      </w:r>
    </w:p>
    <w:p w14:paraId="1629823A" w14:textId="7BEA22C0" w:rsidR="00253742" w:rsidRPr="003433D1" w:rsidRDefault="00253742" w:rsidP="00253742">
      <w:pPr>
        <w:ind w:firstLine="709"/>
        <w:contextualSpacing/>
        <w:jc w:val="both"/>
        <w:rPr>
          <w:sz w:val="22"/>
          <w:szCs w:val="22"/>
        </w:rPr>
      </w:pPr>
    </w:p>
    <w:p w14:paraId="0F727383" w14:textId="77777777" w:rsidR="000D3490" w:rsidRPr="003433D1" w:rsidRDefault="000D3490" w:rsidP="00ED361E">
      <w:pPr>
        <w:contextualSpacing/>
        <w:jc w:val="both"/>
        <w:rPr>
          <w:sz w:val="22"/>
          <w:szCs w:val="22"/>
        </w:rPr>
      </w:pPr>
    </w:p>
    <w:p w14:paraId="34C619F8" w14:textId="1C9155DB" w:rsidR="000D3490" w:rsidRPr="003433D1" w:rsidRDefault="000D3490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  <w:b/>
          <w:bCs/>
        </w:rPr>
      </w:pPr>
      <w:r w:rsidRPr="003433D1">
        <w:rPr>
          <w:rFonts w:ascii="Times New Roman" w:hAnsi="Times New Roman"/>
          <w:b/>
          <w:bCs/>
        </w:rPr>
        <w:t>2.</w:t>
      </w:r>
      <w:r w:rsidR="00253742" w:rsidRPr="003433D1">
        <w:rPr>
          <w:rFonts w:ascii="Times New Roman" w:hAnsi="Times New Roman"/>
          <w:b/>
          <w:bCs/>
        </w:rPr>
        <w:t>7</w:t>
      </w:r>
      <w:r w:rsidRPr="003433D1">
        <w:rPr>
          <w:rFonts w:ascii="Times New Roman" w:hAnsi="Times New Roman"/>
          <w:b/>
          <w:bCs/>
        </w:rPr>
        <w:t>. Затраты на приобретение основных средств</w:t>
      </w:r>
    </w:p>
    <w:p w14:paraId="2EDF0D78" w14:textId="77777777" w:rsidR="000D3490" w:rsidRPr="003433D1" w:rsidRDefault="000D3490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3E148E49" w14:textId="634EA0A0" w:rsidR="000D3490" w:rsidRPr="003433D1" w:rsidRDefault="000D3490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7</w:t>
      </w:r>
      <w:r w:rsidRPr="003433D1">
        <w:rPr>
          <w:rFonts w:ascii="Times New Roman" w:hAnsi="Times New Roman"/>
        </w:rPr>
        <w:t>.1. Затраты на приобретение мебели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пмеб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5A34A41" w14:textId="77777777" w:rsidR="000D3490" w:rsidRPr="003433D1" w:rsidRDefault="000D3490" w:rsidP="000D3490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5464813E" w14:textId="5DEDAD06" w:rsidR="000D3490" w:rsidRPr="003433D1" w:rsidRDefault="00000000" w:rsidP="000D3490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пмеб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пмеб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пмеб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пмеб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пмеб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пмеб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0D3490" w:rsidRPr="003433D1">
        <w:rPr>
          <w:rFonts w:ascii="Times New Roman" w:hAnsi="Times New Roman"/>
        </w:rPr>
        <w:t xml:space="preserve"> ;</w:t>
      </w:r>
    </w:p>
    <w:p w14:paraId="2EBF1B5D" w14:textId="77777777" w:rsidR="000D3490" w:rsidRPr="003433D1" w:rsidRDefault="000D3490" w:rsidP="000D3490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4899194" w14:textId="7533D8D9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пмеб</m:t>
            </m:r>
          </m:sub>
        </m:sSub>
      </m:oMath>
      <w:r w:rsidR="000D3490" w:rsidRPr="003433D1">
        <w:rPr>
          <w:rFonts w:ascii="Times New Roman" w:hAnsi="Times New Roman"/>
        </w:rPr>
        <w:t xml:space="preserve"> - планируемое к приобретению количество мебели, определяемое в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D7729A" w:rsidRPr="003433D1">
        <w:rPr>
          <w:rFonts w:ascii="Times New Roman" w:hAnsi="Times New Roman"/>
        </w:rPr>
        <w:t>;</w:t>
      </w:r>
    </w:p>
    <w:p w14:paraId="5CA2CFF4" w14:textId="5CE9E62D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пмеб</m:t>
            </m:r>
          </m:sub>
        </m:sSub>
      </m:oMath>
      <w:r w:rsidR="000D3490" w:rsidRPr="003433D1">
        <w:rPr>
          <w:rFonts w:ascii="Times New Roman" w:hAnsi="Times New Roman"/>
        </w:rPr>
        <w:t xml:space="preserve"> - фактическое количество мебели;</w:t>
      </w:r>
    </w:p>
    <w:p w14:paraId="6D10A0C6" w14:textId="1BAFA68C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пмеб</m:t>
            </m:r>
          </m:sub>
        </m:sSub>
      </m:oMath>
      <w:r w:rsidR="000D3490" w:rsidRPr="003433D1">
        <w:rPr>
          <w:rFonts w:ascii="Times New Roman" w:hAnsi="Times New Roman"/>
        </w:rPr>
        <w:t xml:space="preserve"> - остаточная стоимость мебели;</w:t>
      </w:r>
    </w:p>
    <w:p w14:paraId="31F4C3AB" w14:textId="3A101193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пмеб</m:t>
            </m:r>
          </m:sub>
        </m:sSub>
      </m:oMath>
      <w:r w:rsidR="000D3490" w:rsidRPr="003433D1">
        <w:rPr>
          <w:rFonts w:ascii="Times New Roman" w:hAnsi="Times New Roman"/>
        </w:rPr>
        <w:t xml:space="preserve"> - первоначальная стоимость мебели;</w:t>
      </w:r>
    </w:p>
    <w:p w14:paraId="160334CA" w14:textId="21C5A4B7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пмеб</m:t>
            </m:r>
          </m:sub>
        </m:sSub>
      </m:oMath>
      <w:r w:rsidR="000D3490" w:rsidRPr="003433D1">
        <w:rPr>
          <w:rFonts w:ascii="Times New Roman" w:hAnsi="Times New Roman"/>
        </w:rPr>
        <w:t xml:space="preserve"> – цена одной единицы мебели, определяемая в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D7729A" w:rsidRPr="003433D1">
        <w:rPr>
          <w:rFonts w:ascii="Times New Roman" w:hAnsi="Times New Roman"/>
        </w:rPr>
        <w:t>;</w:t>
      </w:r>
    </w:p>
    <w:p w14:paraId="140CEFAB" w14:textId="1EC34119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0D3490" w:rsidRPr="003433D1">
        <w:rPr>
          <w:rFonts w:ascii="Times New Roman" w:hAnsi="Times New Roman"/>
        </w:rPr>
        <w:t xml:space="preserve"> - коэффициент закупа </w:t>
      </w:r>
    </w:p>
    <w:p w14:paraId="4F533522" w14:textId="77777777" w:rsidR="000D3490" w:rsidRPr="003433D1" w:rsidRDefault="000D349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462A342A" w14:textId="584F27E5" w:rsidR="000D3490" w:rsidRPr="003433D1" w:rsidRDefault="000D3490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7</w:t>
      </w:r>
      <w:r w:rsidRPr="003433D1">
        <w:rPr>
          <w:rFonts w:ascii="Times New Roman" w:hAnsi="Times New Roman"/>
        </w:rPr>
        <w:t xml:space="preserve">.2. </w:t>
      </w:r>
      <w:bookmarkStart w:id="24" w:name="_Hlk187678324"/>
      <w:r w:rsidRPr="003433D1">
        <w:rPr>
          <w:rFonts w:ascii="Times New Roman" w:hAnsi="Times New Roman"/>
        </w:rPr>
        <w:t xml:space="preserve">Затраты на приобретение систем кондиционирования </w:t>
      </w:r>
      <w:bookmarkEnd w:id="24"/>
      <w:r w:rsidRPr="003433D1">
        <w:rPr>
          <w:rFonts w:ascii="Times New Roman" w:hAnsi="Times New Roman"/>
        </w:rPr>
        <w:t>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C200ECA" w14:textId="77777777" w:rsidR="000D3490" w:rsidRPr="003433D1" w:rsidRDefault="000D3490" w:rsidP="000D3490">
      <w:pPr>
        <w:pStyle w:val="a9"/>
        <w:spacing w:after="0" w:line="240" w:lineRule="auto"/>
        <w:ind w:left="1074"/>
        <w:jc w:val="both"/>
        <w:rPr>
          <w:rFonts w:ascii="Times New Roman" w:hAnsi="Times New Roman"/>
        </w:rPr>
      </w:pPr>
    </w:p>
    <w:p w14:paraId="54E44BED" w14:textId="4377DC4F" w:rsidR="000D3490" w:rsidRPr="003433D1" w:rsidRDefault="00000000" w:rsidP="000D3490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ск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ск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ск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ск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0D3490" w:rsidRPr="003433D1">
        <w:rPr>
          <w:rFonts w:ascii="Times New Roman" w:hAnsi="Times New Roman"/>
        </w:rPr>
        <w:t xml:space="preserve"> ;</w:t>
      </w:r>
    </w:p>
    <w:p w14:paraId="55419631" w14:textId="77777777" w:rsidR="000D3490" w:rsidRPr="003433D1" w:rsidRDefault="000D3490" w:rsidP="000D3490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502BC07F" w14:textId="57A68C73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</m:t>
            </m:r>
          </m:sub>
        </m:sSub>
      </m:oMath>
      <w:r w:rsidR="000D3490" w:rsidRPr="003433D1">
        <w:rPr>
          <w:rFonts w:ascii="Times New Roman" w:hAnsi="Times New Roman"/>
        </w:rPr>
        <w:t xml:space="preserve"> - планируемое к приобретению количество систем кондиционирования, определяемое в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0D3490" w:rsidRPr="003433D1">
        <w:rPr>
          <w:rFonts w:ascii="Times New Roman" w:hAnsi="Times New Roman"/>
        </w:rPr>
        <w:t>;</w:t>
      </w:r>
    </w:p>
    <w:p w14:paraId="3984BB27" w14:textId="69398CDD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</m:t>
            </m:r>
          </m:sub>
        </m:sSub>
      </m:oMath>
      <w:r w:rsidR="000D3490" w:rsidRPr="003433D1">
        <w:rPr>
          <w:rFonts w:ascii="Times New Roman" w:hAnsi="Times New Roman"/>
        </w:rPr>
        <w:t xml:space="preserve"> - фактическое количество систем кондиционирования;</w:t>
      </w:r>
    </w:p>
    <w:p w14:paraId="340C9A0A" w14:textId="03E951E6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</m:oMath>
      <w:r w:rsidR="000D3490" w:rsidRPr="003433D1">
        <w:rPr>
          <w:rFonts w:ascii="Times New Roman" w:hAnsi="Times New Roman"/>
        </w:rPr>
        <w:t xml:space="preserve"> - остаточная стоимость систем кондиционирования;</w:t>
      </w:r>
    </w:p>
    <w:p w14:paraId="627E476D" w14:textId="366C9914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</m:oMath>
      <w:r w:rsidR="000D3490" w:rsidRPr="003433D1">
        <w:rPr>
          <w:rFonts w:ascii="Times New Roman" w:hAnsi="Times New Roman"/>
        </w:rPr>
        <w:t xml:space="preserve"> - первоначальная стоимость систем кондиционирования;</w:t>
      </w:r>
    </w:p>
    <w:p w14:paraId="2186F99D" w14:textId="230FAC43" w:rsidR="000D3490" w:rsidRPr="003433D1" w:rsidRDefault="0000000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</m:t>
            </m:r>
          </m:sub>
        </m:sSub>
      </m:oMath>
      <w:r w:rsidR="000D3490" w:rsidRPr="003433D1">
        <w:rPr>
          <w:rFonts w:ascii="Times New Roman" w:hAnsi="Times New Roman"/>
        </w:rPr>
        <w:t xml:space="preserve"> – цена одной единицы системы кондиционирования, определяемая в 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0D3490" w:rsidRPr="003433D1">
        <w:rPr>
          <w:rFonts w:ascii="Times New Roman" w:hAnsi="Times New Roman"/>
        </w:rPr>
        <w:t>;</w:t>
      </w:r>
    </w:p>
    <w:p w14:paraId="5222CDC8" w14:textId="44901FCA" w:rsidR="000D3490" w:rsidRPr="003433D1" w:rsidRDefault="000D3490" w:rsidP="000D3490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1C3D5204" w14:textId="77777777" w:rsidR="000D3490" w:rsidRPr="003433D1" w:rsidRDefault="000D3490" w:rsidP="000D3490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</w:t>
      </w:r>
    </w:p>
    <w:p w14:paraId="77802D8E" w14:textId="77777777" w:rsidR="000D3490" w:rsidRPr="003433D1" w:rsidRDefault="000D3490" w:rsidP="000D3490">
      <w:pPr>
        <w:contextualSpacing/>
        <w:jc w:val="both"/>
        <w:rPr>
          <w:sz w:val="22"/>
          <w:szCs w:val="22"/>
        </w:rPr>
      </w:pPr>
    </w:p>
    <w:p w14:paraId="0B609314" w14:textId="5CAB29BF" w:rsidR="000D3490" w:rsidRPr="003433D1" w:rsidRDefault="000D349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7</w:t>
      </w:r>
      <w:r w:rsidRPr="003433D1">
        <w:rPr>
          <w:rFonts w:ascii="Times New Roman" w:hAnsi="Times New Roman"/>
        </w:rPr>
        <w:t xml:space="preserve">.3. </w:t>
      </w:r>
      <w:bookmarkStart w:id="25" w:name="_Hlk187678535"/>
      <w:r w:rsidRPr="003433D1">
        <w:rPr>
          <w:rFonts w:ascii="Times New Roman" w:hAnsi="Times New Roman"/>
        </w:rPr>
        <w:t>Затраты на приобретение прочих основных средств</w:t>
      </w:r>
      <w:bookmarkEnd w:id="25"/>
      <w:r w:rsidRPr="003433D1">
        <w:rPr>
          <w:rFonts w:ascii="Times New Roman" w:hAnsi="Times New Roman"/>
        </w:rPr>
        <w:t xml:space="preserve"> определяются по формуле:</w:t>
      </w:r>
    </w:p>
    <w:p w14:paraId="12F72EB9" w14:textId="77777777" w:rsidR="000D3490" w:rsidRPr="003433D1" w:rsidRDefault="000D3490" w:rsidP="000D3490">
      <w:pPr>
        <w:pStyle w:val="a9"/>
        <w:spacing w:after="0" w:line="240" w:lineRule="auto"/>
        <w:ind w:left="1074"/>
        <w:jc w:val="center"/>
        <w:rPr>
          <w:rFonts w:ascii="Times New Roman" w:hAnsi="Times New Roman"/>
          <w:i/>
        </w:rPr>
      </w:pPr>
      <w:r w:rsidRPr="003433D1">
        <w:rPr>
          <w:rFonts w:ascii="Times New Roman" w:hAnsi="Times New Roman"/>
        </w:rPr>
        <w:t>З</w:t>
      </w:r>
      <w:r w:rsidRPr="003433D1">
        <w:rPr>
          <w:rFonts w:ascii="Times New Roman" w:hAnsi="Times New Roman"/>
          <w:vertAlign w:val="subscript"/>
        </w:rPr>
        <w:t xml:space="preserve">пр </w:t>
      </w:r>
      <w:r w:rsidRPr="003433D1">
        <w:rPr>
          <w:rFonts w:ascii="Times New Roman" w:hAnsi="Times New Roman"/>
        </w:rPr>
        <w:t>= Σ</w:t>
      </w:r>
      <w:r w:rsidRPr="003433D1">
        <w:rPr>
          <w:rFonts w:ascii="Times New Roman" w:hAnsi="Times New Roman"/>
          <w:lang w:val="en-US"/>
        </w:rPr>
        <w:t>Q</w:t>
      </w:r>
      <w:r w:rsidRPr="003433D1">
        <w:rPr>
          <w:rFonts w:ascii="Times New Roman" w:hAnsi="Times New Roman"/>
          <w:vertAlign w:val="subscript"/>
          <w:lang w:val="en-US"/>
        </w:rPr>
        <w:t>i</w:t>
      </w:r>
      <w:r w:rsidRPr="003433D1">
        <w:rPr>
          <w:rFonts w:ascii="Times New Roman" w:hAnsi="Times New Roman"/>
          <w:vertAlign w:val="subscript"/>
        </w:rPr>
        <w:t>пр</w:t>
      </w:r>
      <w:r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  <w:lang w:val="en-US"/>
        </w:rPr>
        <w:t>x</w:t>
      </w:r>
      <w:r w:rsidRPr="003433D1">
        <w:rPr>
          <w:rFonts w:ascii="Times New Roman" w:hAnsi="Times New Roman"/>
        </w:rPr>
        <w:t xml:space="preserve"> </w:t>
      </w:r>
      <w:r w:rsidRPr="003433D1">
        <w:rPr>
          <w:rFonts w:ascii="Times New Roman" w:hAnsi="Times New Roman"/>
          <w:lang w:val="en-US"/>
        </w:rPr>
        <w:t>P</w:t>
      </w:r>
      <w:r w:rsidRPr="003433D1">
        <w:rPr>
          <w:rFonts w:ascii="Times New Roman" w:hAnsi="Times New Roman"/>
          <w:vertAlign w:val="subscript"/>
          <w:lang w:val="en-US"/>
        </w:rPr>
        <w:t>i</w:t>
      </w:r>
      <w:r w:rsidRPr="003433D1">
        <w:rPr>
          <w:rFonts w:ascii="Times New Roman" w:hAnsi="Times New Roman"/>
          <w:vertAlign w:val="subscript"/>
        </w:rPr>
        <w:t>пр</w:t>
      </w:r>
      <w:r w:rsidRPr="003433D1">
        <w:rPr>
          <w:rFonts w:ascii="Times New Roman" w:hAnsi="Times New Roman"/>
        </w:rPr>
        <w:t xml:space="preserve"> ;</w:t>
      </w:r>
    </w:p>
    <w:p w14:paraId="2FC83B7C" w14:textId="77777777" w:rsidR="000D3490" w:rsidRPr="003433D1" w:rsidRDefault="000D3490" w:rsidP="000D3490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2F9EDA71" w14:textId="77777777" w:rsidR="000D3490" w:rsidRPr="003433D1" w:rsidRDefault="000D349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Q</w:t>
      </w:r>
      <w:r w:rsidRPr="003433D1">
        <w:rPr>
          <w:rFonts w:ascii="Times New Roman" w:hAnsi="Times New Roman"/>
          <w:vertAlign w:val="subscript"/>
          <w:lang w:val="en-US"/>
        </w:rPr>
        <w:t>i</w:t>
      </w:r>
      <w:r w:rsidRPr="003433D1">
        <w:rPr>
          <w:rFonts w:ascii="Times New Roman" w:hAnsi="Times New Roman"/>
          <w:vertAlign w:val="subscript"/>
        </w:rPr>
        <w:t xml:space="preserve">пр </w:t>
      </w:r>
      <w:r w:rsidRPr="003433D1">
        <w:rPr>
          <w:rFonts w:ascii="Times New Roman" w:hAnsi="Times New Roman"/>
        </w:rPr>
        <w:t xml:space="preserve">- количество приобретаемого прочего основного средства согласно </w:t>
      </w:r>
      <w:r w:rsidR="00B05BA4" w:rsidRPr="003433D1">
        <w:rPr>
          <w:rFonts w:ascii="Times New Roman" w:hAnsi="Times New Roman"/>
        </w:rPr>
        <w:t>приложению № 2</w:t>
      </w:r>
      <w:r w:rsidR="0002059F" w:rsidRPr="003433D1">
        <w:rPr>
          <w:rFonts w:ascii="Times New Roman" w:hAnsi="Times New Roman"/>
        </w:rPr>
        <w:t>;</w:t>
      </w:r>
    </w:p>
    <w:p w14:paraId="7C2EE515" w14:textId="77777777" w:rsidR="000D3490" w:rsidRPr="003433D1" w:rsidRDefault="000D349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P</w:t>
      </w:r>
      <w:r w:rsidRPr="003433D1">
        <w:rPr>
          <w:rFonts w:ascii="Times New Roman" w:hAnsi="Times New Roman"/>
          <w:vertAlign w:val="subscript"/>
          <w:lang w:val="en-US"/>
        </w:rPr>
        <w:t>i</w:t>
      </w:r>
      <w:r w:rsidRPr="003433D1">
        <w:rPr>
          <w:rFonts w:ascii="Times New Roman" w:hAnsi="Times New Roman"/>
          <w:vertAlign w:val="subscript"/>
        </w:rPr>
        <w:t>пр</w:t>
      </w:r>
      <w:r w:rsidRPr="003433D1">
        <w:rPr>
          <w:rFonts w:ascii="Times New Roman" w:hAnsi="Times New Roman"/>
        </w:rPr>
        <w:t xml:space="preserve">– цена одного основного средства согласно </w:t>
      </w:r>
      <w:r w:rsidR="00B05BA4" w:rsidRPr="003433D1">
        <w:rPr>
          <w:rFonts w:ascii="Times New Roman" w:hAnsi="Times New Roman"/>
        </w:rPr>
        <w:t>приложению № 2</w:t>
      </w:r>
      <w:r w:rsidR="0002059F" w:rsidRPr="003433D1">
        <w:rPr>
          <w:rFonts w:ascii="Times New Roman" w:hAnsi="Times New Roman"/>
        </w:rPr>
        <w:t>.</w:t>
      </w:r>
    </w:p>
    <w:p w14:paraId="2E175423" w14:textId="77777777" w:rsidR="000D3490" w:rsidRPr="003433D1" w:rsidRDefault="000D3490" w:rsidP="000D3490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50037FC8" w14:textId="59E1106D" w:rsidR="000D3490" w:rsidRPr="003433D1" w:rsidRDefault="000D3490" w:rsidP="000D3490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2.</w:t>
      </w:r>
      <w:r w:rsidR="00253742" w:rsidRPr="003433D1">
        <w:rPr>
          <w:sz w:val="22"/>
          <w:szCs w:val="22"/>
        </w:rPr>
        <w:t>7</w:t>
      </w:r>
      <w:r w:rsidRPr="003433D1">
        <w:rPr>
          <w:sz w:val="22"/>
          <w:szCs w:val="22"/>
        </w:rPr>
        <w:t xml:space="preserve">.4. </w:t>
      </w:r>
      <w:bookmarkStart w:id="26" w:name="_Hlk187678596"/>
      <w:r w:rsidRPr="003433D1">
        <w:rPr>
          <w:sz w:val="22"/>
          <w:szCs w:val="22"/>
        </w:rPr>
        <w:t>Затраты на приобретение транспортных средств</w:t>
      </w:r>
      <w:bookmarkEnd w:id="26"/>
      <w:r w:rsidRPr="003433D1">
        <w:rPr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ам</m:t>
            </m:r>
          </m:sub>
        </m:sSub>
      </m:oMath>
      <w:r w:rsidRPr="003433D1">
        <w:rPr>
          <w:sz w:val="22"/>
          <w:szCs w:val="22"/>
        </w:rPr>
        <w:t>), определяются по формуле:</w:t>
      </w:r>
    </w:p>
    <w:p w14:paraId="3149F6EC" w14:textId="286F2FAC" w:rsidR="000D3490" w:rsidRPr="003433D1" w:rsidRDefault="00000000" w:rsidP="000D3490">
      <w:pPr>
        <w:pStyle w:val="a9"/>
        <w:ind w:left="1074"/>
        <w:jc w:val="center"/>
        <w:rPr>
          <w:rFonts w:ascii="Times New Roman" w:hAnsi="Times New Roman"/>
          <w:i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[(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ам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ам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ам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ам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]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0D3490" w:rsidRPr="003433D1">
        <w:rPr>
          <w:rFonts w:ascii="Times New Roman" w:hAnsi="Times New Roman"/>
        </w:rPr>
        <w:t xml:space="preserve"> ;</w:t>
      </w:r>
    </w:p>
    <w:p w14:paraId="7D927859" w14:textId="77777777" w:rsidR="000D3490" w:rsidRPr="003433D1" w:rsidRDefault="000D3490" w:rsidP="000D3490">
      <w:pPr>
        <w:pStyle w:val="a9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771FEC82" w14:textId="161272C8" w:rsidR="000D3490" w:rsidRPr="003433D1" w:rsidRDefault="00000000" w:rsidP="000D3490">
      <w:pPr>
        <w:pStyle w:val="a9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ам</m:t>
            </m:r>
          </m:sub>
        </m:sSub>
      </m:oMath>
      <w:r w:rsidR="000D3490" w:rsidRPr="003433D1">
        <w:rPr>
          <w:rFonts w:ascii="Times New Roman" w:hAnsi="Times New Roman"/>
        </w:rPr>
        <w:t xml:space="preserve"> - планируемое к приобретению количество транспортных средств, определяемое в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02059F" w:rsidRPr="003433D1">
        <w:rPr>
          <w:rFonts w:ascii="Times New Roman" w:hAnsi="Times New Roman"/>
        </w:rPr>
        <w:t>;</w:t>
      </w:r>
    </w:p>
    <w:p w14:paraId="1EC132EF" w14:textId="7D576270" w:rsidR="000D3490" w:rsidRPr="003433D1" w:rsidRDefault="00000000" w:rsidP="000D3490">
      <w:pPr>
        <w:pStyle w:val="a9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ф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ам</m:t>
            </m:r>
          </m:sub>
        </m:sSub>
      </m:oMath>
      <w:r w:rsidR="000D3490" w:rsidRPr="003433D1">
        <w:rPr>
          <w:rFonts w:ascii="Times New Roman" w:hAnsi="Times New Roman"/>
        </w:rPr>
        <w:t xml:space="preserve"> - фактическое количество транспортных средств;</w:t>
      </w:r>
    </w:p>
    <w:p w14:paraId="74CBD077" w14:textId="3869DC7F" w:rsidR="000D3490" w:rsidRPr="003433D1" w:rsidRDefault="00000000" w:rsidP="000D3490">
      <w:pPr>
        <w:pStyle w:val="a9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ам</m:t>
            </m:r>
          </m:sub>
        </m:sSub>
      </m:oMath>
      <w:r w:rsidR="000D3490" w:rsidRPr="003433D1">
        <w:rPr>
          <w:rFonts w:ascii="Times New Roman" w:hAnsi="Times New Roman"/>
        </w:rPr>
        <w:t xml:space="preserve"> - остаточная стоимость транспортных средств;</w:t>
      </w:r>
    </w:p>
    <w:p w14:paraId="4A0956AC" w14:textId="072820C9" w:rsidR="000D3490" w:rsidRPr="003433D1" w:rsidRDefault="00000000" w:rsidP="000D3490">
      <w:pPr>
        <w:pStyle w:val="a9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ам</m:t>
            </m:r>
          </m:sub>
        </m:sSub>
      </m:oMath>
      <w:r w:rsidR="000D3490" w:rsidRPr="003433D1">
        <w:rPr>
          <w:rFonts w:ascii="Times New Roman" w:hAnsi="Times New Roman"/>
        </w:rPr>
        <w:t xml:space="preserve"> - первоначальная стоимость транспортных средств;</w:t>
      </w:r>
    </w:p>
    <w:p w14:paraId="634EDE9F" w14:textId="308DF982" w:rsidR="000D3490" w:rsidRPr="003433D1" w:rsidRDefault="00000000" w:rsidP="000D3490">
      <w:pPr>
        <w:pStyle w:val="a9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ам</m:t>
            </m:r>
          </m:sub>
        </m:sSub>
      </m:oMath>
      <w:r w:rsidR="000D3490" w:rsidRPr="003433D1">
        <w:rPr>
          <w:rFonts w:ascii="Times New Roman" w:hAnsi="Times New Roman"/>
        </w:rPr>
        <w:t xml:space="preserve"> – цена одного транспортного средства, определяемая в соответствии с </w:t>
      </w:r>
      <w:r w:rsidR="00B05BA4" w:rsidRPr="003433D1">
        <w:rPr>
          <w:rFonts w:ascii="Times New Roman" w:hAnsi="Times New Roman"/>
        </w:rPr>
        <w:t>приложением № 2</w:t>
      </w:r>
      <w:r w:rsidR="0002059F" w:rsidRPr="003433D1">
        <w:rPr>
          <w:rFonts w:ascii="Times New Roman" w:hAnsi="Times New Roman"/>
        </w:rPr>
        <w:t>;</w:t>
      </w:r>
    </w:p>
    <w:p w14:paraId="63BF674E" w14:textId="0EDABBF7" w:rsidR="000D3490" w:rsidRPr="003433D1" w:rsidRDefault="00000000" w:rsidP="0002059F">
      <w:pPr>
        <w:ind w:left="851"/>
        <w:contextualSpacing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="000D3490" w:rsidRPr="003433D1">
        <w:rPr>
          <w:sz w:val="22"/>
          <w:szCs w:val="22"/>
        </w:rPr>
        <w:t xml:space="preserve"> - коэффициент закупа</w:t>
      </w:r>
    </w:p>
    <w:p w14:paraId="40EB0A9B" w14:textId="77777777" w:rsidR="000D3490" w:rsidRPr="003433D1" w:rsidRDefault="000D3490" w:rsidP="00ED361E">
      <w:pPr>
        <w:contextualSpacing/>
        <w:jc w:val="both"/>
        <w:rPr>
          <w:sz w:val="22"/>
          <w:szCs w:val="22"/>
        </w:rPr>
      </w:pPr>
    </w:p>
    <w:p w14:paraId="1402AC09" w14:textId="77777777" w:rsidR="00ED361E" w:rsidRPr="003433D1" w:rsidRDefault="00ED361E" w:rsidP="00ED361E">
      <w:pPr>
        <w:pStyle w:val="a9"/>
        <w:spacing w:after="0" w:line="240" w:lineRule="auto"/>
        <w:jc w:val="both"/>
        <w:rPr>
          <w:rFonts w:ascii="Times New Roman" w:hAnsi="Times New Roman"/>
        </w:rPr>
      </w:pPr>
    </w:p>
    <w:p w14:paraId="458E92EF" w14:textId="78C648DA" w:rsidR="00ED361E" w:rsidRPr="003433D1" w:rsidRDefault="00ED361E" w:rsidP="00ED361E">
      <w:pPr>
        <w:pStyle w:val="1"/>
        <w:rPr>
          <w:b/>
          <w:bCs/>
          <w:sz w:val="22"/>
          <w:szCs w:val="22"/>
        </w:rPr>
      </w:pPr>
      <w:bookmarkStart w:id="27" w:name="sub_110209"/>
      <w:r w:rsidRPr="003433D1">
        <w:rPr>
          <w:b/>
          <w:sz w:val="22"/>
          <w:szCs w:val="22"/>
        </w:rPr>
        <w:t>2.</w:t>
      </w:r>
      <w:r w:rsidR="00253742" w:rsidRPr="003433D1">
        <w:rPr>
          <w:b/>
          <w:sz w:val="22"/>
          <w:szCs w:val="22"/>
        </w:rPr>
        <w:t>8</w:t>
      </w:r>
      <w:r w:rsidRPr="003433D1">
        <w:rPr>
          <w:b/>
          <w:sz w:val="22"/>
          <w:szCs w:val="22"/>
        </w:rPr>
        <w:t>. 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bookmarkEnd w:id="27"/>
    </w:p>
    <w:p w14:paraId="09A7C779" w14:textId="2D53EB30" w:rsidR="00ED361E" w:rsidRPr="003433D1" w:rsidRDefault="00ED361E" w:rsidP="00ED361E">
      <w:pPr>
        <w:pStyle w:val="a9"/>
        <w:spacing w:after="0" w:line="240" w:lineRule="auto"/>
        <w:ind w:left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.1. Затраты на приобретение бланочной продукции и иной типографической продукции (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бл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049C2EF9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76C2BAE7" w14:textId="4132834C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бл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бл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278935D1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55E25D2E" w14:textId="7CD3D3F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бл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бланочной продукции;</w:t>
      </w:r>
    </w:p>
    <w:p w14:paraId="681D87C6" w14:textId="45860C6B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4FEE9D82" w14:textId="48C63599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lastRenderedPageBreak/>
        <w:t xml:space="preserve">    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.2. Затраты на приобретение канцелярских принадлежностей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канц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101D5142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4FC2F9F6" w14:textId="285281B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канц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канц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05FC39EC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846C743" w14:textId="0A3BF882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канц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канцелярских принадлежностей;</w:t>
      </w:r>
    </w:p>
    <w:p w14:paraId="0E57157B" w14:textId="2B8860DF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DDFD5BE" w14:textId="4A80C7BE" w:rsidR="00ED361E" w:rsidRPr="003433D1" w:rsidRDefault="00ED361E" w:rsidP="00ED361E">
      <w:pPr>
        <w:pStyle w:val="a9"/>
        <w:spacing w:after="0" w:line="240" w:lineRule="auto"/>
        <w:ind w:left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.3. Затраты на приобретение хозяйственных товаров и принадлежностей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хп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4F17AD7E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5A67A1F3" w14:textId="2BCB5B2F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хп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хп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54BCC5B0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8F8C5AE" w14:textId="3B024B16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хп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хозяйственных товаров и принадлежностей;</w:t>
      </w:r>
    </w:p>
    <w:p w14:paraId="2AC48EC3" w14:textId="33832107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51A58D8E" w14:textId="26867768" w:rsidR="00ED361E" w:rsidRPr="003433D1" w:rsidRDefault="00ED361E" w:rsidP="00ED361E">
      <w:pPr>
        <w:pStyle w:val="a9"/>
        <w:spacing w:after="0" w:line="240" w:lineRule="auto"/>
        <w:ind w:left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.4. Затраты на приобретение сантехнических товаров и принадлежностей (З</w:t>
      </w:r>
      <w:r w:rsidRPr="003433D1">
        <w:rPr>
          <w:rFonts w:ascii="Times New Roman" w:hAnsi="Times New Roman"/>
          <w:vertAlign w:val="subscript"/>
        </w:rPr>
        <w:t>стп</w:t>
      </w: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хп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</w:rPr>
        <w:fldChar w:fldCharType="end"/>
      </w:r>
      <w:r w:rsidRPr="003433D1">
        <w:rPr>
          <w:rFonts w:ascii="Times New Roman" w:hAnsi="Times New Roman"/>
        </w:rPr>
        <w:t>) определяются по формуле:</w:t>
      </w:r>
    </w:p>
    <w:p w14:paraId="57345BB3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0EAEB713" w14:textId="7B5CAB67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2"/>
          <w:lang w:val="en-SG"/>
        </w:rPr>
        <w:object w:dxaOrig="2400" w:dyaOrig="360" w14:anchorId="13C09E45">
          <v:shape id="_x0000_i1049" type="#_x0000_t75" style="width:119.6pt;height:18.15pt" o:ole="">
            <v:imagedata r:id="rId44" o:title=""/>
          </v:shape>
          <o:OLEObject Type="Embed" ProgID="Equation.3" ShapeID="_x0000_i1049" DrawAspect="Content" ObjectID="_1830580765" r:id="rId45"/>
        </w:object>
      </w:r>
      <w:r w:rsidRPr="003433D1">
        <w:rPr>
          <w:rFonts w:ascii="Times New Roman" w:hAnsi="Times New Roman"/>
        </w:rPr>
        <w:t>;</w:t>
      </w: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</w:rPr>
        <w:fldChar w:fldCharType="end"/>
      </w:r>
    </w:p>
    <w:p w14:paraId="5FB20D98" w14:textId="25A573CD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</w:rPr>
        <w:fldChar w:fldCharType="end"/>
      </w:r>
    </w:p>
    <w:p w14:paraId="4CC07B2D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0F4249F6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V</w:t>
      </w:r>
      <w:r w:rsidRPr="003433D1">
        <w:rPr>
          <w:rFonts w:ascii="Times New Roman" w:hAnsi="Times New Roman"/>
          <w:vertAlign w:val="subscript"/>
        </w:rPr>
        <w:t xml:space="preserve">лбо.стп </w:t>
      </w:r>
      <w:r w:rsidRPr="003433D1">
        <w:rPr>
          <w:rFonts w:ascii="Times New Roman" w:hAnsi="Times New Roman"/>
        </w:rPr>
        <w:t>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сантехнических товаров и принадлежностей;</w:t>
      </w:r>
    </w:p>
    <w:p w14:paraId="7D1C2952" w14:textId="778FC57B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3C6A2F84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50ADB730" w14:textId="79A6BB59" w:rsidR="00ED361E" w:rsidRPr="003433D1" w:rsidRDefault="00ED361E" w:rsidP="00ED361E">
      <w:pPr>
        <w:pStyle w:val="a9"/>
        <w:spacing w:after="0" w:line="240" w:lineRule="auto"/>
        <w:ind w:left="11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.5. Затраты на приобретение электрических товаров (З</w:t>
      </w:r>
      <w:r w:rsidRPr="003433D1">
        <w:rPr>
          <w:rFonts w:ascii="Times New Roman" w:hAnsi="Times New Roman"/>
          <w:vertAlign w:val="subscript"/>
        </w:rPr>
        <w:t>эт</w:t>
      </w:r>
      <w:r w:rsidRPr="003433D1">
        <w:rPr>
          <w:rFonts w:ascii="Times New Roman" w:hAnsi="Times New Roman"/>
        </w:rPr>
        <w:t>) определяются по формуле:</w:t>
      </w:r>
    </w:p>
    <w:p w14:paraId="33599D48" w14:textId="77777777" w:rsidR="00ED361E" w:rsidRPr="003433D1" w:rsidRDefault="00ED361E" w:rsidP="00ED361E">
      <w:pPr>
        <w:pStyle w:val="a9"/>
        <w:spacing w:after="0" w:line="240" w:lineRule="auto"/>
        <w:ind w:left="1074"/>
        <w:rPr>
          <w:rFonts w:ascii="Times New Roman" w:hAnsi="Times New Roman"/>
        </w:rPr>
      </w:pPr>
    </w:p>
    <w:p w14:paraId="0FF39BC4" w14:textId="7AEAE758" w:rsidR="00ED361E" w:rsidRPr="003433D1" w:rsidRDefault="00ED361E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w:r w:rsidRPr="003433D1">
        <w:rPr>
          <w:rFonts w:ascii="Times New Roman" w:hAnsi="Times New Roman"/>
          <w:position w:val="-12"/>
          <w:lang w:val="en-SG"/>
        </w:rPr>
        <w:object w:dxaOrig="2260" w:dyaOrig="360" w14:anchorId="772BF2AC">
          <v:shape id="_x0000_i1050" type="#_x0000_t75" style="width:112.7pt;height:18.15pt" o:ole="">
            <v:imagedata r:id="rId46" o:title=""/>
          </v:shape>
          <o:OLEObject Type="Embed" ProgID="Equation.3" ShapeID="_x0000_i1050" DrawAspect="Content" ObjectID="_1830580766" r:id="rId47"/>
        </w:object>
      </w:r>
      <w:r w:rsidRPr="003433D1">
        <w:rPr>
          <w:rFonts w:ascii="Times New Roman" w:hAnsi="Times New Roman"/>
        </w:rPr>
        <w:t>;</w:t>
      </w:r>
      <w:r w:rsidRPr="003433D1">
        <w:rPr>
          <w:rFonts w:ascii="Times New Roman" w:hAnsi="Times New Roman"/>
        </w:rPr>
        <w:fldChar w:fldCharType="begin"/>
      </w:r>
      <w:r w:rsidRPr="003433D1">
        <w:rPr>
          <w:rFonts w:ascii="Times New Roman" w:hAnsi="Times New Roman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скив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Pr="003433D1">
        <w:rPr>
          <w:rFonts w:ascii="Times New Roman" w:hAnsi="Times New Roman"/>
        </w:rPr>
        <w:instrText xml:space="preserve"> </w:instrText>
      </w:r>
      <w:r w:rsidRPr="003433D1">
        <w:rPr>
          <w:rFonts w:ascii="Times New Roman" w:hAnsi="Times New Roman"/>
        </w:rPr>
        <w:fldChar w:fldCharType="separate"/>
      </w:r>
      <w:r w:rsidRPr="003433D1">
        <w:rPr>
          <w:rFonts w:ascii="Times New Roman" w:hAnsi="Times New Roman"/>
        </w:rPr>
        <w:fldChar w:fldCharType="end"/>
      </w:r>
    </w:p>
    <w:p w14:paraId="0FAB620F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CDD813D" w14:textId="7777777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  <w:lang w:val="en-US"/>
        </w:rPr>
        <w:t>V</w:t>
      </w:r>
      <w:r w:rsidRPr="003433D1">
        <w:rPr>
          <w:rFonts w:ascii="Times New Roman" w:hAnsi="Times New Roman"/>
          <w:vertAlign w:val="subscript"/>
        </w:rPr>
        <w:t xml:space="preserve">лбо.эт </w:t>
      </w:r>
      <w:r w:rsidRPr="003433D1">
        <w:rPr>
          <w:rFonts w:ascii="Times New Roman" w:hAnsi="Times New Roman"/>
        </w:rPr>
        <w:t>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хозяйственных товаров и принадлежностей;</w:t>
      </w:r>
    </w:p>
    <w:p w14:paraId="18B3C5F2" w14:textId="2AB7C16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43BDA503" w14:textId="77777777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D704499" w14:textId="7ABC898D" w:rsidR="00ED361E" w:rsidRPr="003433D1" w:rsidRDefault="00ED361E" w:rsidP="00ED361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               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.6. Затраты на приобретение горюче-смазочных материалов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гсм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370479A0" w14:textId="1091B216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гсм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гсм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41BAB303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3272434C" w14:textId="245DB22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гсм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горюче-смазочных материалов;</w:t>
      </w:r>
    </w:p>
    <w:p w14:paraId="648C7FD7" w14:textId="71669763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7D115503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1CF7423D" w14:textId="4D4DD8A7" w:rsidR="00ED361E" w:rsidRPr="003433D1" w:rsidRDefault="00ED361E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2.</w:t>
      </w:r>
      <w:r w:rsidR="00253742" w:rsidRPr="003433D1">
        <w:rPr>
          <w:rFonts w:ascii="Times New Roman" w:hAnsi="Times New Roman"/>
        </w:rPr>
        <w:t>8</w:t>
      </w:r>
      <w:r w:rsidRPr="003433D1">
        <w:rPr>
          <w:rFonts w:ascii="Times New Roman" w:hAnsi="Times New Roman"/>
        </w:rPr>
        <w:t>.7. Затраты на приобретение запасных частей для транспортных средств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 тс</m:t>
            </m:r>
          </m:sub>
        </m:sSub>
      </m:oMath>
      <w:r w:rsidRPr="003433D1">
        <w:rPr>
          <w:rFonts w:ascii="Times New Roman" w:hAnsi="Times New Roman"/>
        </w:rPr>
        <w:t>) определяются по формуле:</w:t>
      </w:r>
    </w:p>
    <w:p w14:paraId="54B4D23C" w14:textId="165D2369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тс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37F22ADA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062CBFA" w14:textId="2691B834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тс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услуг по приобретению запасных частей для транспортных средств;</w:t>
      </w:r>
    </w:p>
    <w:p w14:paraId="49382D68" w14:textId="46417DD1" w:rsidR="00C05A94" w:rsidRPr="003433D1" w:rsidRDefault="00ED361E" w:rsidP="00C05A94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lastRenderedPageBreak/>
        <w:t xml:space="preserve"> 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коэффициент закупа </w:t>
      </w:r>
    </w:p>
    <w:p w14:paraId="0B32C4BA" w14:textId="77777777" w:rsidR="000D3490" w:rsidRPr="003433D1" w:rsidRDefault="000D3490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69EFE270" w14:textId="77777777" w:rsidR="00253742" w:rsidRPr="003433D1" w:rsidRDefault="00253742" w:rsidP="000D3490">
      <w:pPr>
        <w:pStyle w:val="a9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35B1D429" w14:textId="77777777" w:rsidR="00C05A94" w:rsidRPr="003433D1" w:rsidRDefault="00C05A94" w:rsidP="00C05A94">
      <w:pPr>
        <w:contextualSpacing/>
        <w:jc w:val="both"/>
        <w:rPr>
          <w:sz w:val="22"/>
          <w:szCs w:val="22"/>
        </w:rPr>
      </w:pPr>
    </w:p>
    <w:p w14:paraId="0224F267" w14:textId="459579FE" w:rsidR="00ED361E" w:rsidRPr="003433D1" w:rsidRDefault="00ED361E" w:rsidP="00ED361E">
      <w:pPr>
        <w:pStyle w:val="1"/>
        <w:rPr>
          <w:b/>
          <w:bCs/>
          <w:sz w:val="22"/>
          <w:szCs w:val="22"/>
        </w:rPr>
      </w:pPr>
      <w:bookmarkStart w:id="28" w:name="sub_110300"/>
      <w:r w:rsidRPr="003433D1">
        <w:rPr>
          <w:b/>
          <w:bCs/>
          <w:sz w:val="22"/>
          <w:szCs w:val="22"/>
        </w:rPr>
        <w:t>2.</w:t>
      </w:r>
      <w:r w:rsidR="00253742" w:rsidRPr="003433D1">
        <w:rPr>
          <w:b/>
          <w:bCs/>
          <w:sz w:val="22"/>
          <w:szCs w:val="22"/>
        </w:rPr>
        <w:t>9</w:t>
      </w:r>
      <w:r w:rsidRPr="003433D1">
        <w:rPr>
          <w:b/>
          <w:bCs/>
          <w:sz w:val="22"/>
          <w:szCs w:val="22"/>
        </w:rPr>
        <w:t>. Затраты на капитальный ремонт муниципального имущества</w:t>
      </w:r>
    </w:p>
    <w:p w14:paraId="5E741429" w14:textId="77777777" w:rsidR="00355426" w:rsidRPr="003433D1" w:rsidRDefault="00355426" w:rsidP="00355426">
      <w:pPr>
        <w:rPr>
          <w:sz w:val="22"/>
          <w:szCs w:val="22"/>
        </w:rPr>
      </w:pPr>
    </w:p>
    <w:bookmarkEnd w:id="28"/>
    <w:p w14:paraId="26365253" w14:textId="4E595494" w:rsidR="00ED361E" w:rsidRPr="003433D1" w:rsidRDefault="00ED361E" w:rsidP="00ED361E">
      <w:pPr>
        <w:ind w:firstLine="851"/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9</w:t>
      </w:r>
      <w:r w:rsidRPr="003433D1">
        <w:rPr>
          <w:sz w:val="22"/>
          <w:szCs w:val="22"/>
        </w:rPr>
        <w:t xml:space="preserve">.1. </w:t>
      </w:r>
      <w:bookmarkStart w:id="29" w:name="sub_11103"/>
      <w:r w:rsidRPr="003433D1">
        <w:rPr>
          <w:sz w:val="22"/>
          <w:szCs w:val="22"/>
        </w:rPr>
        <w:t>Затраты на капитальный ремонт муниципального имущества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кр</m:t>
            </m:r>
          </m:sub>
        </m:sSub>
      </m:oMath>
      <w:r w:rsidRPr="003433D1">
        <w:rPr>
          <w:sz w:val="22"/>
          <w:szCs w:val="22"/>
        </w:rPr>
        <w:t>) определяются на основании затрат, связанных со строительными работами, и затрат на разработку проектной документации.</w:t>
      </w:r>
    </w:p>
    <w:p w14:paraId="0D00F413" w14:textId="4DB2639C" w:rsidR="00ED361E" w:rsidRPr="003433D1" w:rsidRDefault="00ED361E" w:rsidP="0059461D">
      <w:pPr>
        <w:ind w:firstLine="851"/>
        <w:contextualSpacing/>
        <w:jc w:val="both"/>
        <w:rPr>
          <w:sz w:val="22"/>
          <w:szCs w:val="22"/>
        </w:rPr>
      </w:pPr>
      <w:bookmarkStart w:id="30" w:name="sub_11104"/>
      <w:bookmarkEnd w:id="29"/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9</w:t>
      </w:r>
      <w:r w:rsidRPr="003433D1">
        <w:rPr>
          <w:sz w:val="22"/>
          <w:szCs w:val="22"/>
        </w:rPr>
        <w:t>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78A04009" w14:textId="6845E92F" w:rsidR="00ED361E" w:rsidRPr="003433D1" w:rsidRDefault="00ED361E" w:rsidP="00ED361E">
      <w:pPr>
        <w:ind w:firstLine="851"/>
        <w:contextualSpacing/>
        <w:jc w:val="both"/>
        <w:rPr>
          <w:sz w:val="22"/>
          <w:szCs w:val="22"/>
        </w:rPr>
      </w:pPr>
      <w:bookmarkStart w:id="31" w:name="sub_11105"/>
      <w:bookmarkEnd w:id="30"/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9</w:t>
      </w:r>
      <w:r w:rsidRPr="003433D1">
        <w:rPr>
          <w:sz w:val="22"/>
          <w:szCs w:val="22"/>
        </w:rPr>
        <w:t xml:space="preserve">.3. Затраты на разработку проектной документации определяются в соответствии с </w:t>
      </w:r>
      <w:hyperlink r:id="rId48" w:history="1">
        <w:r w:rsidRPr="003433D1">
          <w:rPr>
            <w:sz w:val="22"/>
            <w:szCs w:val="22"/>
          </w:rPr>
          <w:t>законодательством</w:t>
        </w:r>
      </w:hyperlink>
      <w:r w:rsidRPr="003433D1">
        <w:rPr>
          <w:sz w:val="22"/>
          <w:szCs w:val="22"/>
        </w:rPr>
        <w:t xml:space="preserve"> Российской Федерации о градостроительной деятельности.</w:t>
      </w:r>
    </w:p>
    <w:p w14:paraId="36C58FE2" w14:textId="77777777" w:rsidR="00ED361E" w:rsidRPr="003433D1" w:rsidRDefault="00ED361E" w:rsidP="00ED361E">
      <w:pPr>
        <w:ind w:firstLine="851"/>
        <w:contextualSpacing/>
        <w:jc w:val="both"/>
        <w:rPr>
          <w:sz w:val="22"/>
          <w:szCs w:val="22"/>
        </w:rPr>
      </w:pPr>
    </w:p>
    <w:p w14:paraId="542D9942" w14:textId="77777777" w:rsidR="00ED361E" w:rsidRPr="003433D1" w:rsidRDefault="00ED361E" w:rsidP="00253742">
      <w:pPr>
        <w:pStyle w:val="a9"/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/>
          <w:b/>
        </w:rPr>
      </w:pPr>
      <w:bookmarkStart w:id="32" w:name="sub_11107"/>
      <w:bookmarkEnd w:id="31"/>
      <w:r w:rsidRPr="003433D1">
        <w:rPr>
          <w:rFonts w:ascii="Times New Roman" w:hAnsi="Times New Roman"/>
          <w:b/>
        </w:rPr>
        <w:t xml:space="preserve"> Затраты на дополнительное профессиональное образование работников</w:t>
      </w:r>
    </w:p>
    <w:p w14:paraId="745D4FBE" w14:textId="77777777" w:rsidR="008340B0" w:rsidRPr="003433D1" w:rsidRDefault="008340B0" w:rsidP="008340B0">
      <w:pPr>
        <w:pStyle w:val="a9"/>
        <w:spacing w:after="0" w:line="240" w:lineRule="auto"/>
        <w:ind w:left="540"/>
        <w:rPr>
          <w:rFonts w:ascii="Times New Roman" w:hAnsi="Times New Roman"/>
        </w:rPr>
      </w:pPr>
    </w:p>
    <w:p w14:paraId="3AC912E7" w14:textId="68808488" w:rsidR="00ED361E" w:rsidRPr="003433D1" w:rsidRDefault="00ED361E" w:rsidP="00ED361E">
      <w:pPr>
        <w:ind w:firstLine="851"/>
        <w:jc w:val="both"/>
        <w:rPr>
          <w:sz w:val="22"/>
          <w:szCs w:val="22"/>
        </w:rPr>
      </w:pPr>
      <w:r w:rsidRPr="003433D1">
        <w:rPr>
          <w:sz w:val="22"/>
          <w:szCs w:val="22"/>
        </w:rPr>
        <w:t>2.</w:t>
      </w:r>
      <w:r w:rsidR="00253742" w:rsidRPr="003433D1">
        <w:rPr>
          <w:sz w:val="22"/>
          <w:szCs w:val="22"/>
        </w:rPr>
        <w:t>10</w:t>
      </w:r>
      <w:r w:rsidRPr="003433D1">
        <w:rPr>
          <w:sz w:val="22"/>
          <w:szCs w:val="22"/>
        </w:rPr>
        <w:t>.1.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дпо</m:t>
            </m:r>
          </m:sub>
        </m:sSub>
      </m:oMath>
      <w:r w:rsidRPr="003433D1">
        <w:rPr>
          <w:sz w:val="22"/>
          <w:szCs w:val="22"/>
        </w:rPr>
        <w:t>) определяются по формуле:</w:t>
      </w:r>
    </w:p>
    <w:p w14:paraId="4EE6EA87" w14:textId="41B0EA6D" w:rsidR="00ED361E" w:rsidRPr="003433D1" w:rsidRDefault="00000000" w:rsidP="00ED361E">
      <w:pPr>
        <w:pStyle w:val="a9"/>
        <w:spacing w:after="0" w:line="240" w:lineRule="auto"/>
        <w:ind w:left="1074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дпо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дпо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1,1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зак</m:t>
            </m:r>
          </m:sub>
        </m:sSub>
      </m:oMath>
      <w:r w:rsidR="00ED361E" w:rsidRPr="003433D1">
        <w:rPr>
          <w:rFonts w:ascii="Times New Roman" w:hAnsi="Times New Roman"/>
        </w:rPr>
        <w:t xml:space="preserve"> ;</w:t>
      </w:r>
    </w:p>
    <w:p w14:paraId="0BC0293E" w14:textId="77777777" w:rsidR="00ED361E" w:rsidRPr="003433D1" w:rsidRDefault="00ED361E" w:rsidP="00ED361E">
      <w:pPr>
        <w:pStyle w:val="a9"/>
        <w:spacing w:after="0" w:line="240" w:lineRule="auto"/>
        <w:ind w:left="0" w:firstLine="851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где:</w:t>
      </w:r>
    </w:p>
    <w:p w14:paraId="65FAEE16" w14:textId="293BCDFC" w:rsidR="00ED361E" w:rsidRPr="003433D1" w:rsidRDefault="00000000" w:rsidP="00ED36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лбо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дпо</m:t>
            </m:r>
          </m:sub>
        </m:sSub>
      </m:oMath>
      <w:r w:rsidR="00ED361E" w:rsidRPr="003433D1">
        <w:rPr>
          <w:rFonts w:ascii="Times New Roman" w:hAnsi="Times New Roman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оказание образовательных услуг по профессиональной переподготовке и повышению квалификации;</w:t>
      </w:r>
    </w:p>
    <w:p w14:paraId="668CB588" w14:textId="4A22FF25" w:rsidR="00ED361E" w:rsidRPr="003433D1" w:rsidRDefault="00ED361E" w:rsidP="00ED361E">
      <w:pPr>
        <w:contextualSpacing/>
        <w:jc w:val="both"/>
        <w:rPr>
          <w:sz w:val="22"/>
          <w:szCs w:val="22"/>
        </w:rPr>
      </w:pPr>
      <w:r w:rsidRPr="003433D1">
        <w:rPr>
          <w:sz w:val="22"/>
          <w:szCs w:val="22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зак</m:t>
            </m:r>
          </m:sub>
        </m:sSub>
      </m:oMath>
      <w:r w:rsidRPr="003433D1">
        <w:rPr>
          <w:sz w:val="22"/>
          <w:szCs w:val="22"/>
        </w:rPr>
        <w:t xml:space="preserve"> - </w:t>
      </w:r>
      <w:bookmarkEnd w:id="5"/>
      <w:bookmarkEnd w:id="7"/>
      <w:bookmarkEnd w:id="32"/>
      <w:r w:rsidRPr="003433D1">
        <w:rPr>
          <w:sz w:val="22"/>
          <w:szCs w:val="22"/>
        </w:rPr>
        <w:t xml:space="preserve">коэффициент закупа </w:t>
      </w:r>
    </w:p>
    <w:p w14:paraId="3F1CFFB1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568A089C" w14:textId="77777777" w:rsidR="00ED361E" w:rsidRPr="003433D1" w:rsidRDefault="00ED361E" w:rsidP="00ED361E">
      <w:pPr>
        <w:contextualSpacing/>
        <w:jc w:val="both"/>
        <w:rPr>
          <w:sz w:val="22"/>
          <w:szCs w:val="22"/>
        </w:rPr>
      </w:pPr>
    </w:p>
    <w:p w14:paraId="21AD23B7" w14:textId="77777777" w:rsidR="008B791E" w:rsidRPr="003433D1" w:rsidRDefault="00434FC9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  <w:r w:rsidRPr="003433D1">
        <w:rPr>
          <w:b/>
          <w:sz w:val="22"/>
          <w:szCs w:val="22"/>
        </w:rPr>
        <w:t xml:space="preserve">                    </w:t>
      </w:r>
      <w:r w:rsidR="0059461D" w:rsidRPr="003433D1">
        <w:rPr>
          <w:b/>
          <w:sz w:val="22"/>
          <w:szCs w:val="22"/>
        </w:rPr>
        <w:t xml:space="preserve">  </w:t>
      </w:r>
      <w:r w:rsidRPr="003433D1">
        <w:rPr>
          <w:b/>
          <w:sz w:val="22"/>
          <w:szCs w:val="22"/>
        </w:rPr>
        <w:t xml:space="preserve"> </w:t>
      </w:r>
    </w:p>
    <w:p w14:paraId="0C2395AB" w14:textId="77777777" w:rsidR="00D557B8" w:rsidRPr="003433D1" w:rsidRDefault="00D557B8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4C31841B" w14:textId="77777777" w:rsidR="00D557B8" w:rsidRPr="003433D1" w:rsidRDefault="00D557B8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22A5E87C" w14:textId="77777777" w:rsidR="00D557B8" w:rsidRPr="003433D1" w:rsidRDefault="00D557B8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51D4AD5F" w14:textId="77777777" w:rsidR="00D557B8" w:rsidRPr="003433D1" w:rsidRDefault="00D557B8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670BE48F" w14:textId="77777777" w:rsidR="00D557B8" w:rsidRPr="003433D1" w:rsidRDefault="00D557B8" w:rsidP="00434FC9">
      <w:pPr>
        <w:pStyle w:val="af0"/>
        <w:spacing w:before="0" w:beforeAutospacing="0" w:after="0" w:afterAutospacing="0"/>
        <w:ind w:left="3528" w:firstLine="12"/>
        <w:jc w:val="center"/>
        <w:rPr>
          <w:b/>
          <w:sz w:val="22"/>
          <w:szCs w:val="22"/>
        </w:rPr>
      </w:pPr>
    </w:p>
    <w:p w14:paraId="31BFFFE0" w14:textId="77777777" w:rsidR="003433D1" w:rsidRDefault="00BD791B" w:rsidP="00D557B8">
      <w:pPr>
        <w:pStyle w:val="af0"/>
        <w:spacing w:before="0" w:beforeAutospacing="0" w:after="0" w:afterAutospacing="0"/>
        <w:ind w:left="3528" w:firstLine="12"/>
        <w:jc w:val="right"/>
        <w:rPr>
          <w:b/>
          <w:sz w:val="22"/>
          <w:szCs w:val="22"/>
        </w:rPr>
      </w:pPr>
      <w:r w:rsidRPr="003433D1">
        <w:rPr>
          <w:b/>
          <w:sz w:val="22"/>
          <w:szCs w:val="22"/>
        </w:rPr>
        <w:br w:type="page"/>
      </w:r>
    </w:p>
    <w:p w14:paraId="113F48F9" w14:textId="77777777" w:rsidR="003433D1" w:rsidRPr="003433D1" w:rsidRDefault="003433D1" w:rsidP="003433D1">
      <w:pPr>
        <w:pStyle w:val="af0"/>
        <w:spacing w:before="0" w:beforeAutospacing="0" w:after="0" w:afterAutospacing="0"/>
        <w:ind w:left="3528" w:firstLine="12"/>
        <w:jc w:val="right"/>
        <w:rPr>
          <w:b/>
          <w:sz w:val="20"/>
          <w:szCs w:val="20"/>
        </w:rPr>
      </w:pPr>
      <w:r w:rsidRPr="003433D1">
        <w:rPr>
          <w:b/>
          <w:sz w:val="20"/>
          <w:szCs w:val="20"/>
        </w:rPr>
        <w:lastRenderedPageBreak/>
        <w:t>Приложение № 2</w:t>
      </w:r>
    </w:p>
    <w:p w14:paraId="43DF3A9E" w14:textId="77777777" w:rsidR="003433D1" w:rsidRPr="003433D1" w:rsidRDefault="003433D1" w:rsidP="003433D1">
      <w:pPr>
        <w:pStyle w:val="af0"/>
        <w:spacing w:before="0" w:beforeAutospacing="0" w:after="0" w:afterAutospacing="0"/>
        <w:ind w:left="5529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>к распоряжению</w:t>
      </w:r>
    </w:p>
    <w:p w14:paraId="65D8A825" w14:textId="77777777" w:rsidR="003433D1" w:rsidRPr="003433D1" w:rsidRDefault="003433D1" w:rsidP="003433D1">
      <w:pPr>
        <w:pStyle w:val="af0"/>
        <w:spacing w:before="0" w:beforeAutospacing="0" w:after="0" w:afterAutospacing="0"/>
        <w:ind w:left="5529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администрации Ленинского                          </w:t>
      </w:r>
    </w:p>
    <w:p w14:paraId="43B79119" w14:textId="77777777" w:rsidR="003433D1" w:rsidRPr="003433D1" w:rsidRDefault="003433D1" w:rsidP="003433D1">
      <w:pPr>
        <w:pStyle w:val="af0"/>
        <w:spacing w:before="0" w:beforeAutospacing="0" w:after="0" w:afterAutospacing="0"/>
        <w:ind w:left="5529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>района города Орска</w:t>
      </w:r>
    </w:p>
    <w:p w14:paraId="74463702" w14:textId="77777777" w:rsidR="003433D1" w:rsidRPr="003433D1" w:rsidRDefault="003433D1" w:rsidP="003433D1">
      <w:pPr>
        <w:pStyle w:val="af0"/>
        <w:spacing w:before="0" w:beforeAutospacing="0" w:after="0" w:afterAutospacing="0"/>
        <w:ind w:left="5529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Оренбургской области </w:t>
      </w:r>
    </w:p>
    <w:p w14:paraId="44B93A24" w14:textId="34833478" w:rsidR="003433D1" w:rsidRPr="003433D1" w:rsidRDefault="003433D1" w:rsidP="003433D1">
      <w:pPr>
        <w:pStyle w:val="af0"/>
        <w:spacing w:before="0" w:beforeAutospacing="0" w:after="0" w:afterAutospacing="0"/>
        <w:ind w:left="5529"/>
        <w:jc w:val="right"/>
        <w:rPr>
          <w:sz w:val="20"/>
          <w:szCs w:val="20"/>
        </w:rPr>
      </w:pPr>
      <w:r w:rsidRPr="003433D1">
        <w:rPr>
          <w:sz w:val="20"/>
          <w:szCs w:val="20"/>
        </w:rPr>
        <w:t xml:space="preserve">от </w:t>
      </w:r>
      <w:r>
        <w:rPr>
          <w:sz w:val="20"/>
          <w:szCs w:val="20"/>
        </w:rPr>
        <w:t>________________</w:t>
      </w:r>
      <w:r w:rsidRPr="003433D1">
        <w:rPr>
          <w:sz w:val="20"/>
          <w:szCs w:val="20"/>
        </w:rPr>
        <w:t xml:space="preserve"> № </w:t>
      </w:r>
      <w:r>
        <w:rPr>
          <w:sz w:val="20"/>
          <w:szCs w:val="20"/>
        </w:rPr>
        <w:t>_____</w:t>
      </w:r>
    </w:p>
    <w:p w14:paraId="6C2CE44D" w14:textId="77777777" w:rsidR="003433D1" w:rsidRDefault="003433D1" w:rsidP="00D557B8">
      <w:pPr>
        <w:pStyle w:val="af0"/>
        <w:spacing w:before="0" w:beforeAutospacing="0" w:after="0" w:afterAutospacing="0"/>
        <w:ind w:left="3528" w:firstLine="12"/>
        <w:jc w:val="right"/>
        <w:rPr>
          <w:b/>
          <w:sz w:val="22"/>
          <w:szCs w:val="22"/>
        </w:rPr>
      </w:pPr>
    </w:p>
    <w:p w14:paraId="4E4C33FD" w14:textId="2DC7FC75" w:rsidR="00434FC9" w:rsidRPr="003433D1" w:rsidRDefault="00434FC9" w:rsidP="00D557B8">
      <w:pPr>
        <w:pStyle w:val="af0"/>
        <w:spacing w:before="0" w:beforeAutospacing="0" w:after="0" w:afterAutospacing="0"/>
        <w:ind w:left="3528" w:firstLine="12"/>
        <w:jc w:val="right"/>
        <w:rPr>
          <w:b/>
          <w:sz w:val="22"/>
          <w:szCs w:val="22"/>
        </w:rPr>
      </w:pPr>
      <w:r w:rsidRPr="003433D1">
        <w:rPr>
          <w:b/>
          <w:sz w:val="22"/>
          <w:szCs w:val="22"/>
        </w:rPr>
        <w:t xml:space="preserve">Приложение № </w:t>
      </w:r>
      <w:r w:rsidR="00201B76" w:rsidRPr="003433D1">
        <w:rPr>
          <w:b/>
          <w:sz w:val="22"/>
          <w:szCs w:val="22"/>
        </w:rPr>
        <w:t>2</w:t>
      </w:r>
    </w:p>
    <w:p w14:paraId="5C735C48" w14:textId="77777777" w:rsidR="00434FC9" w:rsidRPr="003433D1" w:rsidRDefault="00434FC9" w:rsidP="00D557B8">
      <w:pPr>
        <w:pStyle w:val="af0"/>
        <w:spacing w:before="0" w:beforeAutospacing="0" w:after="0" w:afterAutospacing="0"/>
        <w:ind w:left="5529"/>
        <w:jc w:val="right"/>
        <w:rPr>
          <w:sz w:val="22"/>
          <w:szCs w:val="22"/>
        </w:rPr>
      </w:pPr>
      <w:r w:rsidRPr="003433D1">
        <w:rPr>
          <w:sz w:val="22"/>
          <w:szCs w:val="22"/>
        </w:rPr>
        <w:t>к распоряжению</w:t>
      </w:r>
    </w:p>
    <w:p w14:paraId="50A81B29" w14:textId="77777777" w:rsidR="00434FC9" w:rsidRPr="003433D1" w:rsidRDefault="00434FC9" w:rsidP="00D557B8">
      <w:pPr>
        <w:pStyle w:val="af0"/>
        <w:spacing w:before="0" w:beforeAutospacing="0" w:after="0" w:afterAutospacing="0"/>
        <w:ind w:left="5529"/>
        <w:jc w:val="right"/>
        <w:rPr>
          <w:sz w:val="22"/>
          <w:szCs w:val="22"/>
        </w:rPr>
      </w:pPr>
      <w:r w:rsidRPr="003433D1">
        <w:rPr>
          <w:sz w:val="22"/>
          <w:szCs w:val="22"/>
        </w:rPr>
        <w:t xml:space="preserve">администрации Ленинского                          </w:t>
      </w:r>
    </w:p>
    <w:p w14:paraId="5C26C80A" w14:textId="77777777" w:rsidR="00D055DB" w:rsidRPr="003433D1" w:rsidRDefault="00434FC9" w:rsidP="00D557B8">
      <w:pPr>
        <w:pStyle w:val="af0"/>
        <w:spacing w:before="0" w:beforeAutospacing="0" w:after="0" w:afterAutospacing="0"/>
        <w:ind w:left="5529"/>
        <w:jc w:val="right"/>
        <w:rPr>
          <w:sz w:val="22"/>
          <w:szCs w:val="22"/>
        </w:rPr>
      </w:pPr>
      <w:r w:rsidRPr="003433D1">
        <w:rPr>
          <w:sz w:val="22"/>
          <w:szCs w:val="22"/>
        </w:rPr>
        <w:t>района города Орска</w:t>
      </w:r>
    </w:p>
    <w:p w14:paraId="56D500CC" w14:textId="77777777" w:rsidR="00434FC9" w:rsidRPr="003433D1" w:rsidRDefault="00D055DB" w:rsidP="00D557B8">
      <w:pPr>
        <w:pStyle w:val="af0"/>
        <w:spacing w:before="0" w:beforeAutospacing="0" w:after="0" w:afterAutospacing="0"/>
        <w:ind w:left="5529"/>
        <w:jc w:val="right"/>
        <w:rPr>
          <w:sz w:val="22"/>
          <w:szCs w:val="22"/>
        </w:rPr>
      </w:pPr>
      <w:r w:rsidRPr="003433D1">
        <w:rPr>
          <w:sz w:val="22"/>
          <w:szCs w:val="22"/>
        </w:rPr>
        <w:t>Оренбургской области</w:t>
      </w:r>
      <w:r w:rsidR="00434FC9" w:rsidRPr="003433D1">
        <w:rPr>
          <w:sz w:val="22"/>
          <w:szCs w:val="22"/>
        </w:rPr>
        <w:t xml:space="preserve"> </w:t>
      </w:r>
    </w:p>
    <w:p w14:paraId="448C71CB" w14:textId="77777777" w:rsidR="00434FC9" w:rsidRPr="003433D1" w:rsidRDefault="00434FC9" w:rsidP="00D557B8">
      <w:pPr>
        <w:pStyle w:val="af0"/>
        <w:spacing w:before="0" w:beforeAutospacing="0" w:after="0" w:afterAutospacing="0"/>
        <w:ind w:left="5529"/>
        <w:jc w:val="right"/>
        <w:rPr>
          <w:sz w:val="22"/>
          <w:szCs w:val="22"/>
        </w:rPr>
      </w:pPr>
      <w:r w:rsidRPr="003433D1">
        <w:rPr>
          <w:sz w:val="22"/>
          <w:szCs w:val="22"/>
        </w:rPr>
        <w:t xml:space="preserve">от </w:t>
      </w:r>
      <w:r w:rsidR="00B5412A" w:rsidRPr="003433D1">
        <w:rPr>
          <w:sz w:val="22"/>
          <w:szCs w:val="22"/>
        </w:rPr>
        <w:t>22.01.2025</w:t>
      </w:r>
      <w:r w:rsidRPr="003433D1">
        <w:rPr>
          <w:sz w:val="22"/>
          <w:szCs w:val="22"/>
        </w:rPr>
        <w:t xml:space="preserve"> № </w:t>
      </w:r>
      <w:r w:rsidR="00B5412A" w:rsidRPr="003433D1">
        <w:rPr>
          <w:sz w:val="22"/>
          <w:szCs w:val="22"/>
        </w:rPr>
        <w:t>1-р</w:t>
      </w:r>
    </w:p>
    <w:p w14:paraId="5AF650DC" w14:textId="77777777" w:rsidR="00D557B8" w:rsidRPr="003433D1" w:rsidRDefault="00D557B8" w:rsidP="00201B76">
      <w:pPr>
        <w:pStyle w:val="af0"/>
        <w:spacing w:before="0" w:beforeAutospacing="0" w:after="0" w:afterAutospacing="0"/>
        <w:ind w:left="5529"/>
        <w:rPr>
          <w:sz w:val="22"/>
          <w:szCs w:val="22"/>
        </w:rPr>
      </w:pPr>
    </w:p>
    <w:p w14:paraId="3688F924" w14:textId="77777777" w:rsidR="00D557B8" w:rsidRPr="003433D1" w:rsidRDefault="00D557B8" w:rsidP="00201B76">
      <w:pPr>
        <w:pStyle w:val="af0"/>
        <w:spacing w:before="0" w:beforeAutospacing="0" w:after="0" w:afterAutospacing="0"/>
        <w:ind w:left="5529"/>
        <w:rPr>
          <w:sz w:val="22"/>
          <w:szCs w:val="22"/>
        </w:rPr>
      </w:pPr>
    </w:p>
    <w:p w14:paraId="3FCA9F2A" w14:textId="77777777" w:rsidR="00D557B8" w:rsidRPr="003433D1" w:rsidRDefault="00D557B8" w:rsidP="00D557B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433D1">
        <w:rPr>
          <w:b/>
          <w:bCs/>
          <w:color w:val="auto"/>
          <w:sz w:val="22"/>
          <w:szCs w:val="22"/>
        </w:rPr>
        <w:t xml:space="preserve">Нормативы </w:t>
      </w:r>
      <w:r w:rsidR="00BD791B" w:rsidRPr="003433D1">
        <w:rPr>
          <w:b/>
          <w:bCs/>
          <w:color w:val="auto"/>
          <w:sz w:val="22"/>
          <w:szCs w:val="22"/>
        </w:rPr>
        <w:t>закупаемых</w:t>
      </w:r>
      <w:r w:rsidRPr="003433D1">
        <w:rPr>
          <w:b/>
          <w:bCs/>
          <w:color w:val="auto"/>
          <w:sz w:val="22"/>
          <w:szCs w:val="22"/>
        </w:rPr>
        <w:t xml:space="preserve"> товаров</w:t>
      </w:r>
      <w:r w:rsidR="00BD791B" w:rsidRPr="003433D1">
        <w:rPr>
          <w:b/>
          <w:bCs/>
          <w:color w:val="auto"/>
          <w:sz w:val="22"/>
          <w:szCs w:val="22"/>
        </w:rPr>
        <w:t>, работ, услуг</w:t>
      </w:r>
      <w:r w:rsidRPr="003433D1">
        <w:rPr>
          <w:b/>
          <w:bCs/>
          <w:color w:val="auto"/>
          <w:sz w:val="22"/>
          <w:szCs w:val="22"/>
        </w:rPr>
        <w:t xml:space="preserve"> на обеспечение деятельности </w:t>
      </w:r>
    </w:p>
    <w:p w14:paraId="5B48D3DD" w14:textId="77777777" w:rsidR="00D557B8" w:rsidRPr="003433D1" w:rsidRDefault="00D557B8" w:rsidP="00D557B8">
      <w:pPr>
        <w:pStyle w:val="Default"/>
        <w:jc w:val="center"/>
        <w:rPr>
          <w:b/>
          <w:color w:val="auto"/>
          <w:sz w:val="22"/>
          <w:szCs w:val="22"/>
        </w:rPr>
      </w:pPr>
      <w:r w:rsidRPr="003433D1">
        <w:rPr>
          <w:b/>
          <w:color w:val="auto"/>
          <w:sz w:val="22"/>
          <w:szCs w:val="22"/>
        </w:rPr>
        <w:t>администрации Ленинского района города Орска</w:t>
      </w:r>
    </w:p>
    <w:p w14:paraId="13F4BBAD" w14:textId="77777777" w:rsidR="00D557B8" w:rsidRPr="003433D1" w:rsidRDefault="00D557B8" w:rsidP="00D557B8">
      <w:pPr>
        <w:pStyle w:val="Default"/>
        <w:rPr>
          <w:b/>
          <w:bCs/>
          <w:color w:val="auto"/>
          <w:sz w:val="22"/>
          <w:szCs w:val="22"/>
        </w:rPr>
      </w:pPr>
    </w:p>
    <w:p w14:paraId="2ED08F06" w14:textId="77777777" w:rsidR="00D557B8" w:rsidRPr="003433D1" w:rsidRDefault="00D557B8" w:rsidP="00D557B8">
      <w:pPr>
        <w:pStyle w:val="Default"/>
        <w:spacing w:line="276" w:lineRule="auto"/>
        <w:ind w:firstLine="709"/>
        <w:jc w:val="both"/>
        <w:rPr>
          <w:color w:val="auto"/>
          <w:sz w:val="22"/>
          <w:szCs w:val="22"/>
        </w:rPr>
      </w:pPr>
      <w:r w:rsidRPr="003433D1">
        <w:rPr>
          <w:color w:val="auto"/>
          <w:sz w:val="22"/>
          <w:szCs w:val="22"/>
        </w:rPr>
        <w:t>Следует руководствоваться нормативами в случаях:</w:t>
      </w:r>
    </w:p>
    <w:p w14:paraId="120BB558" w14:textId="77777777" w:rsidR="00D557B8" w:rsidRPr="003433D1" w:rsidRDefault="00D557B8" w:rsidP="00D557B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433D1">
        <w:rPr>
          <w:color w:val="auto"/>
          <w:sz w:val="22"/>
          <w:szCs w:val="22"/>
        </w:rPr>
        <w:t>- отсутствия фактически освоенных лимитов бюджетных обязательств за отчетный период;</w:t>
      </w:r>
    </w:p>
    <w:p w14:paraId="6638B47A" w14:textId="254D009C" w:rsidR="00D557B8" w:rsidRPr="003433D1" w:rsidRDefault="00D557B8" w:rsidP="00D557B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433D1">
        <w:rPr>
          <w:color w:val="auto"/>
          <w:sz w:val="22"/>
          <w:szCs w:val="22"/>
        </w:rPr>
        <w:t xml:space="preserve">- определения предельной цены и количества товаров, работ, услуг на обеспечение деятельности </w:t>
      </w:r>
      <w:r w:rsidR="00DA4FD1" w:rsidRPr="003433D1">
        <w:rPr>
          <w:color w:val="auto"/>
          <w:sz w:val="22"/>
          <w:szCs w:val="22"/>
        </w:rPr>
        <w:t>учреждения</w:t>
      </w:r>
      <w:r w:rsidRPr="003433D1">
        <w:rPr>
          <w:color w:val="auto"/>
          <w:sz w:val="22"/>
          <w:szCs w:val="22"/>
        </w:rPr>
        <w:t xml:space="preserve"> в соответствии со статьей 22 Федерального закона от 05.04.2013 № 44 «О контрактной системе в сфере закупок товаров, работ, услуг для обеспечения государственных и муниципальных» (далее – Закон № 44-ФЗ), но не более указанных значений предельных цен.</w:t>
      </w:r>
    </w:p>
    <w:p w14:paraId="28709F69" w14:textId="77777777" w:rsidR="00D557B8" w:rsidRPr="003433D1" w:rsidRDefault="00D557B8" w:rsidP="00D557B8">
      <w:pPr>
        <w:jc w:val="both"/>
        <w:rPr>
          <w:sz w:val="22"/>
          <w:szCs w:val="22"/>
        </w:rPr>
      </w:pPr>
      <w:r w:rsidRPr="003433D1">
        <w:rPr>
          <w:sz w:val="22"/>
          <w:szCs w:val="22"/>
        </w:rPr>
        <w:tab/>
        <w:t>Нормативы, в которых не указаны группы должностей, считать нормативами для всех групп должностей.</w:t>
      </w:r>
    </w:p>
    <w:p w14:paraId="03A058FD" w14:textId="77777777" w:rsidR="00D557B8" w:rsidRPr="003433D1" w:rsidRDefault="00D557B8" w:rsidP="00201B76">
      <w:pPr>
        <w:pStyle w:val="af0"/>
        <w:spacing w:before="0" w:beforeAutospacing="0" w:after="0" w:afterAutospacing="0"/>
        <w:ind w:left="5529"/>
        <w:rPr>
          <w:sz w:val="22"/>
          <w:szCs w:val="22"/>
        </w:rPr>
      </w:pPr>
    </w:p>
    <w:p w14:paraId="2D26D074" w14:textId="6E5C38B4" w:rsidR="00DA4FD1" w:rsidRPr="003433D1" w:rsidRDefault="00DA4FD1" w:rsidP="00DA4FD1">
      <w:pPr>
        <w:pStyle w:val="af0"/>
        <w:spacing w:before="0" w:beforeAutospacing="0" w:after="0" w:afterAutospacing="0"/>
        <w:rPr>
          <w:sz w:val="22"/>
          <w:szCs w:val="22"/>
        </w:rPr>
      </w:pPr>
      <w:r w:rsidRPr="003433D1">
        <w:rPr>
          <w:sz w:val="22"/>
          <w:szCs w:val="22"/>
        </w:rPr>
        <w:t>1. Затраты на оплату услуг связи</w:t>
      </w:r>
    </w:p>
    <w:p w14:paraId="67CFCF09" w14:textId="1D22B37D" w:rsidR="00DA4FD1" w:rsidRPr="003433D1" w:rsidRDefault="00DA4FD1" w:rsidP="00DA4FD1">
      <w:pPr>
        <w:pStyle w:val="af0"/>
        <w:spacing w:before="0" w:beforeAutospacing="0" w:after="0" w:afterAutospacing="0"/>
        <w:rPr>
          <w:sz w:val="22"/>
          <w:szCs w:val="22"/>
        </w:rPr>
      </w:pPr>
      <w:r w:rsidRPr="003433D1">
        <w:rPr>
          <w:sz w:val="22"/>
          <w:szCs w:val="22"/>
        </w:rPr>
        <w:t>1.1. Затраты на абонентскую плату за услуги местной, внутризоновой, междугородной, международной телефонной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828"/>
        <w:gridCol w:w="2828"/>
      </w:tblGrid>
      <w:tr w:rsidR="003433D1" w:rsidRPr="003433D1" w14:paraId="59932A10" w14:textId="77777777" w:rsidTr="00BA03C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C73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C53C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5441" w14:textId="0DF129FB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Ежемесячная абонентская плата</w:t>
            </w:r>
          </w:p>
        </w:tc>
      </w:tr>
      <w:tr w:rsidR="00B92428" w:rsidRPr="003433D1" w14:paraId="15728627" w14:textId="77777777" w:rsidTr="00BA03C1">
        <w:trPr>
          <w:trHeight w:val="42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8997" w14:textId="367DD7FC" w:rsidR="00B92428" w:rsidRPr="003433D1" w:rsidRDefault="00B92428" w:rsidP="00DA4FD1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местной, внутризоновой, междугородной, международной телефонной связи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7C68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715C" w14:textId="2709F490" w:rsidR="00B92428" w:rsidRPr="003433D1" w:rsidRDefault="00B92428" w:rsidP="001D7937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2000 рублей</w:t>
            </w:r>
          </w:p>
        </w:tc>
      </w:tr>
    </w:tbl>
    <w:p w14:paraId="2C953A70" w14:textId="77777777" w:rsidR="00DA4FD1" w:rsidRPr="003433D1" w:rsidRDefault="00DA4FD1" w:rsidP="00DA4FD1">
      <w:pPr>
        <w:pStyle w:val="af0"/>
        <w:spacing w:before="0" w:beforeAutospacing="0" w:after="0" w:afterAutospacing="0"/>
        <w:rPr>
          <w:sz w:val="22"/>
          <w:szCs w:val="22"/>
        </w:rPr>
      </w:pPr>
    </w:p>
    <w:p w14:paraId="11CA9651" w14:textId="298ECA7E" w:rsidR="00D71989" w:rsidRPr="003433D1" w:rsidRDefault="00D71989" w:rsidP="00D71989">
      <w:pPr>
        <w:pStyle w:val="af0"/>
        <w:numPr>
          <w:ilvl w:val="1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433D1">
        <w:rPr>
          <w:sz w:val="22"/>
          <w:szCs w:val="22"/>
        </w:rPr>
        <w:t>Затраты на повременную оплату местных, внутризоновых, междугородних и международных телефонных соединений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773"/>
        <w:gridCol w:w="2067"/>
        <w:gridCol w:w="2814"/>
      </w:tblGrid>
      <w:tr w:rsidR="003433D1" w:rsidRPr="003433D1" w14:paraId="20CF3286" w14:textId="77777777" w:rsidTr="00BA03C1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C3A2" w14:textId="77777777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FAC3" w14:textId="77777777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EDAB" w14:textId="77777777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A95C" w14:textId="23AD65F8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Стоимость вызовов</w:t>
            </w:r>
          </w:p>
        </w:tc>
      </w:tr>
      <w:tr w:rsidR="00D71989" w:rsidRPr="003433D1" w14:paraId="6F8E0DA2" w14:textId="77777777" w:rsidTr="00BA03C1">
        <w:trPr>
          <w:trHeight w:val="427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FB26" w14:textId="1EE864DD" w:rsidR="00D71989" w:rsidRPr="003433D1" w:rsidRDefault="00D71989" w:rsidP="001D7937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Повременная оплата местных, внутризоновых, междугородних и международных телефонных соединений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AAF" w14:textId="77777777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928" w14:textId="77777777" w:rsidR="00D71989" w:rsidRPr="003433D1" w:rsidRDefault="00D71989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CEB7" w14:textId="1BE4B8EF" w:rsidR="00D71989" w:rsidRPr="003433D1" w:rsidRDefault="00D71989" w:rsidP="001D7937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20,00 рублей/мин</w:t>
            </w:r>
          </w:p>
        </w:tc>
      </w:tr>
    </w:tbl>
    <w:p w14:paraId="16AF7318" w14:textId="77777777" w:rsidR="00D71989" w:rsidRPr="003433D1" w:rsidRDefault="00D71989" w:rsidP="00D71989">
      <w:pPr>
        <w:pStyle w:val="af0"/>
        <w:spacing w:before="0" w:beforeAutospacing="0" w:after="0" w:afterAutospacing="0"/>
        <w:ind w:left="360"/>
        <w:rPr>
          <w:sz w:val="22"/>
          <w:szCs w:val="22"/>
        </w:rPr>
      </w:pPr>
    </w:p>
    <w:p w14:paraId="39828D38" w14:textId="15713359" w:rsidR="00F96A50" w:rsidRPr="003433D1" w:rsidRDefault="00F96A50" w:rsidP="00B92428">
      <w:pPr>
        <w:pStyle w:val="af0"/>
        <w:numPr>
          <w:ilvl w:val="1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433D1">
        <w:rPr>
          <w:sz w:val="22"/>
          <w:szCs w:val="22"/>
        </w:rPr>
        <w:t>Затраты на оплату услуг подвижной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773"/>
        <w:gridCol w:w="2067"/>
        <w:gridCol w:w="2814"/>
      </w:tblGrid>
      <w:tr w:rsidR="003433D1" w:rsidRPr="003433D1" w14:paraId="59B478DB" w14:textId="77777777" w:rsidTr="00BA03C1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76BB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D885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86E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664C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Ежемесячная абонентская плата в расчете на 1 абонентский номер</w:t>
            </w:r>
          </w:p>
        </w:tc>
      </w:tr>
      <w:tr w:rsidR="00F96A50" w:rsidRPr="003433D1" w14:paraId="348E5B03" w14:textId="77777777" w:rsidTr="00BA03C1">
        <w:trPr>
          <w:trHeight w:val="427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3E26" w14:textId="77777777" w:rsidR="00F96A50" w:rsidRPr="003433D1" w:rsidRDefault="00F96A50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подвижной связи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3AC7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D19D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E7A" w14:textId="77777777" w:rsidR="00F96A50" w:rsidRPr="003433D1" w:rsidRDefault="00F96A50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1000 рублей</w:t>
            </w:r>
          </w:p>
        </w:tc>
      </w:tr>
    </w:tbl>
    <w:p w14:paraId="544660E0" w14:textId="77777777" w:rsidR="00F96A50" w:rsidRPr="003433D1" w:rsidRDefault="00F96A50" w:rsidP="00F96A50">
      <w:pPr>
        <w:tabs>
          <w:tab w:val="left" w:pos="4395"/>
        </w:tabs>
        <w:rPr>
          <w:sz w:val="24"/>
          <w:szCs w:val="24"/>
        </w:rPr>
      </w:pPr>
    </w:p>
    <w:p w14:paraId="2AFF4299" w14:textId="77777777" w:rsidR="00D557B8" w:rsidRPr="003433D1" w:rsidRDefault="00D557B8" w:rsidP="00D557B8">
      <w:pPr>
        <w:tabs>
          <w:tab w:val="left" w:pos="4395"/>
        </w:tabs>
        <w:rPr>
          <w:sz w:val="22"/>
          <w:szCs w:val="22"/>
        </w:rPr>
      </w:pPr>
    </w:p>
    <w:p w14:paraId="12AB5939" w14:textId="77777777" w:rsidR="00B92428" w:rsidRPr="003433D1" w:rsidRDefault="00B92428" w:rsidP="00D557B8">
      <w:pPr>
        <w:tabs>
          <w:tab w:val="left" w:pos="4395"/>
        </w:tabs>
        <w:rPr>
          <w:sz w:val="22"/>
          <w:szCs w:val="22"/>
        </w:rPr>
      </w:pPr>
    </w:p>
    <w:p w14:paraId="2C22E262" w14:textId="77777777" w:rsidR="00B92428" w:rsidRPr="003433D1" w:rsidRDefault="00B92428" w:rsidP="00D557B8">
      <w:pPr>
        <w:tabs>
          <w:tab w:val="left" w:pos="4395"/>
        </w:tabs>
        <w:rPr>
          <w:sz w:val="22"/>
          <w:szCs w:val="22"/>
        </w:rPr>
      </w:pPr>
    </w:p>
    <w:p w14:paraId="0C84A7D6" w14:textId="77777777" w:rsidR="00B92428" w:rsidRPr="003433D1" w:rsidRDefault="00B92428" w:rsidP="00D557B8">
      <w:pPr>
        <w:tabs>
          <w:tab w:val="left" w:pos="4395"/>
        </w:tabs>
        <w:rPr>
          <w:sz w:val="22"/>
          <w:szCs w:val="22"/>
        </w:rPr>
      </w:pPr>
    </w:p>
    <w:p w14:paraId="7BBE2960" w14:textId="77777777" w:rsidR="00B92428" w:rsidRPr="003433D1" w:rsidRDefault="00B92428" w:rsidP="00D557B8">
      <w:pPr>
        <w:tabs>
          <w:tab w:val="left" w:pos="4395"/>
        </w:tabs>
        <w:rPr>
          <w:sz w:val="22"/>
          <w:szCs w:val="22"/>
        </w:rPr>
      </w:pPr>
    </w:p>
    <w:p w14:paraId="1DAABD87" w14:textId="3BD6F15F" w:rsidR="00D557B8" w:rsidRPr="003433D1" w:rsidRDefault="00B92428" w:rsidP="00B05BA4">
      <w:pPr>
        <w:rPr>
          <w:sz w:val="22"/>
          <w:szCs w:val="22"/>
        </w:rPr>
      </w:pPr>
      <w:r w:rsidRPr="003433D1">
        <w:rPr>
          <w:sz w:val="22"/>
          <w:szCs w:val="22"/>
        </w:rPr>
        <w:t>1</w:t>
      </w:r>
      <w:r w:rsidR="00D557B8" w:rsidRPr="003433D1">
        <w:rPr>
          <w:sz w:val="22"/>
          <w:szCs w:val="22"/>
        </w:rPr>
        <w:t>.</w:t>
      </w:r>
      <w:r w:rsidRPr="003433D1">
        <w:rPr>
          <w:sz w:val="22"/>
          <w:szCs w:val="22"/>
        </w:rPr>
        <w:t>4</w:t>
      </w:r>
      <w:r w:rsidR="00D557B8" w:rsidRPr="003433D1">
        <w:rPr>
          <w:sz w:val="22"/>
          <w:szCs w:val="22"/>
        </w:rPr>
        <w:t xml:space="preserve"> Затраты на сеть Интернет и услуги интернет-провайдеров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3433D1" w:rsidRPr="003433D1" w14:paraId="3762ECAF" w14:textId="77777777" w:rsidTr="00BA03C1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A4A2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A45B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182B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Ежемесячная абонентская плата</w:t>
            </w:r>
          </w:p>
        </w:tc>
      </w:tr>
      <w:tr w:rsidR="00D557B8" w:rsidRPr="003433D1" w14:paraId="094EDBDD" w14:textId="77777777" w:rsidTr="00BA03C1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BEDA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Затраты на сеть Интернет и услуги интернет-провайдеров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A3C2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3F44" w14:textId="77777777" w:rsidR="00D557B8" w:rsidRPr="003433D1" w:rsidRDefault="00D557B8" w:rsidP="007546F4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не более </w:t>
            </w:r>
            <w:r w:rsidR="00B05BA4" w:rsidRPr="003433D1">
              <w:rPr>
                <w:sz w:val="22"/>
                <w:szCs w:val="22"/>
              </w:rPr>
              <w:t>5</w:t>
            </w:r>
            <w:r w:rsidRPr="003433D1">
              <w:rPr>
                <w:sz w:val="22"/>
                <w:szCs w:val="22"/>
              </w:rPr>
              <w:t>000 рублей</w:t>
            </w:r>
          </w:p>
        </w:tc>
      </w:tr>
    </w:tbl>
    <w:p w14:paraId="31555DB1" w14:textId="77777777" w:rsidR="00D557B8" w:rsidRPr="003433D1" w:rsidRDefault="00D557B8" w:rsidP="00D557B8">
      <w:pPr>
        <w:rPr>
          <w:sz w:val="22"/>
          <w:szCs w:val="22"/>
        </w:rPr>
      </w:pPr>
    </w:p>
    <w:p w14:paraId="290BD8FB" w14:textId="74DC98DE" w:rsidR="00B92428" w:rsidRPr="003433D1" w:rsidRDefault="00B92428" w:rsidP="00B92428">
      <w:pPr>
        <w:pStyle w:val="a9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3433D1">
        <w:rPr>
          <w:rFonts w:ascii="Times New Roman" w:hAnsi="Times New Roman"/>
        </w:rPr>
        <w:t>Затраты на оплату иных услуг связи в сфере информационно-коммуникационных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3433D1" w:rsidRPr="003433D1" w14:paraId="22FDE200" w14:textId="77777777" w:rsidTr="00BA03C1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201D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FCDD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55F" w14:textId="38ED95FE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Ежемесячн</w:t>
            </w:r>
            <w:r w:rsidR="003433D1">
              <w:rPr>
                <w:sz w:val="22"/>
                <w:szCs w:val="22"/>
              </w:rPr>
              <w:t>ые</w:t>
            </w:r>
            <w:r w:rsidRPr="003433D1">
              <w:rPr>
                <w:sz w:val="22"/>
                <w:szCs w:val="22"/>
              </w:rPr>
              <w:t xml:space="preserve"> </w:t>
            </w:r>
            <w:r w:rsidR="003433D1">
              <w:rPr>
                <w:sz w:val="22"/>
                <w:szCs w:val="22"/>
              </w:rPr>
              <w:t>затраты</w:t>
            </w:r>
          </w:p>
        </w:tc>
      </w:tr>
      <w:tr w:rsidR="00B92428" w:rsidRPr="003433D1" w14:paraId="0760BC7A" w14:textId="77777777" w:rsidTr="00BA03C1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CE3B" w14:textId="101261FF" w:rsidR="00B92428" w:rsidRPr="003433D1" w:rsidRDefault="00B92428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Затраты на услуги виртуальной телефонии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1B3" w14:textId="77777777" w:rsidR="00B92428" w:rsidRPr="003433D1" w:rsidRDefault="00B92428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1692" w14:textId="76726AC2" w:rsidR="00B92428" w:rsidRPr="003433D1" w:rsidRDefault="00B92428" w:rsidP="001D7937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1500 рублей</w:t>
            </w:r>
          </w:p>
        </w:tc>
      </w:tr>
    </w:tbl>
    <w:p w14:paraId="1972DAA2" w14:textId="77777777" w:rsidR="00B92428" w:rsidRPr="003433D1" w:rsidRDefault="00B92428" w:rsidP="00D557B8">
      <w:pPr>
        <w:rPr>
          <w:sz w:val="22"/>
          <w:szCs w:val="22"/>
        </w:rPr>
      </w:pPr>
    </w:p>
    <w:p w14:paraId="27C80995" w14:textId="243939C1" w:rsidR="00B92428" w:rsidRPr="003433D1" w:rsidRDefault="00B9242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2. Затраты на содержание имущества</w:t>
      </w:r>
    </w:p>
    <w:p w14:paraId="3B10CB30" w14:textId="22D06A14" w:rsidR="00B92428" w:rsidRPr="003433D1" w:rsidRDefault="00B9242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2.1. Затраты на техническое обслуживание и регламентно-профилактический ремонт вычислительной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816"/>
        <w:gridCol w:w="2990"/>
      </w:tblGrid>
      <w:tr w:rsidR="003433D1" w:rsidRPr="003433D1" w14:paraId="7E887B20" w14:textId="77777777" w:rsidTr="00BA03C1">
        <w:trPr>
          <w:trHeight w:val="771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BE3F" w14:textId="77777777" w:rsidR="00BA03C1" w:rsidRPr="003433D1" w:rsidRDefault="00BA03C1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46FD" w14:textId="5A83D22C" w:rsidR="00BA03C1" w:rsidRPr="003433D1" w:rsidRDefault="00BA03C1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единиц вычислительной техники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120D" w14:textId="77777777" w:rsidR="00BA03C1" w:rsidRPr="003433D1" w:rsidRDefault="00BA03C1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технического обслуживания (ремонта) и регламентно-профилактического ремонта 1 единицы оборудования</w:t>
            </w:r>
          </w:p>
        </w:tc>
      </w:tr>
      <w:tr w:rsidR="003433D1" w:rsidRPr="003433D1" w14:paraId="619E4A42" w14:textId="77777777" w:rsidTr="00BA03C1">
        <w:trPr>
          <w:trHeight w:val="556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4DF" w14:textId="531C7FE9" w:rsidR="00BA03C1" w:rsidRPr="003433D1" w:rsidRDefault="00BA03C1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Затраты на 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AEBA" w14:textId="5DBB512F" w:rsidR="00BA03C1" w:rsidRPr="003433D1" w:rsidRDefault="00BA03C1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16 единиц в год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0F1B" w14:textId="6599447D" w:rsidR="00BA03C1" w:rsidRPr="003433D1" w:rsidRDefault="00BA03C1" w:rsidP="001D7937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10 000 рублей   за единицу</w:t>
            </w:r>
          </w:p>
        </w:tc>
      </w:tr>
    </w:tbl>
    <w:p w14:paraId="32F80FD1" w14:textId="6811D663" w:rsidR="00D557B8" w:rsidRPr="003433D1" w:rsidRDefault="00B9242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2</w:t>
      </w:r>
      <w:r w:rsidR="00D557B8" w:rsidRPr="003433D1">
        <w:rPr>
          <w:sz w:val="22"/>
          <w:szCs w:val="22"/>
        </w:rPr>
        <w:t>.</w:t>
      </w:r>
      <w:r w:rsidRPr="003433D1">
        <w:rPr>
          <w:sz w:val="22"/>
          <w:szCs w:val="22"/>
        </w:rPr>
        <w:t>2.</w:t>
      </w:r>
      <w:r w:rsidR="00D557B8" w:rsidRPr="003433D1">
        <w:rPr>
          <w:sz w:val="22"/>
          <w:szCs w:val="22"/>
        </w:rPr>
        <w:t xml:space="preserve">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816"/>
        <w:gridCol w:w="2990"/>
      </w:tblGrid>
      <w:tr w:rsidR="003433D1" w:rsidRPr="003433D1" w14:paraId="6BA1E63C" w14:textId="77777777" w:rsidTr="00BA03C1">
        <w:trPr>
          <w:trHeight w:val="771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8776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F18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44D7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технического обслуживания (ремонта) и регламентно-профилактического ремонта 1 единицы оборудования</w:t>
            </w:r>
          </w:p>
        </w:tc>
      </w:tr>
      <w:tr w:rsidR="003433D1" w:rsidRPr="003433D1" w14:paraId="1AF4E99B" w14:textId="77777777" w:rsidTr="00BA03C1">
        <w:trPr>
          <w:trHeight w:val="556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8EFF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 техническому обслуживанию (ремонту) и регламентно-профилактическому ремонту принтеров, многофункциональных устройств, копировальных аппаратов и иной оргтехники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893" w14:textId="43E5680B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16 единиц в год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E45F" w14:textId="2D5A74B2" w:rsidR="00D557B8" w:rsidRPr="003433D1" w:rsidRDefault="00D557B8" w:rsidP="007546F4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не более </w:t>
            </w:r>
            <w:r w:rsidR="00B92428" w:rsidRPr="003433D1">
              <w:rPr>
                <w:sz w:val="22"/>
                <w:szCs w:val="22"/>
              </w:rPr>
              <w:t>10</w:t>
            </w:r>
            <w:r w:rsidRPr="003433D1">
              <w:rPr>
                <w:sz w:val="22"/>
                <w:szCs w:val="22"/>
              </w:rPr>
              <w:t xml:space="preserve"> 000 рублей   за единицу</w:t>
            </w:r>
          </w:p>
        </w:tc>
      </w:tr>
      <w:tr w:rsidR="00D557B8" w:rsidRPr="003433D1" w14:paraId="52896E7C" w14:textId="77777777" w:rsidTr="00BA03C1">
        <w:trPr>
          <w:trHeight w:val="39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1A9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 заправке и ремонту картриджей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DCA2" w14:textId="52D558C5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160 единиц в год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FD54" w14:textId="77777777" w:rsidR="00D557B8" w:rsidRPr="003433D1" w:rsidRDefault="00D557B8" w:rsidP="007546F4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3 000 рублей  за единицу</w:t>
            </w:r>
          </w:p>
        </w:tc>
      </w:tr>
    </w:tbl>
    <w:p w14:paraId="7D606555" w14:textId="77777777" w:rsidR="00D557B8" w:rsidRPr="003433D1" w:rsidRDefault="00D557B8" w:rsidP="00D557B8">
      <w:pPr>
        <w:rPr>
          <w:sz w:val="22"/>
          <w:szCs w:val="22"/>
        </w:rPr>
      </w:pPr>
    </w:p>
    <w:p w14:paraId="6FF2E348" w14:textId="3B37A09B" w:rsidR="00D557B8" w:rsidRPr="003433D1" w:rsidRDefault="00BA03C1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3</w:t>
      </w:r>
      <w:r w:rsidR="00D557B8" w:rsidRPr="003433D1">
        <w:rPr>
          <w:sz w:val="22"/>
          <w:szCs w:val="22"/>
        </w:rPr>
        <w:t>. Затраты на приобретение прочих работ и услуг, не относящиеся к затратам на услуги связи, аренду и содержание имущества</w:t>
      </w:r>
    </w:p>
    <w:p w14:paraId="0DE1055D" w14:textId="6C1162D5" w:rsidR="002C3E9D" w:rsidRPr="003433D1" w:rsidRDefault="00BA03C1" w:rsidP="002C3E9D">
      <w:pPr>
        <w:rPr>
          <w:sz w:val="22"/>
          <w:szCs w:val="22"/>
        </w:rPr>
      </w:pPr>
      <w:r w:rsidRPr="003433D1">
        <w:rPr>
          <w:sz w:val="22"/>
          <w:szCs w:val="22"/>
        </w:rPr>
        <w:t>3</w:t>
      </w:r>
      <w:r w:rsidR="002C3E9D" w:rsidRPr="003433D1">
        <w:rPr>
          <w:sz w:val="22"/>
          <w:szCs w:val="22"/>
        </w:rPr>
        <w:t xml:space="preserve">.1. Затраты на оплату услуг по сопровождению справочно-правовых систем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1"/>
        <w:gridCol w:w="2829"/>
      </w:tblGrid>
      <w:tr w:rsidR="003433D1" w:rsidRPr="003433D1" w14:paraId="35903617" w14:textId="77777777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7922" w14:textId="77777777" w:rsidR="002C3E9D" w:rsidRPr="003433D1" w:rsidRDefault="002C3E9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справочно-правовых систем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79B" w14:textId="77777777" w:rsidR="002C3E9D" w:rsidRPr="003433D1" w:rsidRDefault="002C3E9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2F60" w14:textId="77777777" w:rsidR="002C3E9D" w:rsidRPr="003433D1" w:rsidRDefault="002C3E9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Стоимость услуги в год</w:t>
            </w:r>
          </w:p>
        </w:tc>
      </w:tr>
      <w:tr w:rsidR="003433D1" w:rsidRPr="003433D1" w14:paraId="0ABB2BC7" w14:textId="77777777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D61" w14:textId="77777777" w:rsidR="002C3E9D" w:rsidRPr="003433D1" w:rsidRDefault="002C3E9D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Гарант, Консультант Плюс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C7F4" w14:textId="77777777" w:rsidR="002C3E9D" w:rsidRPr="003433D1" w:rsidRDefault="002C3E9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9CE8" w14:textId="77777777" w:rsidR="002C3E9D" w:rsidRPr="003433D1" w:rsidRDefault="002C3E9D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100 000,00 рублей</w:t>
            </w:r>
          </w:p>
        </w:tc>
      </w:tr>
    </w:tbl>
    <w:p w14:paraId="7B562ADE" w14:textId="26B8A8FA" w:rsidR="00185943" w:rsidRPr="003433D1" w:rsidRDefault="00BA03C1" w:rsidP="00185943">
      <w:pPr>
        <w:rPr>
          <w:sz w:val="22"/>
          <w:szCs w:val="22"/>
        </w:rPr>
      </w:pPr>
      <w:r w:rsidRPr="003433D1">
        <w:rPr>
          <w:sz w:val="22"/>
          <w:szCs w:val="22"/>
        </w:rPr>
        <w:t>3</w:t>
      </w:r>
      <w:r w:rsidR="00185943" w:rsidRPr="003433D1">
        <w:rPr>
          <w:sz w:val="22"/>
          <w:szCs w:val="22"/>
        </w:rPr>
        <w:t xml:space="preserve">.2. Затраты на оплату услуг по сопровождению и приобретению иного программного обеспечения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1"/>
        <w:gridCol w:w="2829"/>
      </w:tblGrid>
      <w:tr w:rsidR="003433D1" w:rsidRPr="003433D1" w14:paraId="7774AE75" w14:textId="77777777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F3E" w14:textId="77777777" w:rsidR="00185943" w:rsidRPr="003433D1" w:rsidRDefault="00185943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Категория программного обеспечения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1C76" w14:textId="77777777" w:rsidR="00185943" w:rsidRPr="003433D1" w:rsidRDefault="00185943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93AB" w14:textId="77777777" w:rsidR="00185943" w:rsidRPr="003433D1" w:rsidRDefault="00185943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Стоимость услуги в год</w:t>
            </w:r>
          </w:p>
        </w:tc>
      </w:tr>
      <w:tr w:rsidR="003433D1" w:rsidRPr="003433D1" w14:paraId="638BEAD4" w14:textId="77777777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A634" w14:textId="5FCCBEE3" w:rsidR="00185943" w:rsidRPr="003433D1" w:rsidRDefault="00185943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Программное обеспечения для кадровой работы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01B7" w14:textId="77777777" w:rsidR="00185943" w:rsidRPr="003433D1" w:rsidRDefault="00185943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A7BE" w14:textId="77777777" w:rsidR="00185943" w:rsidRPr="003433D1" w:rsidRDefault="00185943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50 000,00 рублей</w:t>
            </w:r>
          </w:p>
        </w:tc>
      </w:tr>
      <w:tr w:rsidR="00185943" w:rsidRPr="003433D1" w14:paraId="59377047" w14:textId="77777777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859" w14:textId="4CC3F457" w:rsidR="00185943" w:rsidRPr="003433D1" w:rsidRDefault="00185943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Программное обеспечение для использования электронной цифровой подписи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493" w14:textId="77777777" w:rsidR="00185943" w:rsidRPr="003433D1" w:rsidRDefault="00185943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7A5" w14:textId="77777777" w:rsidR="00185943" w:rsidRPr="003433D1" w:rsidRDefault="00185943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5000,00 руб. на одно рабочее место</w:t>
            </w:r>
          </w:p>
        </w:tc>
      </w:tr>
    </w:tbl>
    <w:p w14:paraId="3EDB3DBE" w14:textId="77777777" w:rsidR="00D557B8" w:rsidRPr="003433D1" w:rsidRDefault="00D557B8" w:rsidP="00D557B8">
      <w:pPr>
        <w:rPr>
          <w:sz w:val="22"/>
          <w:szCs w:val="22"/>
        </w:rPr>
      </w:pPr>
    </w:p>
    <w:p w14:paraId="7BDC75B7" w14:textId="05D88E03" w:rsidR="00D557B8" w:rsidRPr="003433D1" w:rsidRDefault="00BA03C1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3</w:t>
      </w:r>
      <w:r w:rsidR="00D557B8" w:rsidRPr="003433D1">
        <w:rPr>
          <w:sz w:val="22"/>
          <w:szCs w:val="22"/>
        </w:rPr>
        <w:t>.3. 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1"/>
        <w:gridCol w:w="2829"/>
      </w:tblGrid>
      <w:tr w:rsidR="003433D1" w:rsidRPr="003433D1" w14:paraId="77C65CDD" w14:textId="77777777" w:rsidTr="007546F4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990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программного обеспечения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0B5C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месяцев предоставления услуги в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9E4A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Стоимость услуги в год</w:t>
            </w:r>
          </w:p>
        </w:tc>
      </w:tr>
      <w:tr w:rsidR="00D557B8" w:rsidRPr="003433D1" w14:paraId="614A8724" w14:textId="77777777" w:rsidTr="007546F4">
        <w:trPr>
          <w:trHeight w:val="4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7E47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Антивирус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429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25D7" w14:textId="77777777" w:rsidR="00D557B8" w:rsidRPr="003433D1" w:rsidRDefault="00D557B8" w:rsidP="007546F4">
            <w:pPr>
              <w:pStyle w:val="ConsPlusNormal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50000,00 рублей</w:t>
            </w:r>
          </w:p>
        </w:tc>
      </w:tr>
    </w:tbl>
    <w:p w14:paraId="032F4859" w14:textId="77777777" w:rsidR="00B05BA4" w:rsidRPr="003433D1" w:rsidRDefault="00B05BA4" w:rsidP="00D557B8">
      <w:pPr>
        <w:rPr>
          <w:sz w:val="22"/>
          <w:szCs w:val="22"/>
        </w:rPr>
      </w:pPr>
    </w:p>
    <w:p w14:paraId="0B8D8397" w14:textId="77777777" w:rsidR="00B26C2B" w:rsidRPr="003433D1" w:rsidRDefault="00B26C2B" w:rsidP="00B26C2B">
      <w:pPr>
        <w:tabs>
          <w:tab w:val="left" w:pos="6774"/>
        </w:tabs>
        <w:rPr>
          <w:sz w:val="22"/>
          <w:szCs w:val="22"/>
        </w:rPr>
      </w:pPr>
      <w:r w:rsidRPr="003433D1">
        <w:rPr>
          <w:sz w:val="22"/>
          <w:szCs w:val="22"/>
        </w:rPr>
        <w:t>3.4. Затраты на проведение аттестационных, проверочных и контрольных мероприятий</w:t>
      </w:r>
    </w:p>
    <w:p w14:paraId="4EFE0149" w14:textId="77777777" w:rsidR="00B26C2B" w:rsidRPr="003433D1" w:rsidRDefault="00B26C2B" w:rsidP="00B26C2B">
      <w:pPr>
        <w:tabs>
          <w:tab w:val="left" w:pos="6774"/>
        </w:tabs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3433D1" w:rsidRPr="003433D1" w14:paraId="6A872CAB" w14:textId="77777777" w:rsidTr="001D7937">
        <w:tc>
          <w:tcPr>
            <w:tcW w:w="6091" w:type="dxa"/>
          </w:tcPr>
          <w:p w14:paraId="018427AA" w14:textId="77777777" w:rsidR="00B26C2B" w:rsidRPr="003433D1" w:rsidRDefault="00B26C2B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</w:tcPr>
          <w:p w14:paraId="45F24594" w14:textId="77777777" w:rsidR="00B26C2B" w:rsidRPr="003433D1" w:rsidRDefault="00B26C2B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в год, не более</w:t>
            </w:r>
          </w:p>
        </w:tc>
        <w:tc>
          <w:tcPr>
            <w:tcW w:w="1552" w:type="dxa"/>
          </w:tcPr>
          <w:p w14:paraId="7A6407AB" w14:textId="77777777" w:rsidR="00B26C2B" w:rsidRPr="003433D1" w:rsidRDefault="00B26C2B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единицу, не более, руб.</w:t>
            </w:r>
          </w:p>
        </w:tc>
      </w:tr>
      <w:tr w:rsidR="00B26C2B" w:rsidRPr="003433D1" w14:paraId="51988761" w14:textId="77777777" w:rsidTr="001D7937">
        <w:tc>
          <w:tcPr>
            <w:tcW w:w="6091" w:type="dxa"/>
          </w:tcPr>
          <w:p w14:paraId="5EC99E92" w14:textId="77777777" w:rsidR="00B26C2B" w:rsidRPr="003433D1" w:rsidRDefault="00B26C2B" w:rsidP="001D7937">
            <w:pPr>
              <w:tabs>
                <w:tab w:val="left" w:pos="6774"/>
              </w:tabs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  <w:lang w:val="en-US"/>
              </w:rPr>
              <w:t>Аттестация объектов информатизации</w:t>
            </w:r>
          </w:p>
        </w:tc>
        <w:tc>
          <w:tcPr>
            <w:tcW w:w="1701" w:type="dxa"/>
          </w:tcPr>
          <w:p w14:paraId="77D529F1" w14:textId="77777777" w:rsidR="00B26C2B" w:rsidRPr="003433D1" w:rsidRDefault="00B26C2B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2" w:type="dxa"/>
          </w:tcPr>
          <w:p w14:paraId="47B6F9C3" w14:textId="77777777" w:rsidR="00B26C2B" w:rsidRPr="003433D1" w:rsidRDefault="00B26C2B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  <w:lang w:val="en-US"/>
              </w:rPr>
              <w:t>170 000</w:t>
            </w:r>
            <w:r w:rsidRPr="003433D1">
              <w:rPr>
                <w:sz w:val="22"/>
                <w:szCs w:val="22"/>
              </w:rPr>
              <w:t>,00</w:t>
            </w:r>
          </w:p>
        </w:tc>
      </w:tr>
    </w:tbl>
    <w:p w14:paraId="78D5CB1B" w14:textId="638E7066" w:rsidR="00B26C2B" w:rsidRPr="003433D1" w:rsidRDefault="00B26C2B" w:rsidP="00D557B8">
      <w:pPr>
        <w:rPr>
          <w:sz w:val="22"/>
          <w:szCs w:val="22"/>
        </w:rPr>
      </w:pPr>
    </w:p>
    <w:p w14:paraId="47F730C2" w14:textId="1BBCCEFE" w:rsidR="00D557B8" w:rsidRPr="003433D1" w:rsidRDefault="00BA03C1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4</w:t>
      </w:r>
      <w:r w:rsidR="00D557B8" w:rsidRPr="003433D1">
        <w:rPr>
          <w:sz w:val="22"/>
          <w:szCs w:val="22"/>
        </w:rPr>
        <w:t xml:space="preserve">. Затраты на приобретение основных средств </w:t>
      </w:r>
      <w:r w:rsidRPr="003433D1">
        <w:rPr>
          <w:sz w:val="22"/>
          <w:szCs w:val="22"/>
        </w:rPr>
        <w:t>(</w:t>
      </w:r>
      <w:r w:rsidR="00D557B8" w:rsidRPr="003433D1">
        <w:rPr>
          <w:sz w:val="22"/>
          <w:szCs w:val="22"/>
        </w:rPr>
        <w:t>в рамках затрат на информационно-коммуникационные технологии</w:t>
      </w:r>
      <w:r w:rsidRPr="003433D1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414"/>
        <w:gridCol w:w="1372"/>
        <w:gridCol w:w="1605"/>
        <w:gridCol w:w="1206"/>
        <w:gridCol w:w="2234"/>
      </w:tblGrid>
      <w:tr w:rsidR="003433D1" w:rsidRPr="003433D1" w14:paraId="1CED5EEC" w14:textId="77777777" w:rsidTr="001D7937">
        <w:tc>
          <w:tcPr>
            <w:tcW w:w="278" w:type="pct"/>
          </w:tcPr>
          <w:p w14:paraId="4E35AEC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№ п/п</w:t>
            </w:r>
          </w:p>
        </w:tc>
        <w:tc>
          <w:tcPr>
            <w:tcW w:w="944" w:type="pct"/>
          </w:tcPr>
          <w:p w14:paraId="7C7F938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Наименование </w:t>
            </w:r>
          </w:p>
          <w:p w14:paraId="454CD1C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826" w:type="pct"/>
          </w:tcPr>
          <w:p w14:paraId="2F18B0D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708" w:type="pct"/>
          </w:tcPr>
          <w:p w14:paraId="6143D62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Срок полезного использования</w:t>
            </w:r>
          </w:p>
        </w:tc>
        <w:tc>
          <w:tcPr>
            <w:tcW w:w="826" w:type="pct"/>
          </w:tcPr>
          <w:p w14:paraId="027B980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</w:t>
            </w:r>
          </w:p>
          <w:p w14:paraId="5A83C95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 (не более, руб.)</w:t>
            </w:r>
          </w:p>
        </w:tc>
        <w:tc>
          <w:tcPr>
            <w:tcW w:w="1417" w:type="pct"/>
          </w:tcPr>
          <w:p w14:paraId="0CCFDA1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3433D1" w:rsidRPr="003433D1" w14:paraId="44AE2A67" w14:textId="77777777" w:rsidTr="001D7937">
        <w:tc>
          <w:tcPr>
            <w:tcW w:w="278" w:type="pct"/>
          </w:tcPr>
          <w:p w14:paraId="595F45A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1.</w:t>
            </w:r>
          </w:p>
        </w:tc>
        <w:tc>
          <w:tcPr>
            <w:tcW w:w="944" w:type="pct"/>
          </w:tcPr>
          <w:p w14:paraId="3700AB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826" w:type="pct"/>
          </w:tcPr>
          <w:p w14:paraId="2FB9992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7E35F6C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774979F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100 000,00</w:t>
            </w:r>
          </w:p>
        </w:tc>
        <w:tc>
          <w:tcPr>
            <w:tcW w:w="1417" w:type="pct"/>
          </w:tcPr>
          <w:p w14:paraId="58DA2AF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70E8B444" w14:textId="77777777" w:rsidTr="001D7937">
        <w:tc>
          <w:tcPr>
            <w:tcW w:w="278" w:type="pct"/>
          </w:tcPr>
          <w:p w14:paraId="689D9CD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2.</w:t>
            </w:r>
          </w:p>
        </w:tc>
        <w:tc>
          <w:tcPr>
            <w:tcW w:w="944" w:type="pct"/>
          </w:tcPr>
          <w:p w14:paraId="0197B64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Монитор, подключаемый к компьютеру</w:t>
            </w:r>
          </w:p>
        </w:tc>
        <w:tc>
          <w:tcPr>
            <w:tcW w:w="826" w:type="pct"/>
          </w:tcPr>
          <w:p w14:paraId="3437D20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5C80238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3AE04CC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30 000,00</w:t>
            </w:r>
          </w:p>
        </w:tc>
        <w:tc>
          <w:tcPr>
            <w:tcW w:w="1417" w:type="pct"/>
          </w:tcPr>
          <w:p w14:paraId="49EF003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0FFADCE3" w14:textId="77777777" w:rsidTr="001D7937">
        <w:tc>
          <w:tcPr>
            <w:tcW w:w="278" w:type="pct"/>
          </w:tcPr>
          <w:p w14:paraId="2A5896E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3.</w:t>
            </w:r>
          </w:p>
        </w:tc>
        <w:tc>
          <w:tcPr>
            <w:tcW w:w="944" w:type="pct"/>
          </w:tcPr>
          <w:p w14:paraId="23A2F69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Системный блок (компьютер)</w:t>
            </w:r>
          </w:p>
        </w:tc>
        <w:tc>
          <w:tcPr>
            <w:tcW w:w="826" w:type="pct"/>
          </w:tcPr>
          <w:p w14:paraId="3DDBA9D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2F0EAD6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11E8F7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pct"/>
          </w:tcPr>
          <w:p w14:paraId="6C72ECF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022F1EE4" w14:textId="77777777" w:rsidTr="001D7937">
        <w:tc>
          <w:tcPr>
            <w:tcW w:w="278" w:type="pct"/>
          </w:tcPr>
          <w:p w14:paraId="25F8B9D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4.</w:t>
            </w:r>
          </w:p>
        </w:tc>
        <w:tc>
          <w:tcPr>
            <w:tcW w:w="944" w:type="pct"/>
          </w:tcPr>
          <w:p w14:paraId="51FD807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Телефонный аппарат</w:t>
            </w:r>
          </w:p>
        </w:tc>
        <w:tc>
          <w:tcPr>
            <w:tcW w:w="826" w:type="pct"/>
          </w:tcPr>
          <w:p w14:paraId="0535FA2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02CB328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485DC53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10 000,00</w:t>
            </w:r>
          </w:p>
        </w:tc>
        <w:tc>
          <w:tcPr>
            <w:tcW w:w="1417" w:type="pct"/>
          </w:tcPr>
          <w:p w14:paraId="506307C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2504BAA3" w14:textId="77777777" w:rsidTr="001D7937">
        <w:tc>
          <w:tcPr>
            <w:tcW w:w="278" w:type="pct"/>
          </w:tcPr>
          <w:p w14:paraId="64C0B50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5.</w:t>
            </w:r>
          </w:p>
        </w:tc>
        <w:tc>
          <w:tcPr>
            <w:tcW w:w="944" w:type="pct"/>
          </w:tcPr>
          <w:p w14:paraId="4FED506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Принтер черно-белой печати</w:t>
            </w:r>
          </w:p>
        </w:tc>
        <w:tc>
          <w:tcPr>
            <w:tcW w:w="826" w:type="pct"/>
          </w:tcPr>
          <w:p w14:paraId="5E31F96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3E3A900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7B5518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70 000,00</w:t>
            </w:r>
          </w:p>
        </w:tc>
        <w:tc>
          <w:tcPr>
            <w:tcW w:w="1417" w:type="pct"/>
          </w:tcPr>
          <w:p w14:paraId="3205D68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18BB5AFA" w14:textId="77777777" w:rsidTr="001D7937">
        <w:tc>
          <w:tcPr>
            <w:tcW w:w="278" w:type="pct"/>
          </w:tcPr>
          <w:p w14:paraId="4178C9C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6.</w:t>
            </w:r>
          </w:p>
        </w:tc>
        <w:tc>
          <w:tcPr>
            <w:tcW w:w="944" w:type="pct"/>
          </w:tcPr>
          <w:p w14:paraId="51E15A2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Принтер цветной печати</w:t>
            </w:r>
          </w:p>
        </w:tc>
        <w:tc>
          <w:tcPr>
            <w:tcW w:w="826" w:type="pct"/>
          </w:tcPr>
          <w:p w14:paraId="4D4BED2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 комплектов в расчете на учреждение</w:t>
            </w:r>
          </w:p>
        </w:tc>
        <w:tc>
          <w:tcPr>
            <w:tcW w:w="708" w:type="pct"/>
          </w:tcPr>
          <w:p w14:paraId="74D67F8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3E685D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pct"/>
          </w:tcPr>
          <w:p w14:paraId="1DA9DE2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3433D1" w:rsidRPr="003433D1" w14:paraId="29C3EA40" w14:textId="77777777" w:rsidTr="001D7937">
        <w:tc>
          <w:tcPr>
            <w:tcW w:w="278" w:type="pct"/>
          </w:tcPr>
          <w:p w14:paraId="669DEB2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7.</w:t>
            </w:r>
          </w:p>
        </w:tc>
        <w:tc>
          <w:tcPr>
            <w:tcW w:w="944" w:type="pct"/>
          </w:tcPr>
          <w:p w14:paraId="535247A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Многофункциональное устройство</w:t>
            </w:r>
          </w:p>
        </w:tc>
        <w:tc>
          <w:tcPr>
            <w:tcW w:w="826" w:type="pct"/>
          </w:tcPr>
          <w:p w14:paraId="169486E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Не более 1 комплекта в </w:t>
            </w:r>
            <w:r w:rsidRPr="003433D1">
              <w:rPr>
                <w:sz w:val="22"/>
                <w:szCs w:val="22"/>
              </w:rPr>
              <w:lastRenderedPageBreak/>
              <w:t>расчете на 1 сотрудника</w:t>
            </w:r>
          </w:p>
        </w:tc>
        <w:tc>
          <w:tcPr>
            <w:tcW w:w="708" w:type="pct"/>
          </w:tcPr>
          <w:p w14:paraId="5B07F13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826" w:type="pct"/>
          </w:tcPr>
          <w:p w14:paraId="5ABE4FC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pct"/>
          </w:tcPr>
          <w:p w14:paraId="520876D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Все категории и группы должностей, </w:t>
            </w:r>
            <w:r w:rsidRPr="003433D1">
              <w:rPr>
                <w:sz w:val="22"/>
                <w:szCs w:val="22"/>
              </w:rPr>
              <w:lastRenderedPageBreak/>
              <w:t>за исключением МОП</w:t>
            </w:r>
          </w:p>
        </w:tc>
      </w:tr>
      <w:tr w:rsidR="003433D1" w:rsidRPr="003433D1" w14:paraId="3067342E" w14:textId="77777777" w:rsidTr="001D7937">
        <w:tc>
          <w:tcPr>
            <w:tcW w:w="278" w:type="pct"/>
          </w:tcPr>
          <w:p w14:paraId="5BFE726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944" w:type="pct"/>
          </w:tcPr>
          <w:p w14:paraId="4B782C3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Копировальный аппарат</w:t>
            </w:r>
          </w:p>
        </w:tc>
        <w:tc>
          <w:tcPr>
            <w:tcW w:w="826" w:type="pct"/>
          </w:tcPr>
          <w:p w14:paraId="5C442BE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3E55A13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7616F32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70 000,00</w:t>
            </w:r>
          </w:p>
        </w:tc>
        <w:tc>
          <w:tcPr>
            <w:tcW w:w="1417" w:type="pct"/>
          </w:tcPr>
          <w:p w14:paraId="697B0B2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B26C2B" w:rsidRPr="003433D1" w14:paraId="1D922515" w14:textId="77777777" w:rsidTr="001D7937">
        <w:tc>
          <w:tcPr>
            <w:tcW w:w="278" w:type="pct"/>
          </w:tcPr>
          <w:p w14:paraId="024982D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9.</w:t>
            </w:r>
          </w:p>
        </w:tc>
        <w:tc>
          <w:tcPr>
            <w:tcW w:w="944" w:type="pct"/>
          </w:tcPr>
          <w:p w14:paraId="592DE39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Ноутбук</w:t>
            </w:r>
          </w:p>
        </w:tc>
        <w:tc>
          <w:tcPr>
            <w:tcW w:w="826" w:type="pct"/>
          </w:tcPr>
          <w:p w14:paraId="50814ED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 комплектов в расчете на учреждение</w:t>
            </w:r>
          </w:p>
        </w:tc>
        <w:tc>
          <w:tcPr>
            <w:tcW w:w="708" w:type="pct"/>
          </w:tcPr>
          <w:p w14:paraId="0BBA219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7EA75A0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80 000,00</w:t>
            </w:r>
          </w:p>
        </w:tc>
        <w:tc>
          <w:tcPr>
            <w:tcW w:w="1417" w:type="pct"/>
          </w:tcPr>
          <w:p w14:paraId="75356C8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Высшая и главная группа должностей</w:t>
            </w:r>
          </w:p>
        </w:tc>
      </w:tr>
    </w:tbl>
    <w:p w14:paraId="24FFE0BF" w14:textId="77777777" w:rsidR="00D557B8" w:rsidRPr="003433D1" w:rsidRDefault="00D557B8" w:rsidP="00D557B8">
      <w:pPr>
        <w:rPr>
          <w:sz w:val="22"/>
          <w:szCs w:val="22"/>
        </w:rPr>
      </w:pPr>
    </w:p>
    <w:p w14:paraId="0A408577" w14:textId="77777777" w:rsidR="009A5DE8" w:rsidRPr="003433D1" w:rsidRDefault="009A5DE8" w:rsidP="00D557B8">
      <w:pPr>
        <w:rPr>
          <w:sz w:val="22"/>
          <w:szCs w:val="22"/>
        </w:rPr>
      </w:pPr>
    </w:p>
    <w:p w14:paraId="075DC599" w14:textId="76A7464A" w:rsidR="00D557B8" w:rsidRPr="003433D1" w:rsidRDefault="009A5DE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5</w:t>
      </w:r>
      <w:r w:rsidR="00D557B8" w:rsidRPr="003433D1">
        <w:rPr>
          <w:sz w:val="22"/>
          <w:szCs w:val="22"/>
        </w:rPr>
        <w:t xml:space="preserve">. Затраты на приобретение материальных запасов </w:t>
      </w:r>
      <w:r w:rsidRPr="003433D1">
        <w:rPr>
          <w:sz w:val="22"/>
          <w:szCs w:val="22"/>
        </w:rPr>
        <w:t>(</w:t>
      </w:r>
      <w:r w:rsidR="00D557B8" w:rsidRPr="003433D1">
        <w:rPr>
          <w:sz w:val="22"/>
          <w:szCs w:val="22"/>
        </w:rPr>
        <w:t>в рамках затрат на информационно-коммуникационные технологии</w:t>
      </w:r>
      <w:r w:rsidRPr="003433D1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2456"/>
        <w:gridCol w:w="1787"/>
        <w:gridCol w:w="2009"/>
        <w:gridCol w:w="2568"/>
      </w:tblGrid>
      <w:tr w:rsidR="003433D1" w:rsidRPr="003433D1" w14:paraId="7FA0EB4F" w14:textId="77777777" w:rsidTr="007546F4">
        <w:tc>
          <w:tcPr>
            <w:tcW w:w="281" w:type="pct"/>
          </w:tcPr>
          <w:p w14:paraId="337239A0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№ п/п</w:t>
            </w:r>
          </w:p>
        </w:tc>
        <w:tc>
          <w:tcPr>
            <w:tcW w:w="1314" w:type="pct"/>
          </w:tcPr>
          <w:p w14:paraId="40198E0F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Наименование </w:t>
            </w:r>
          </w:p>
          <w:p w14:paraId="2F6BB49C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51FC925F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075" w:type="pct"/>
          </w:tcPr>
          <w:p w14:paraId="61882E36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единицу, не более, руб.</w:t>
            </w:r>
          </w:p>
        </w:tc>
        <w:tc>
          <w:tcPr>
            <w:tcW w:w="1374" w:type="pct"/>
          </w:tcPr>
          <w:p w14:paraId="4061B671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3433D1" w:rsidRPr="003433D1" w14:paraId="66FFF4FE" w14:textId="77777777" w:rsidTr="007546F4">
        <w:tc>
          <w:tcPr>
            <w:tcW w:w="281" w:type="pct"/>
          </w:tcPr>
          <w:p w14:paraId="5B7022DE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1.</w:t>
            </w:r>
          </w:p>
        </w:tc>
        <w:tc>
          <w:tcPr>
            <w:tcW w:w="1314" w:type="pct"/>
          </w:tcPr>
          <w:p w14:paraId="77F69183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Флеш-накопитель</w:t>
            </w:r>
          </w:p>
        </w:tc>
        <w:tc>
          <w:tcPr>
            <w:tcW w:w="956" w:type="pct"/>
          </w:tcPr>
          <w:p w14:paraId="493939E3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1 на сотрудника </w:t>
            </w:r>
          </w:p>
        </w:tc>
        <w:tc>
          <w:tcPr>
            <w:tcW w:w="1075" w:type="pct"/>
          </w:tcPr>
          <w:p w14:paraId="336E9780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700</w:t>
            </w:r>
          </w:p>
        </w:tc>
        <w:tc>
          <w:tcPr>
            <w:tcW w:w="1374" w:type="pct"/>
          </w:tcPr>
          <w:p w14:paraId="34B6E1C4" w14:textId="684CCE04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Все категории и группы должностей, за исключением МОП </w:t>
            </w:r>
          </w:p>
        </w:tc>
      </w:tr>
      <w:tr w:rsidR="003433D1" w:rsidRPr="003433D1" w14:paraId="6BDF30CF" w14:textId="77777777" w:rsidTr="007546F4">
        <w:tc>
          <w:tcPr>
            <w:tcW w:w="281" w:type="pct"/>
          </w:tcPr>
          <w:p w14:paraId="0466977C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2.</w:t>
            </w:r>
          </w:p>
        </w:tc>
        <w:tc>
          <w:tcPr>
            <w:tcW w:w="1314" w:type="pct"/>
          </w:tcPr>
          <w:p w14:paraId="6ECE100A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Клавиатура</w:t>
            </w:r>
          </w:p>
        </w:tc>
        <w:tc>
          <w:tcPr>
            <w:tcW w:w="956" w:type="pct"/>
          </w:tcPr>
          <w:p w14:paraId="724A3EF9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 на сотрудника</w:t>
            </w:r>
          </w:p>
        </w:tc>
        <w:tc>
          <w:tcPr>
            <w:tcW w:w="1075" w:type="pct"/>
          </w:tcPr>
          <w:p w14:paraId="255ED3AA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2000</w:t>
            </w:r>
          </w:p>
        </w:tc>
        <w:tc>
          <w:tcPr>
            <w:tcW w:w="1374" w:type="pct"/>
          </w:tcPr>
          <w:p w14:paraId="41EAE851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D557B8" w:rsidRPr="003433D1" w14:paraId="1208494B" w14:textId="77777777" w:rsidTr="007546F4">
        <w:tc>
          <w:tcPr>
            <w:tcW w:w="281" w:type="pct"/>
          </w:tcPr>
          <w:p w14:paraId="6C6056AE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3.</w:t>
            </w:r>
          </w:p>
        </w:tc>
        <w:tc>
          <w:tcPr>
            <w:tcW w:w="1314" w:type="pct"/>
          </w:tcPr>
          <w:p w14:paraId="46EA3730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Мышь</w:t>
            </w:r>
          </w:p>
        </w:tc>
        <w:tc>
          <w:tcPr>
            <w:tcW w:w="956" w:type="pct"/>
          </w:tcPr>
          <w:p w14:paraId="22540E85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 на сотрудника</w:t>
            </w:r>
          </w:p>
        </w:tc>
        <w:tc>
          <w:tcPr>
            <w:tcW w:w="1075" w:type="pct"/>
          </w:tcPr>
          <w:p w14:paraId="0DBDD53E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1000</w:t>
            </w:r>
          </w:p>
        </w:tc>
        <w:tc>
          <w:tcPr>
            <w:tcW w:w="1374" w:type="pct"/>
          </w:tcPr>
          <w:p w14:paraId="46AA6598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</w:tbl>
    <w:p w14:paraId="62F08A40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40F4A872" w14:textId="490E2763" w:rsidR="00D557B8" w:rsidRPr="003433D1" w:rsidRDefault="00667923" w:rsidP="00D557B8">
      <w:pPr>
        <w:rPr>
          <w:bCs/>
          <w:sz w:val="22"/>
          <w:szCs w:val="22"/>
        </w:rPr>
      </w:pPr>
      <w:r w:rsidRPr="003433D1">
        <w:rPr>
          <w:bCs/>
          <w:sz w:val="22"/>
          <w:szCs w:val="22"/>
        </w:rPr>
        <w:t>6</w:t>
      </w:r>
      <w:r w:rsidR="00D557B8" w:rsidRPr="003433D1">
        <w:rPr>
          <w:bCs/>
          <w:sz w:val="22"/>
          <w:szCs w:val="22"/>
        </w:rPr>
        <w:t>. Затраты на оплату услуг почтовой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973"/>
        <w:gridCol w:w="4808"/>
      </w:tblGrid>
      <w:tr w:rsidR="003433D1" w:rsidRPr="003433D1" w14:paraId="064781A3" w14:textId="77777777" w:rsidTr="00667923">
        <w:tc>
          <w:tcPr>
            <w:tcW w:w="301" w:type="pct"/>
          </w:tcPr>
          <w:p w14:paraId="04EEE62C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№ п/п</w:t>
            </w:r>
          </w:p>
        </w:tc>
        <w:tc>
          <w:tcPr>
            <w:tcW w:w="2126" w:type="pct"/>
          </w:tcPr>
          <w:p w14:paraId="5C00E7C5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отправлений в год</w:t>
            </w:r>
          </w:p>
          <w:p w14:paraId="29C85CD7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pct"/>
          </w:tcPr>
          <w:p w14:paraId="069E69A5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Стоимость отправлений</w:t>
            </w:r>
          </w:p>
        </w:tc>
      </w:tr>
      <w:tr w:rsidR="00D557B8" w:rsidRPr="003433D1" w14:paraId="4ACF80C9" w14:textId="77777777" w:rsidTr="00667923">
        <w:tc>
          <w:tcPr>
            <w:tcW w:w="301" w:type="pct"/>
          </w:tcPr>
          <w:p w14:paraId="00450184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1.</w:t>
            </w:r>
          </w:p>
        </w:tc>
        <w:tc>
          <w:tcPr>
            <w:tcW w:w="2126" w:type="pct"/>
          </w:tcPr>
          <w:p w14:paraId="7257DA60" w14:textId="1BCE7FDE" w:rsidR="00D557B8" w:rsidRPr="003433D1" w:rsidRDefault="00667923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2000</w:t>
            </w:r>
          </w:p>
        </w:tc>
        <w:tc>
          <w:tcPr>
            <w:tcW w:w="2573" w:type="pct"/>
          </w:tcPr>
          <w:p w14:paraId="2F618246" w14:textId="21903965" w:rsidR="00D557B8" w:rsidRPr="003433D1" w:rsidRDefault="00667923" w:rsidP="00B05BA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Согласно тарифам на пересылку почтовых отправлений</w:t>
            </w:r>
          </w:p>
        </w:tc>
      </w:tr>
    </w:tbl>
    <w:p w14:paraId="158C7231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48058D1B" w14:textId="76282A08" w:rsidR="00D557B8" w:rsidRPr="003433D1" w:rsidRDefault="00667923" w:rsidP="00D557B8">
      <w:pPr>
        <w:tabs>
          <w:tab w:val="left" w:pos="4395"/>
        </w:tabs>
        <w:rPr>
          <w:sz w:val="22"/>
          <w:szCs w:val="22"/>
        </w:rPr>
      </w:pPr>
      <w:r w:rsidRPr="003433D1">
        <w:rPr>
          <w:sz w:val="22"/>
          <w:szCs w:val="22"/>
        </w:rPr>
        <w:t>7</w:t>
      </w:r>
      <w:r w:rsidR="00D557B8" w:rsidRPr="003433D1">
        <w:rPr>
          <w:sz w:val="22"/>
          <w:szCs w:val="22"/>
        </w:rPr>
        <w:t xml:space="preserve">. Затраты на проведение предрейсового и послерейсового осмотра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28"/>
        <w:gridCol w:w="3402"/>
      </w:tblGrid>
      <w:tr w:rsidR="003433D1" w:rsidRPr="003433D1" w14:paraId="4F242601" w14:textId="77777777" w:rsidTr="007546F4">
        <w:trPr>
          <w:trHeight w:val="43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0D58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kern w:val="28"/>
                <w:sz w:val="22"/>
                <w:szCs w:val="22"/>
              </w:rPr>
              <w:t>Наименование услуги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95DA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Численность работников, подлежащих осмотру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9E78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проведения медицинского осмотра в расчете на 1 работника в день</w:t>
            </w:r>
          </w:p>
        </w:tc>
      </w:tr>
      <w:tr w:rsidR="00D557B8" w:rsidRPr="003433D1" w14:paraId="7681E1C8" w14:textId="77777777" w:rsidTr="007546F4">
        <w:trPr>
          <w:trHeight w:val="2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C7FC" w14:textId="77777777" w:rsidR="00D557B8" w:rsidRPr="003433D1" w:rsidRDefault="00D557B8" w:rsidP="007546F4">
            <w:pPr>
              <w:tabs>
                <w:tab w:val="left" w:pos="4395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 предрейсовому (послерейсовому) осмотру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DD4D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82C7" w14:textId="77777777" w:rsidR="00D557B8" w:rsidRPr="003433D1" w:rsidRDefault="00D557B8" w:rsidP="007546F4">
            <w:pPr>
              <w:pStyle w:val="ConsPlusNormal"/>
              <w:jc w:val="both"/>
              <w:rPr>
                <w:kern w:val="28"/>
                <w:sz w:val="22"/>
                <w:szCs w:val="22"/>
              </w:rPr>
            </w:pPr>
            <w:r w:rsidRPr="003433D1">
              <w:rPr>
                <w:kern w:val="28"/>
                <w:sz w:val="22"/>
                <w:szCs w:val="22"/>
              </w:rPr>
              <w:t>не более 50 рублей</w:t>
            </w:r>
          </w:p>
        </w:tc>
      </w:tr>
    </w:tbl>
    <w:p w14:paraId="6FBFBF86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6CFDF7C4" w14:textId="45C500D1" w:rsidR="00667923" w:rsidRPr="003433D1" w:rsidRDefault="00BE043D" w:rsidP="00BE043D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 xml:space="preserve">8. </w:t>
      </w:r>
      <w:r w:rsidR="00667923" w:rsidRPr="003433D1">
        <w:rPr>
          <w:rFonts w:ascii="Times New Roman" w:hAnsi="Times New Roman"/>
        </w:rPr>
        <w:t>Затраты на теплоснабжение</w:t>
      </w:r>
      <w:r w:rsidRPr="003433D1">
        <w:rPr>
          <w:rFonts w:ascii="Times New Roman" w:hAnsi="Times New Roman"/>
        </w:rPr>
        <w:t>:</w:t>
      </w:r>
    </w:p>
    <w:p w14:paraId="66170952" w14:textId="12C61515" w:rsidR="00667923" w:rsidRPr="003433D1" w:rsidRDefault="00667923" w:rsidP="0066792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расчетная потребность в теплоэнергии</w:t>
      </w:r>
      <w:r w:rsidR="00BE043D" w:rsidRPr="003433D1">
        <w:rPr>
          <w:rFonts w:ascii="Times New Roman" w:hAnsi="Times New Roman"/>
        </w:rPr>
        <w:t>: не более 35 Гкал, 0,5 м3 в год.</w:t>
      </w:r>
    </w:p>
    <w:p w14:paraId="1CCD7704" w14:textId="0DF6032E" w:rsidR="00667923" w:rsidRPr="003433D1" w:rsidRDefault="00667923" w:rsidP="0066792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33D1">
        <w:rPr>
          <w:rFonts w:ascii="Times New Roman" w:hAnsi="Times New Roman"/>
        </w:rPr>
        <w:t>регулируемый тариф на теплоснабжение</w:t>
      </w:r>
      <w:r w:rsidR="00BE043D" w:rsidRPr="003433D1">
        <w:rPr>
          <w:rFonts w:ascii="Times New Roman" w:hAnsi="Times New Roman"/>
        </w:rPr>
        <w:t>: в соответствии с тарифами теплоснабжающей организации</w:t>
      </w:r>
      <w:r w:rsidRPr="003433D1">
        <w:rPr>
          <w:rFonts w:ascii="Times New Roman" w:hAnsi="Times New Roman"/>
        </w:rPr>
        <w:t>;</w:t>
      </w:r>
    </w:p>
    <w:p w14:paraId="7417A94C" w14:textId="77777777" w:rsidR="00667923" w:rsidRPr="003433D1" w:rsidRDefault="00667923" w:rsidP="00D557B8">
      <w:pPr>
        <w:rPr>
          <w:bCs/>
          <w:sz w:val="22"/>
          <w:szCs w:val="22"/>
        </w:rPr>
      </w:pPr>
    </w:p>
    <w:p w14:paraId="2A2359EA" w14:textId="77777777" w:rsidR="00D557B8" w:rsidRPr="003433D1" w:rsidRDefault="00D557B8" w:rsidP="00D557B8">
      <w:pPr>
        <w:rPr>
          <w:sz w:val="22"/>
          <w:szCs w:val="22"/>
        </w:rPr>
      </w:pPr>
      <w:r w:rsidRPr="003433D1">
        <w:rPr>
          <w:bCs/>
          <w:sz w:val="22"/>
          <w:szCs w:val="22"/>
        </w:rPr>
        <w:t xml:space="preserve">9. </w:t>
      </w:r>
      <w:r w:rsidRPr="003433D1">
        <w:rPr>
          <w:sz w:val="22"/>
          <w:szCs w:val="22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</w:p>
    <w:p w14:paraId="293D1E95" w14:textId="77777777" w:rsidR="00D557B8" w:rsidRPr="003433D1" w:rsidRDefault="00D557B8" w:rsidP="00D557B8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3433D1">
        <w:rPr>
          <w:rFonts w:ascii="Times New Roman" w:hAnsi="Times New Roman"/>
        </w:rPr>
        <w:t xml:space="preserve">- определяются в отношении каждого транспортного средства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</w:t>
      </w:r>
      <w:hyperlink r:id="rId49" w:history="1">
        <w:r w:rsidRPr="003433D1">
          <w:rPr>
            <w:rStyle w:val="a3"/>
            <w:rFonts w:ascii="Times New Roman" w:hAnsi="Times New Roman"/>
            <w:color w:val="auto"/>
          </w:rPr>
          <w:t>порядком</w:t>
        </w:r>
      </w:hyperlink>
      <w:r w:rsidRPr="003433D1">
        <w:rPr>
          <w:rFonts w:ascii="Times New Roman" w:hAnsi="Times New Roman"/>
        </w:rPr>
        <w:t xml:space="preserve">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50" w:history="1">
        <w:r w:rsidRPr="003433D1">
          <w:rPr>
            <w:rStyle w:val="a3"/>
            <w:rFonts w:ascii="Times New Roman" w:hAnsi="Times New Roman"/>
            <w:color w:val="auto"/>
          </w:rPr>
          <w:t>статьей 8</w:t>
        </w:r>
      </w:hyperlink>
      <w:r w:rsidRPr="003433D1">
        <w:rPr>
          <w:rFonts w:ascii="Times New Roman" w:hAnsi="Times New Roman"/>
        </w:rPr>
        <w:t xml:space="preserve"> Федерального закона от 25.04.2002г. № 40 «Об обязательном страховании гражданской ответственности владельцев транспортных средств».</w:t>
      </w:r>
    </w:p>
    <w:p w14:paraId="28CAF2ED" w14:textId="77777777" w:rsidR="00892D0D" w:rsidRPr="003433D1" w:rsidRDefault="00892D0D" w:rsidP="00D557B8">
      <w:pPr>
        <w:rPr>
          <w:sz w:val="22"/>
          <w:szCs w:val="22"/>
        </w:rPr>
      </w:pPr>
    </w:p>
    <w:p w14:paraId="0CD63BCD" w14:textId="77777777" w:rsidR="00D557B8" w:rsidRPr="003433D1" w:rsidRDefault="00D557B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 xml:space="preserve">10. Затраты на приобретение основных средств в рамках прочих затрат </w:t>
      </w:r>
    </w:p>
    <w:p w14:paraId="11C0E8D0" w14:textId="77777777" w:rsidR="00B05BA4" w:rsidRPr="003433D1" w:rsidRDefault="00B05BA4" w:rsidP="00D557B8">
      <w:pPr>
        <w:rPr>
          <w:sz w:val="22"/>
          <w:szCs w:val="22"/>
        </w:rPr>
      </w:pPr>
    </w:p>
    <w:p w14:paraId="30B03606" w14:textId="077A758C" w:rsidR="00A85FD6" w:rsidRPr="003433D1" w:rsidRDefault="00A85FD6" w:rsidP="00A85FD6">
      <w:pPr>
        <w:rPr>
          <w:sz w:val="22"/>
          <w:szCs w:val="22"/>
        </w:rPr>
      </w:pPr>
      <w:r w:rsidRPr="003433D1">
        <w:rPr>
          <w:sz w:val="22"/>
          <w:szCs w:val="22"/>
        </w:rPr>
        <w:t xml:space="preserve">10.1. Затраты на приобретение мебели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448"/>
        <w:gridCol w:w="1005"/>
        <w:gridCol w:w="1394"/>
        <w:gridCol w:w="1818"/>
        <w:gridCol w:w="2158"/>
      </w:tblGrid>
      <w:tr w:rsidR="003433D1" w:rsidRPr="003433D1" w14:paraId="1DFD553F" w14:textId="77777777" w:rsidTr="001D793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19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№ п/п</w:t>
            </w:r>
          </w:p>
          <w:p w14:paraId="2F317D5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23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</w:t>
            </w:r>
          </w:p>
          <w:p w14:paraId="39667C3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33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Ед.изм.</w:t>
            </w:r>
          </w:p>
          <w:p w14:paraId="762303C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76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68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31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Цена, не более (руб.)</w:t>
            </w:r>
          </w:p>
          <w:p w14:paraId="50245C7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0E03752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14F3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778F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Кабинет руководителя: </w:t>
            </w:r>
          </w:p>
        </w:tc>
      </w:tr>
      <w:tr w:rsidR="003433D1" w:rsidRPr="003433D1" w14:paraId="65BA32B1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2898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0ECC176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94A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руководителя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3E7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10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4EA051D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4DF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50C9164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2D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50 000</w:t>
            </w:r>
          </w:p>
          <w:p w14:paraId="20AB467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66BBE0D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A1BE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844D002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E2B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Кресло руководителя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BE2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27A993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B2D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372BAEB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619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51DDF5A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84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30 000</w:t>
            </w:r>
          </w:p>
        </w:tc>
      </w:tr>
      <w:tr w:rsidR="003433D1" w:rsidRPr="003433D1" w14:paraId="5428904E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74E9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030DF753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D51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889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E4DC52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0B4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  <w:p w14:paraId="25C7FBB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493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7FD488A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92A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  <w:p w14:paraId="3A290EC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6FBACC47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DA07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0D9D0248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3F6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Стенка кабинетная для документов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061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920D9B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76D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5C7866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9C4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5649272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FBB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30 000</w:t>
            </w:r>
          </w:p>
        </w:tc>
      </w:tr>
      <w:tr w:rsidR="003433D1" w:rsidRPr="003433D1" w14:paraId="4E5DF9B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C038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0B1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для заседания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8C9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AF8D7D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376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19C47F7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69B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C87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</w:tc>
      </w:tr>
      <w:tr w:rsidR="003433D1" w:rsidRPr="003433D1" w14:paraId="2072A24F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805B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D03E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>Приёмная руководителя:</w:t>
            </w:r>
          </w:p>
        </w:tc>
      </w:tr>
      <w:tr w:rsidR="003433D1" w:rsidRPr="003433D1" w14:paraId="5243BA6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649F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1126233F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88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без тумб</w:t>
            </w:r>
          </w:p>
          <w:p w14:paraId="794039B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3EC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7B600FE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53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1B1C601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DE3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2BBEF27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1F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61B4057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064BC21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5B1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7DF9856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0E8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Тумба выкатная</w:t>
            </w:r>
          </w:p>
          <w:p w14:paraId="630F4C6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FE0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71095BD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318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3B18F90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7EB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7BAB2D2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7ED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15 000</w:t>
            </w:r>
          </w:p>
          <w:p w14:paraId="2EE0EF5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534441C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723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6BB77D4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F01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Кресло </w:t>
            </w:r>
          </w:p>
          <w:p w14:paraId="063831D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225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7C1EA11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241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18D017F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2C8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269C3F8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91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20 000</w:t>
            </w:r>
          </w:p>
          <w:p w14:paraId="12BC0CD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7690129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74A9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193483E3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651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  <w:p w14:paraId="39981EF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E4B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2A3ECA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BDA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  <w:p w14:paraId="734D626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BB7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0EB6F77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561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  <w:p w14:paraId="1190AED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543536B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AB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25F231E2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62B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для документов</w:t>
            </w:r>
          </w:p>
          <w:p w14:paraId="0D873E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D31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6EA3EFA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56D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4068940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8CF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2E42961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1EC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4CFAFFD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36C0EEAB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F381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4F1C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Кабинеты заместителей руководителя: </w:t>
            </w:r>
          </w:p>
        </w:tc>
      </w:tr>
      <w:tr w:rsidR="003433D1" w:rsidRPr="003433D1" w14:paraId="1AC0523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D596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295EAF90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F98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для компьютера</w:t>
            </w:r>
          </w:p>
          <w:p w14:paraId="054DD40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EA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505AC4A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20E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155301A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454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5D36687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D69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5DA1943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578882F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8CA0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3205BA0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971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Кресло руководителя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7E2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18499E9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13C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1042462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7C1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0A69595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1FA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4849EFF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1FA36C5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379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767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77D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6DA0880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857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985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373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</w:tc>
      </w:tr>
      <w:tr w:rsidR="003433D1" w:rsidRPr="003433D1" w14:paraId="4595D3EC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B352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4D0F44B4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872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  <w:p w14:paraId="640CD43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F4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6321A78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9B8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  <w:p w14:paraId="46CB37B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6CD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1FCDCD5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2C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  <w:p w14:paraId="0DBA77E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0EF34197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CEC4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4DDBFA5D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8E5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платяной</w:t>
            </w:r>
          </w:p>
          <w:p w14:paraId="7B0251A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A6D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0481D1D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D40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74E145B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5F8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5DCCC22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C1D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3658FD1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2031DF3B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198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0AD1DF7E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8BE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для документов</w:t>
            </w:r>
          </w:p>
          <w:p w14:paraId="753E564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172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1405836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B2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217CA89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6E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3DED468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3F6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0165246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782AB75C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82D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F1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Тумба для оргтехники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E4F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732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419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630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15 000</w:t>
            </w:r>
          </w:p>
        </w:tc>
      </w:tr>
      <w:tr w:rsidR="003433D1" w:rsidRPr="003433D1" w14:paraId="760B8299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45C0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9E01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Кабинеты начальников отделов: </w:t>
            </w:r>
          </w:p>
        </w:tc>
      </w:tr>
      <w:tr w:rsidR="003433D1" w:rsidRPr="003433D1" w14:paraId="3FD44E46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198D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646F456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775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приставной</w:t>
            </w:r>
          </w:p>
          <w:p w14:paraId="14A6EDE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20E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D57953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E06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2A22E0A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812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15953D4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249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15 000</w:t>
            </w:r>
          </w:p>
          <w:p w14:paraId="25516D2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161A30B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B19D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769BA3C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86B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для компьютера</w:t>
            </w:r>
          </w:p>
          <w:p w14:paraId="4AAEB1C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324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02819C5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DD2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  <w:p w14:paraId="62CBB3F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5F0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777D736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ED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5500ADD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5621A302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3F30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6143C716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8F1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Кресло </w:t>
            </w:r>
          </w:p>
          <w:p w14:paraId="3B33B8C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80F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6770781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E7D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  <w:p w14:paraId="7D5CD76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6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0D5695B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26B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1FC7FC2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63710FC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7611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8F94B0E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52F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  <w:p w14:paraId="2998C9B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22B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7FC186A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DE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3B207B2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7C8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67B24BE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FF5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  <w:p w14:paraId="39AAAB0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4C1A6246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2686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66B09A20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A75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платяной</w:t>
            </w:r>
          </w:p>
          <w:p w14:paraId="79C1E67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052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7B3593F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11F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  <w:p w14:paraId="796C643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F3D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1F8F5E6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BE0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4E9BDA8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4B68213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0859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46020DE8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535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для документов</w:t>
            </w:r>
          </w:p>
          <w:p w14:paraId="3A77586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28A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</w:t>
            </w:r>
          </w:p>
          <w:p w14:paraId="4F307D1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D78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</w:t>
            </w:r>
          </w:p>
          <w:p w14:paraId="766C4F6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328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6B561DD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B4E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525CC11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171F196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11D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8E3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Тумба для оргтехники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46B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D4E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E73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99B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15 000</w:t>
            </w:r>
          </w:p>
        </w:tc>
      </w:tr>
      <w:tr w:rsidR="003433D1" w:rsidRPr="003433D1" w14:paraId="723FC771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7929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CD38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Кабинеты специалистов кроме водителей и МОП: </w:t>
            </w:r>
          </w:p>
        </w:tc>
      </w:tr>
      <w:tr w:rsidR="003433D1" w:rsidRPr="003433D1" w14:paraId="362FD478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1BAF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 xml:space="preserve">  </w:t>
            </w:r>
          </w:p>
          <w:p w14:paraId="24D9D62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636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компьютерный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BE0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FCC166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D4B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1/по числу АРМ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C7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0CD72B4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AEB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6372623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1D685D66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C14E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0C62B2A4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073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 приставной</w:t>
            </w:r>
          </w:p>
          <w:p w14:paraId="685E517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968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18629CE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C25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1/на 1 сотрудника</w:t>
            </w:r>
          </w:p>
          <w:p w14:paraId="4F11C34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205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164E36C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E26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12 000</w:t>
            </w:r>
          </w:p>
          <w:p w14:paraId="7131C53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38A7865D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DA5C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256CE02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0A4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  <w:p w14:paraId="73996F9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2B4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4AF65BF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5D5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8C1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655A9AF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6B9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  <w:p w14:paraId="31E8523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5F2BE35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6AF7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3CA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Кресло</w:t>
            </w:r>
          </w:p>
          <w:p w14:paraId="1491B1F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9F7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39A32AF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08F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DCC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4A6D358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C4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18 000</w:t>
            </w:r>
          </w:p>
          <w:p w14:paraId="789AA15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035F19DE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5F23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229A8AD9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651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платяной</w:t>
            </w:r>
          </w:p>
          <w:p w14:paraId="6BAC47B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828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57C7D46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D73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1/на 2-х сотрудников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A08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0C447069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32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6381BDE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02121930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100B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5024714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9CD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Шкаф для документов</w:t>
            </w:r>
          </w:p>
          <w:p w14:paraId="6EA1950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1F1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2F5C1D4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4DA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25D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163E181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480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40 000</w:t>
            </w:r>
          </w:p>
          <w:p w14:paraId="1BEA2ECC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3433D1" w:rsidRPr="003433D1" w14:paraId="68762C9D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E815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3677" w14:textId="77777777" w:rsidR="00B26C2B" w:rsidRPr="003433D1" w:rsidRDefault="00B26C2B" w:rsidP="001D7937">
            <w:pPr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Зал заседаний </w:t>
            </w:r>
          </w:p>
        </w:tc>
      </w:tr>
      <w:tr w:rsidR="003433D1" w:rsidRPr="003433D1" w14:paraId="42523BE5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793A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7929721F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71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Столы</w:t>
            </w:r>
          </w:p>
          <w:p w14:paraId="5413E41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DD9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203E82CF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0556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  <w:p w14:paraId="6F32685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E7A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  <w:p w14:paraId="4776239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43A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25 000</w:t>
            </w:r>
          </w:p>
          <w:p w14:paraId="54CC7285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</w:tr>
      <w:tr w:rsidR="00B26C2B" w:rsidRPr="003433D1" w14:paraId="5DC9080A" w14:textId="77777777" w:rsidTr="001D7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A963" w14:textId="77777777" w:rsidR="00B26C2B" w:rsidRPr="003433D1" w:rsidRDefault="00B26C2B" w:rsidP="001D7937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  </w:t>
            </w:r>
          </w:p>
          <w:p w14:paraId="4AFF3C11" w14:textId="77777777" w:rsidR="00B26C2B" w:rsidRPr="003433D1" w:rsidRDefault="00B26C2B" w:rsidP="001D7937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30B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Стулья</w:t>
            </w:r>
          </w:p>
          <w:p w14:paraId="4E4AB75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BDE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штука</w:t>
            </w:r>
          </w:p>
          <w:p w14:paraId="5DEC023B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72B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C14D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680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5 000</w:t>
            </w:r>
          </w:p>
        </w:tc>
      </w:tr>
    </w:tbl>
    <w:p w14:paraId="0282D166" w14:textId="77777777" w:rsidR="00A85FD6" w:rsidRPr="003433D1" w:rsidRDefault="00A85FD6" w:rsidP="00A85FD6">
      <w:pPr>
        <w:tabs>
          <w:tab w:val="left" w:pos="4395"/>
        </w:tabs>
        <w:jc w:val="center"/>
        <w:rPr>
          <w:sz w:val="24"/>
          <w:szCs w:val="24"/>
        </w:rPr>
      </w:pPr>
    </w:p>
    <w:p w14:paraId="6FA7D4B3" w14:textId="77777777" w:rsidR="00D557B8" w:rsidRPr="003433D1" w:rsidRDefault="00D557B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10.2. Затраты на приобретение систем кондиционирования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10"/>
        <w:gridCol w:w="1858"/>
        <w:gridCol w:w="1772"/>
        <w:gridCol w:w="1867"/>
      </w:tblGrid>
      <w:tr w:rsidR="003433D1" w:rsidRPr="003433D1" w14:paraId="5AC6FB30" w14:textId="77777777" w:rsidTr="001D7937">
        <w:trPr>
          <w:trHeight w:val="749"/>
        </w:trPr>
        <w:tc>
          <w:tcPr>
            <w:tcW w:w="2528" w:type="dxa"/>
          </w:tcPr>
          <w:p w14:paraId="5F4D5A86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10" w:type="dxa"/>
          </w:tcPr>
          <w:p w14:paraId="3596A970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858" w:type="dxa"/>
          </w:tcPr>
          <w:p w14:paraId="6FEEF099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1772" w:type="dxa"/>
          </w:tcPr>
          <w:p w14:paraId="3C90FF4A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Срок эксплуатации</w:t>
            </w:r>
          </w:p>
        </w:tc>
        <w:tc>
          <w:tcPr>
            <w:tcW w:w="1867" w:type="dxa"/>
          </w:tcPr>
          <w:p w14:paraId="219E8E54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Цена, не более руб.</w:t>
            </w:r>
          </w:p>
        </w:tc>
      </w:tr>
      <w:tr w:rsidR="003433D1" w:rsidRPr="003433D1" w14:paraId="61B3179D" w14:textId="77777777" w:rsidTr="001D7937">
        <w:tc>
          <w:tcPr>
            <w:tcW w:w="9235" w:type="dxa"/>
            <w:gridSpan w:val="5"/>
          </w:tcPr>
          <w:p w14:paraId="1E9F5601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 xml:space="preserve">Кабинет руководителя </w:t>
            </w:r>
          </w:p>
        </w:tc>
      </w:tr>
      <w:tr w:rsidR="003433D1" w:rsidRPr="003433D1" w14:paraId="6D6A35AB" w14:textId="77777777" w:rsidTr="001D7937">
        <w:trPr>
          <w:trHeight w:val="718"/>
        </w:trPr>
        <w:tc>
          <w:tcPr>
            <w:tcW w:w="2528" w:type="dxa"/>
          </w:tcPr>
          <w:p w14:paraId="2E9DC52B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Кондиционер (сплит-система)</w:t>
            </w:r>
          </w:p>
        </w:tc>
        <w:tc>
          <w:tcPr>
            <w:tcW w:w="1210" w:type="dxa"/>
          </w:tcPr>
          <w:p w14:paraId="75A1C202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599CBA31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6C9FC031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479D0233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35 000,00</w:t>
            </w:r>
          </w:p>
        </w:tc>
      </w:tr>
      <w:tr w:rsidR="003433D1" w:rsidRPr="003433D1" w14:paraId="0C1350C5" w14:textId="77777777" w:rsidTr="001D7937">
        <w:tc>
          <w:tcPr>
            <w:tcW w:w="9235" w:type="dxa"/>
            <w:gridSpan w:val="5"/>
          </w:tcPr>
          <w:p w14:paraId="1E99C47A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Кабинет заместителей руководителя</w:t>
            </w:r>
          </w:p>
        </w:tc>
      </w:tr>
      <w:tr w:rsidR="003433D1" w:rsidRPr="003433D1" w14:paraId="612EB720" w14:textId="77777777" w:rsidTr="001D7937">
        <w:tc>
          <w:tcPr>
            <w:tcW w:w="2528" w:type="dxa"/>
          </w:tcPr>
          <w:p w14:paraId="5C0E3DE0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Кондиционер (сплит-система)</w:t>
            </w:r>
          </w:p>
        </w:tc>
        <w:tc>
          <w:tcPr>
            <w:tcW w:w="1210" w:type="dxa"/>
          </w:tcPr>
          <w:p w14:paraId="2968AFF0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303263CE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182B929B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867" w:type="dxa"/>
          </w:tcPr>
          <w:p w14:paraId="5AA403B2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35 000,00</w:t>
            </w:r>
          </w:p>
        </w:tc>
      </w:tr>
      <w:tr w:rsidR="003433D1" w:rsidRPr="003433D1" w14:paraId="6806EAC3" w14:textId="77777777" w:rsidTr="001D7937">
        <w:tc>
          <w:tcPr>
            <w:tcW w:w="9235" w:type="dxa"/>
            <w:gridSpan w:val="5"/>
          </w:tcPr>
          <w:p w14:paraId="5834434E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 xml:space="preserve">Кабинет сотрудников, кроме водителей и МОП </w:t>
            </w:r>
          </w:p>
        </w:tc>
      </w:tr>
      <w:tr w:rsidR="003433D1" w:rsidRPr="003433D1" w14:paraId="5180F99D" w14:textId="77777777" w:rsidTr="001D7937">
        <w:tc>
          <w:tcPr>
            <w:tcW w:w="2528" w:type="dxa"/>
          </w:tcPr>
          <w:p w14:paraId="6C693C77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Кондиционер (сплит-система)</w:t>
            </w:r>
          </w:p>
        </w:tc>
        <w:tc>
          <w:tcPr>
            <w:tcW w:w="1210" w:type="dxa"/>
          </w:tcPr>
          <w:p w14:paraId="1C418437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1879E383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1719CE8B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54155594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35 000,00</w:t>
            </w:r>
          </w:p>
        </w:tc>
      </w:tr>
      <w:tr w:rsidR="003433D1" w:rsidRPr="003433D1" w14:paraId="5ADA82C1" w14:textId="77777777" w:rsidTr="001D7937">
        <w:tc>
          <w:tcPr>
            <w:tcW w:w="9235" w:type="dxa"/>
            <w:gridSpan w:val="5"/>
          </w:tcPr>
          <w:p w14:paraId="5BF4D69F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433D1">
              <w:rPr>
                <w:rFonts w:ascii="Times New Roman" w:hAnsi="Times New Roman"/>
                <w:b/>
                <w:bCs/>
              </w:rPr>
              <w:t>Зал заседаний</w:t>
            </w:r>
          </w:p>
        </w:tc>
      </w:tr>
      <w:tr w:rsidR="00B26C2B" w:rsidRPr="003433D1" w14:paraId="31A29A03" w14:textId="77777777" w:rsidTr="001D7937">
        <w:tc>
          <w:tcPr>
            <w:tcW w:w="2528" w:type="dxa"/>
          </w:tcPr>
          <w:p w14:paraId="0BD6FCA9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Кондиционер (сплит-система)</w:t>
            </w:r>
          </w:p>
        </w:tc>
        <w:tc>
          <w:tcPr>
            <w:tcW w:w="1210" w:type="dxa"/>
          </w:tcPr>
          <w:p w14:paraId="51A78B01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238C7444" w14:textId="77777777" w:rsidR="00B26C2B" w:rsidRPr="003433D1" w:rsidRDefault="00B26C2B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5E551271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00B16CAB" w14:textId="77777777" w:rsidR="00B26C2B" w:rsidRPr="003433D1" w:rsidRDefault="00B26C2B" w:rsidP="001D79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45 000,00</w:t>
            </w:r>
          </w:p>
        </w:tc>
      </w:tr>
    </w:tbl>
    <w:p w14:paraId="631B6B34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2DECA766" w14:textId="5388B6A8" w:rsidR="002D4C61" w:rsidRPr="003433D1" w:rsidRDefault="002D4C61" w:rsidP="002D4C61">
      <w:pPr>
        <w:rPr>
          <w:bCs/>
          <w:sz w:val="22"/>
          <w:szCs w:val="22"/>
        </w:rPr>
      </w:pPr>
      <w:r w:rsidRPr="003433D1">
        <w:rPr>
          <w:bCs/>
          <w:sz w:val="22"/>
          <w:szCs w:val="22"/>
        </w:rPr>
        <w:t xml:space="preserve">10.3. </w:t>
      </w:r>
      <w:r w:rsidRPr="003433D1">
        <w:rPr>
          <w:sz w:val="22"/>
          <w:szCs w:val="22"/>
        </w:rPr>
        <w:t>Затраты на приобретение прочих основных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224"/>
        <w:gridCol w:w="1880"/>
        <w:gridCol w:w="1792"/>
        <w:gridCol w:w="1889"/>
      </w:tblGrid>
      <w:tr w:rsidR="003433D1" w:rsidRPr="003433D1" w14:paraId="1345B912" w14:textId="77777777">
        <w:trPr>
          <w:trHeight w:val="887"/>
        </w:trPr>
        <w:tc>
          <w:tcPr>
            <w:tcW w:w="1369" w:type="pct"/>
          </w:tcPr>
          <w:p w14:paraId="6ADEB10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655" w:type="pct"/>
          </w:tcPr>
          <w:p w14:paraId="7C3AEDA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Ед.изм.</w:t>
            </w:r>
          </w:p>
        </w:tc>
        <w:tc>
          <w:tcPr>
            <w:tcW w:w="1006" w:type="pct"/>
          </w:tcPr>
          <w:p w14:paraId="7BBC06D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959" w:type="pct"/>
          </w:tcPr>
          <w:p w14:paraId="775F6AF3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Срок эксплуатации</w:t>
            </w:r>
          </w:p>
        </w:tc>
        <w:tc>
          <w:tcPr>
            <w:tcW w:w="1011" w:type="pct"/>
          </w:tcPr>
          <w:p w14:paraId="2296EE6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 xml:space="preserve">Цена, не более, руб. </w:t>
            </w:r>
          </w:p>
        </w:tc>
      </w:tr>
      <w:tr w:rsidR="003433D1" w:rsidRPr="003433D1" w14:paraId="5D47812A" w14:textId="77777777">
        <w:tc>
          <w:tcPr>
            <w:tcW w:w="5000" w:type="pct"/>
            <w:gridSpan w:val="5"/>
          </w:tcPr>
          <w:p w14:paraId="74D9A979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 xml:space="preserve">Кабинет руководителя </w:t>
            </w:r>
          </w:p>
        </w:tc>
      </w:tr>
      <w:tr w:rsidR="003433D1" w:rsidRPr="003433D1" w14:paraId="1BD7C1CD" w14:textId="77777777">
        <w:tc>
          <w:tcPr>
            <w:tcW w:w="1369" w:type="pct"/>
          </w:tcPr>
          <w:p w14:paraId="1B330BFD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Жалюзи</w:t>
            </w:r>
          </w:p>
        </w:tc>
        <w:tc>
          <w:tcPr>
            <w:tcW w:w="655" w:type="pct"/>
          </w:tcPr>
          <w:p w14:paraId="105FB9B0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шт./м2</w:t>
            </w:r>
          </w:p>
        </w:tc>
        <w:tc>
          <w:tcPr>
            <w:tcW w:w="1006" w:type="pct"/>
          </w:tcPr>
          <w:p w14:paraId="43634112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В соответствии с количеством оконных проемов</w:t>
            </w:r>
          </w:p>
        </w:tc>
        <w:tc>
          <w:tcPr>
            <w:tcW w:w="959" w:type="pct"/>
          </w:tcPr>
          <w:p w14:paraId="51C428D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10 лет</w:t>
            </w:r>
          </w:p>
        </w:tc>
        <w:tc>
          <w:tcPr>
            <w:tcW w:w="1011" w:type="pct"/>
          </w:tcPr>
          <w:p w14:paraId="6D6020D0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3 000,00 за 1 м2</w:t>
            </w:r>
          </w:p>
        </w:tc>
      </w:tr>
      <w:tr w:rsidR="003433D1" w:rsidRPr="003433D1" w14:paraId="654DDFBB" w14:textId="77777777">
        <w:tc>
          <w:tcPr>
            <w:tcW w:w="1369" w:type="pct"/>
          </w:tcPr>
          <w:p w14:paraId="3F32A13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Часы</w:t>
            </w:r>
          </w:p>
        </w:tc>
        <w:tc>
          <w:tcPr>
            <w:tcW w:w="655" w:type="pct"/>
          </w:tcPr>
          <w:p w14:paraId="145FFA0D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41087F3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7E06420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  <w:lang w:val="en-US"/>
              </w:rPr>
              <w:t xml:space="preserve">7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512075A3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2 000,00</w:t>
            </w:r>
          </w:p>
        </w:tc>
      </w:tr>
      <w:tr w:rsidR="003433D1" w:rsidRPr="003433D1" w14:paraId="396CDC84" w14:textId="77777777">
        <w:tc>
          <w:tcPr>
            <w:tcW w:w="1369" w:type="pct"/>
          </w:tcPr>
          <w:p w14:paraId="778CE9E3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Телефонный аппарат</w:t>
            </w:r>
          </w:p>
        </w:tc>
        <w:tc>
          <w:tcPr>
            <w:tcW w:w="655" w:type="pct"/>
          </w:tcPr>
          <w:p w14:paraId="73F5AB50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32BA140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2 единиц на кабинет</w:t>
            </w:r>
          </w:p>
        </w:tc>
        <w:tc>
          <w:tcPr>
            <w:tcW w:w="959" w:type="pct"/>
          </w:tcPr>
          <w:p w14:paraId="279EFCAD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  <w:lang w:val="en-US"/>
              </w:rPr>
              <w:t xml:space="preserve">5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1950522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8 000,00</w:t>
            </w:r>
          </w:p>
        </w:tc>
      </w:tr>
      <w:tr w:rsidR="003433D1" w:rsidRPr="003433D1" w14:paraId="319D8B62" w14:textId="77777777">
        <w:tc>
          <w:tcPr>
            <w:tcW w:w="1369" w:type="pct"/>
          </w:tcPr>
          <w:p w14:paraId="205483D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lastRenderedPageBreak/>
              <w:t>Холодильник</w:t>
            </w:r>
          </w:p>
        </w:tc>
        <w:tc>
          <w:tcPr>
            <w:tcW w:w="655" w:type="pct"/>
          </w:tcPr>
          <w:p w14:paraId="6552279E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1BC6BCC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3245ED99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3FB8DA5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30 000,00</w:t>
            </w:r>
          </w:p>
        </w:tc>
      </w:tr>
      <w:tr w:rsidR="003433D1" w:rsidRPr="003433D1" w14:paraId="66D8ABCA" w14:textId="77777777">
        <w:tc>
          <w:tcPr>
            <w:tcW w:w="1369" w:type="pct"/>
          </w:tcPr>
          <w:p w14:paraId="03F8FC88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Сейф</w:t>
            </w:r>
          </w:p>
        </w:tc>
        <w:tc>
          <w:tcPr>
            <w:tcW w:w="655" w:type="pct"/>
          </w:tcPr>
          <w:p w14:paraId="01FC9D4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шт.</w:t>
            </w:r>
          </w:p>
        </w:tc>
        <w:tc>
          <w:tcPr>
            <w:tcW w:w="1006" w:type="pct"/>
          </w:tcPr>
          <w:p w14:paraId="532AD5F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 на кабинет</w:t>
            </w:r>
          </w:p>
        </w:tc>
        <w:tc>
          <w:tcPr>
            <w:tcW w:w="959" w:type="pct"/>
          </w:tcPr>
          <w:p w14:paraId="2D5FDD92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25 лет</w:t>
            </w:r>
          </w:p>
        </w:tc>
        <w:tc>
          <w:tcPr>
            <w:tcW w:w="1011" w:type="pct"/>
          </w:tcPr>
          <w:p w14:paraId="51C3FD49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35 000,00</w:t>
            </w:r>
          </w:p>
        </w:tc>
      </w:tr>
      <w:tr w:rsidR="003433D1" w:rsidRPr="003433D1" w14:paraId="38593C5F" w14:textId="77777777">
        <w:tc>
          <w:tcPr>
            <w:tcW w:w="1369" w:type="pct"/>
          </w:tcPr>
          <w:p w14:paraId="21434F28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655" w:type="pct"/>
          </w:tcPr>
          <w:p w14:paraId="2E40852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шт.</w:t>
            </w:r>
          </w:p>
        </w:tc>
        <w:tc>
          <w:tcPr>
            <w:tcW w:w="1006" w:type="pct"/>
          </w:tcPr>
          <w:p w14:paraId="7C40F7EA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6373C889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6BE12BC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2000,00</w:t>
            </w:r>
          </w:p>
        </w:tc>
      </w:tr>
      <w:tr w:rsidR="003433D1" w:rsidRPr="003433D1" w14:paraId="5C9CE7D9" w14:textId="77777777">
        <w:tc>
          <w:tcPr>
            <w:tcW w:w="5000" w:type="pct"/>
            <w:gridSpan w:val="5"/>
          </w:tcPr>
          <w:p w14:paraId="526DE2A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Кабинет заместителей руководителя</w:t>
            </w:r>
          </w:p>
        </w:tc>
      </w:tr>
      <w:tr w:rsidR="003433D1" w:rsidRPr="003433D1" w14:paraId="490C387B" w14:textId="77777777">
        <w:tc>
          <w:tcPr>
            <w:tcW w:w="1369" w:type="pct"/>
          </w:tcPr>
          <w:p w14:paraId="0A775F1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Жалюзи</w:t>
            </w:r>
          </w:p>
        </w:tc>
        <w:tc>
          <w:tcPr>
            <w:tcW w:w="655" w:type="pct"/>
          </w:tcPr>
          <w:p w14:paraId="2088382C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шт./м2</w:t>
            </w:r>
          </w:p>
        </w:tc>
        <w:tc>
          <w:tcPr>
            <w:tcW w:w="1006" w:type="pct"/>
          </w:tcPr>
          <w:p w14:paraId="24DFADA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В соответствии с количеством оконных проемов</w:t>
            </w:r>
          </w:p>
        </w:tc>
        <w:tc>
          <w:tcPr>
            <w:tcW w:w="959" w:type="pct"/>
          </w:tcPr>
          <w:p w14:paraId="3415A5F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10 лет</w:t>
            </w:r>
          </w:p>
        </w:tc>
        <w:tc>
          <w:tcPr>
            <w:tcW w:w="1011" w:type="pct"/>
          </w:tcPr>
          <w:p w14:paraId="3D8C43A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3 000,00 за 1 м2</w:t>
            </w:r>
          </w:p>
        </w:tc>
      </w:tr>
      <w:tr w:rsidR="003433D1" w:rsidRPr="003433D1" w14:paraId="704E765A" w14:textId="77777777">
        <w:tc>
          <w:tcPr>
            <w:tcW w:w="1369" w:type="pct"/>
          </w:tcPr>
          <w:p w14:paraId="74DFA63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Телефон</w:t>
            </w:r>
          </w:p>
        </w:tc>
        <w:tc>
          <w:tcPr>
            <w:tcW w:w="655" w:type="pct"/>
          </w:tcPr>
          <w:p w14:paraId="42F87C86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51CDF3ED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2 единиц на кабинет</w:t>
            </w:r>
          </w:p>
        </w:tc>
        <w:tc>
          <w:tcPr>
            <w:tcW w:w="959" w:type="pct"/>
          </w:tcPr>
          <w:p w14:paraId="65139D5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011" w:type="pct"/>
          </w:tcPr>
          <w:p w14:paraId="3C8909EC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8 000,00</w:t>
            </w:r>
          </w:p>
        </w:tc>
      </w:tr>
      <w:tr w:rsidR="003433D1" w:rsidRPr="003433D1" w14:paraId="63FA2D26" w14:textId="77777777">
        <w:trPr>
          <w:trHeight w:val="869"/>
        </w:trPr>
        <w:tc>
          <w:tcPr>
            <w:tcW w:w="1369" w:type="pct"/>
          </w:tcPr>
          <w:p w14:paraId="0D1F4FD0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655" w:type="pct"/>
          </w:tcPr>
          <w:p w14:paraId="05458E72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58766183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5087BDF9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011" w:type="pct"/>
          </w:tcPr>
          <w:p w14:paraId="028FDC11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20 000,00</w:t>
            </w:r>
          </w:p>
        </w:tc>
      </w:tr>
      <w:tr w:rsidR="003433D1" w:rsidRPr="003433D1" w14:paraId="7343AED0" w14:textId="77777777">
        <w:trPr>
          <w:trHeight w:val="775"/>
        </w:trPr>
        <w:tc>
          <w:tcPr>
            <w:tcW w:w="1369" w:type="pct"/>
          </w:tcPr>
          <w:p w14:paraId="0FA2F4C2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3433D1">
              <w:rPr>
                <w:rFonts w:ascii="Times New Roman" w:hAnsi="Times New Roman"/>
              </w:rPr>
              <w:t>Часы</w:t>
            </w:r>
          </w:p>
        </w:tc>
        <w:tc>
          <w:tcPr>
            <w:tcW w:w="655" w:type="pct"/>
          </w:tcPr>
          <w:p w14:paraId="79947ACF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50384A3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1A83F2E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7 лет</w:t>
            </w:r>
          </w:p>
        </w:tc>
        <w:tc>
          <w:tcPr>
            <w:tcW w:w="1011" w:type="pct"/>
          </w:tcPr>
          <w:p w14:paraId="530B4ADC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2 000,00</w:t>
            </w:r>
          </w:p>
        </w:tc>
      </w:tr>
      <w:tr w:rsidR="003433D1" w:rsidRPr="003433D1" w14:paraId="7C765BF6" w14:textId="77777777">
        <w:trPr>
          <w:trHeight w:val="775"/>
        </w:trPr>
        <w:tc>
          <w:tcPr>
            <w:tcW w:w="1369" w:type="pct"/>
          </w:tcPr>
          <w:p w14:paraId="06965A0D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655" w:type="pct"/>
          </w:tcPr>
          <w:p w14:paraId="51095B32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6EFC690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6455FF8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523954C8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2000,00</w:t>
            </w:r>
          </w:p>
        </w:tc>
      </w:tr>
      <w:tr w:rsidR="003433D1" w:rsidRPr="003433D1" w14:paraId="626F6BAE" w14:textId="77777777">
        <w:tc>
          <w:tcPr>
            <w:tcW w:w="5000" w:type="pct"/>
            <w:gridSpan w:val="5"/>
          </w:tcPr>
          <w:p w14:paraId="63B2EE5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Кабинет начальников отдела</w:t>
            </w:r>
          </w:p>
        </w:tc>
      </w:tr>
      <w:tr w:rsidR="003433D1" w:rsidRPr="003433D1" w14:paraId="6E2B99B0" w14:textId="77777777">
        <w:tc>
          <w:tcPr>
            <w:tcW w:w="1369" w:type="pct"/>
          </w:tcPr>
          <w:p w14:paraId="6782E2C0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Жалюзи</w:t>
            </w:r>
          </w:p>
        </w:tc>
        <w:tc>
          <w:tcPr>
            <w:tcW w:w="655" w:type="pct"/>
          </w:tcPr>
          <w:p w14:paraId="2341D936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шт./м2</w:t>
            </w:r>
          </w:p>
        </w:tc>
        <w:tc>
          <w:tcPr>
            <w:tcW w:w="1006" w:type="pct"/>
          </w:tcPr>
          <w:p w14:paraId="3036B0F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В соответствии с количеством оконных проемов</w:t>
            </w:r>
          </w:p>
        </w:tc>
        <w:tc>
          <w:tcPr>
            <w:tcW w:w="959" w:type="pct"/>
          </w:tcPr>
          <w:p w14:paraId="3D2F4D4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10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5AB5091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3 000,00 за 1 м2</w:t>
            </w:r>
          </w:p>
        </w:tc>
      </w:tr>
      <w:tr w:rsidR="003433D1" w:rsidRPr="003433D1" w14:paraId="770F775C" w14:textId="77777777">
        <w:tc>
          <w:tcPr>
            <w:tcW w:w="1369" w:type="pct"/>
          </w:tcPr>
          <w:p w14:paraId="19B3F451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Холодильник</w:t>
            </w:r>
          </w:p>
        </w:tc>
        <w:tc>
          <w:tcPr>
            <w:tcW w:w="655" w:type="pct"/>
          </w:tcPr>
          <w:p w14:paraId="27B0992D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3CF10D58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0699B314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  <w:r w:rsidRPr="003433D1">
              <w:rPr>
                <w:sz w:val="22"/>
                <w:szCs w:val="22"/>
                <w:lang w:val="en-US"/>
              </w:rPr>
              <w:t xml:space="preserve"> </w:t>
            </w:r>
            <w:r w:rsidRPr="003433D1">
              <w:rPr>
                <w:sz w:val="22"/>
                <w:szCs w:val="22"/>
              </w:rPr>
              <w:t>лет</w:t>
            </w:r>
          </w:p>
        </w:tc>
        <w:tc>
          <w:tcPr>
            <w:tcW w:w="1011" w:type="pct"/>
          </w:tcPr>
          <w:p w14:paraId="5177AC0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20 000,00</w:t>
            </w:r>
          </w:p>
        </w:tc>
      </w:tr>
      <w:tr w:rsidR="003433D1" w:rsidRPr="003433D1" w14:paraId="2D23FDAD" w14:textId="77777777">
        <w:trPr>
          <w:trHeight w:val="701"/>
        </w:trPr>
        <w:tc>
          <w:tcPr>
            <w:tcW w:w="1369" w:type="pct"/>
          </w:tcPr>
          <w:p w14:paraId="2762F710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Телефон</w:t>
            </w:r>
          </w:p>
        </w:tc>
        <w:tc>
          <w:tcPr>
            <w:tcW w:w="655" w:type="pct"/>
          </w:tcPr>
          <w:p w14:paraId="1AACF75B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789A3007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4E3171C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59E7D00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8000,00</w:t>
            </w:r>
          </w:p>
        </w:tc>
      </w:tr>
      <w:tr w:rsidR="003433D1" w:rsidRPr="003433D1" w14:paraId="302D68E1" w14:textId="77777777">
        <w:tc>
          <w:tcPr>
            <w:tcW w:w="1369" w:type="pct"/>
          </w:tcPr>
          <w:p w14:paraId="58C78F9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Сейф</w:t>
            </w:r>
          </w:p>
        </w:tc>
        <w:tc>
          <w:tcPr>
            <w:tcW w:w="655" w:type="pct"/>
          </w:tcPr>
          <w:p w14:paraId="7ADD7BF5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1DE964DC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959" w:type="pct"/>
          </w:tcPr>
          <w:p w14:paraId="1DCF1355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25 лет</w:t>
            </w:r>
          </w:p>
        </w:tc>
        <w:tc>
          <w:tcPr>
            <w:tcW w:w="1011" w:type="pct"/>
          </w:tcPr>
          <w:p w14:paraId="2C255B5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30 000,00</w:t>
            </w:r>
          </w:p>
        </w:tc>
      </w:tr>
      <w:tr w:rsidR="003433D1" w:rsidRPr="003433D1" w14:paraId="49B439CB" w14:textId="77777777">
        <w:tc>
          <w:tcPr>
            <w:tcW w:w="1369" w:type="pct"/>
          </w:tcPr>
          <w:p w14:paraId="591D3E87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655" w:type="pct"/>
          </w:tcPr>
          <w:p w14:paraId="51F4A320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3122D38C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сотрудника</w:t>
            </w:r>
          </w:p>
        </w:tc>
        <w:tc>
          <w:tcPr>
            <w:tcW w:w="959" w:type="pct"/>
          </w:tcPr>
          <w:p w14:paraId="201A824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34054852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2000,00</w:t>
            </w:r>
          </w:p>
        </w:tc>
      </w:tr>
      <w:tr w:rsidR="003433D1" w:rsidRPr="003433D1" w14:paraId="5CE2594E" w14:textId="77777777">
        <w:tc>
          <w:tcPr>
            <w:tcW w:w="5000" w:type="pct"/>
            <w:gridSpan w:val="5"/>
          </w:tcPr>
          <w:p w14:paraId="221A0FF1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33D1">
              <w:rPr>
                <w:rFonts w:ascii="Times New Roman" w:hAnsi="Times New Roman"/>
                <w:b/>
              </w:rPr>
              <w:t>Кабинет сотрудников кроме водителей и МОП</w:t>
            </w:r>
          </w:p>
        </w:tc>
      </w:tr>
      <w:tr w:rsidR="003433D1" w:rsidRPr="003433D1" w14:paraId="0F25D900" w14:textId="77777777">
        <w:tc>
          <w:tcPr>
            <w:tcW w:w="1369" w:type="pct"/>
          </w:tcPr>
          <w:p w14:paraId="7288ED7C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Жалюзи</w:t>
            </w:r>
          </w:p>
        </w:tc>
        <w:tc>
          <w:tcPr>
            <w:tcW w:w="655" w:type="pct"/>
          </w:tcPr>
          <w:p w14:paraId="0A0B9A52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шт./м2</w:t>
            </w:r>
          </w:p>
        </w:tc>
        <w:tc>
          <w:tcPr>
            <w:tcW w:w="1006" w:type="pct"/>
          </w:tcPr>
          <w:p w14:paraId="7A2C0165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В соответствии с количеством оконных проемов</w:t>
            </w:r>
          </w:p>
        </w:tc>
        <w:tc>
          <w:tcPr>
            <w:tcW w:w="959" w:type="pct"/>
          </w:tcPr>
          <w:p w14:paraId="053E7615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10 лет</w:t>
            </w:r>
          </w:p>
        </w:tc>
        <w:tc>
          <w:tcPr>
            <w:tcW w:w="1011" w:type="pct"/>
          </w:tcPr>
          <w:p w14:paraId="4844B6CE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3 000,00 за 1 м2</w:t>
            </w:r>
          </w:p>
        </w:tc>
      </w:tr>
      <w:tr w:rsidR="003433D1" w:rsidRPr="003433D1" w14:paraId="3055D3EE" w14:textId="77777777">
        <w:tc>
          <w:tcPr>
            <w:tcW w:w="1369" w:type="pct"/>
          </w:tcPr>
          <w:p w14:paraId="3A029883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Телефон</w:t>
            </w:r>
          </w:p>
        </w:tc>
        <w:tc>
          <w:tcPr>
            <w:tcW w:w="655" w:type="pct"/>
          </w:tcPr>
          <w:p w14:paraId="10A1A652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24764B44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2 единиц на кабинет</w:t>
            </w:r>
          </w:p>
        </w:tc>
        <w:tc>
          <w:tcPr>
            <w:tcW w:w="959" w:type="pct"/>
          </w:tcPr>
          <w:p w14:paraId="6932415F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 лет</w:t>
            </w:r>
          </w:p>
        </w:tc>
        <w:tc>
          <w:tcPr>
            <w:tcW w:w="1011" w:type="pct"/>
          </w:tcPr>
          <w:p w14:paraId="4802D944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8 000,00</w:t>
            </w:r>
          </w:p>
        </w:tc>
      </w:tr>
      <w:tr w:rsidR="002D4C61" w:rsidRPr="003433D1" w14:paraId="0B7D74E2" w14:textId="77777777">
        <w:tc>
          <w:tcPr>
            <w:tcW w:w="1369" w:type="pct"/>
          </w:tcPr>
          <w:p w14:paraId="67B01D36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655" w:type="pct"/>
          </w:tcPr>
          <w:p w14:paraId="6A5D92F5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шт.</w:t>
            </w:r>
          </w:p>
        </w:tc>
        <w:tc>
          <w:tcPr>
            <w:tcW w:w="1006" w:type="pct"/>
          </w:tcPr>
          <w:p w14:paraId="22DBA1E3" w14:textId="77777777" w:rsidR="002D4C61" w:rsidRPr="003433D1" w:rsidRDefault="002D4C61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на сотрудника</w:t>
            </w:r>
          </w:p>
        </w:tc>
        <w:tc>
          <w:tcPr>
            <w:tcW w:w="959" w:type="pct"/>
          </w:tcPr>
          <w:p w14:paraId="5EDE55FB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5</w:t>
            </w:r>
            <w:r w:rsidRPr="003433D1">
              <w:rPr>
                <w:rFonts w:ascii="Times New Roman" w:hAnsi="Times New Roman"/>
                <w:lang w:val="en-US"/>
              </w:rPr>
              <w:t xml:space="preserve"> </w:t>
            </w:r>
            <w:r w:rsidRPr="003433D1">
              <w:rPr>
                <w:rFonts w:ascii="Times New Roman" w:hAnsi="Times New Roman"/>
              </w:rPr>
              <w:t>лет</w:t>
            </w:r>
          </w:p>
        </w:tc>
        <w:tc>
          <w:tcPr>
            <w:tcW w:w="1011" w:type="pct"/>
          </w:tcPr>
          <w:p w14:paraId="12957A31" w14:textId="77777777" w:rsidR="002D4C61" w:rsidRPr="003433D1" w:rsidRDefault="002D4C6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33D1">
              <w:rPr>
                <w:rFonts w:ascii="Times New Roman" w:hAnsi="Times New Roman"/>
              </w:rPr>
              <w:t>2000,00</w:t>
            </w:r>
          </w:p>
        </w:tc>
      </w:tr>
    </w:tbl>
    <w:p w14:paraId="66F9B5BA" w14:textId="77777777" w:rsidR="002D4C61" w:rsidRPr="003433D1" w:rsidRDefault="002D4C61" w:rsidP="002D4C61">
      <w:pPr>
        <w:rPr>
          <w:bCs/>
          <w:sz w:val="22"/>
          <w:szCs w:val="22"/>
        </w:rPr>
      </w:pPr>
    </w:p>
    <w:p w14:paraId="14BD802F" w14:textId="77777777" w:rsidR="00D557B8" w:rsidRPr="003433D1" w:rsidRDefault="00D557B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10.4. Затраты на приобретение транспортных средств</w:t>
      </w:r>
    </w:p>
    <w:p w14:paraId="44EB35DC" w14:textId="77777777" w:rsidR="00D557B8" w:rsidRPr="003433D1" w:rsidRDefault="00D557B8" w:rsidP="00D557B8">
      <w:pPr>
        <w:rPr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700"/>
        <w:gridCol w:w="2400"/>
        <w:gridCol w:w="3600"/>
      </w:tblGrid>
      <w:tr w:rsidR="003433D1" w:rsidRPr="003433D1" w14:paraId="1F78A21A" w14:textId="77777777" w:rsidTr="007546F4">
        <w:trPr>
          <w:trHeight w:val="5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07E6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lastRenderedPageBreak/>
              <w:t xml:space="preserve">№ п/п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C744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Вид транспортного средства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4D6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Количество </w:t>
            </w:r>
          </w:p>
          <w:p w14:paraId="59CB8402" w14:textId="77777777" w:rsidR="00D557B8" w:rsidRPr="003433D1" w:rsidRDefault="00D557B8" w:rsidP="007546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1864" w14:textId="3ED41CC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33D1">
              <w:rPr>
                <w:b/>
                <w:sz w:val="22"/>
                <w:szCs w:val="22"/>
              </w:rPr>
              <w:t xml:space="preserve">Цена </w:t>
            </w:r>
          </w:p>
        </w:tc>
      </w:tr>
      <w:tr w:rsidR="003433D1" w:rsidRPr="003433D1" w14:paraId="557B834B" w14:textId="77777777" w:rsidTr="007546F4">
        <w:trPr>
          <w:trHeight w:val="52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76F7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D26D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Транспортное средство с персональным закреплением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5A45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 единицы в расчете на руководителя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C529" w14:textId="6A60DEA6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1,5 млн. руб</w:t>
            </w:r>
          </w:p>
        </w:tc>
      </w:tr>
      <w:tr w:rsidR="00D557B8" w:rsidRPr="003433D1" w14:paraId="2A8C0A21" w14:textId="77777777" w:rsidTr="007546F4">
        <w:trPr>
          <w:trHeight w:val="103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C66F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  <w:p w14:paraId="149189A3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E8B0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Транспортное средство без персонального закрепления</w:t>
            </w:r>
          </w:p>
          <w:p w14:paraId="4A4083CD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1D7A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не более 2 единиц в расчете на все категории и группы должностей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882C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1,0 млн. руб. и не более 150 лошадиных сил включительно</w:t>
            </w:r>
          </w:p>
          <w:p w14:paraId="52E4B1F6" w14:textId="77777777" w:rsidR="00D557B8" w:rsidRPr="003433D1" w:rsidRDefault="00D557B8" w:rsidP="007546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596D4CB5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5124A8D9" w14:textId="77777777" w:rsidR="00D557B8" w:rsidRPr="003433D1" w:rsidRDefault="00D557B8" w:rsidP="00D557B8">
      <w:pPr>
        <w:rPr>
          <w:sz w:val="22"/>
          <w:szCs w:val="22"/>
        </w:rPr>
      </w:pPr>
      <w:r w:rsidRPr="003433D1">
        <w:rPr>
          <w:bCs/>
          <w:sz w:val="22"/>
          <w:szCs w:val="22"/>
        </w:rPr>
        <w:t xml:space="preserve">11. </w:t>
      </w:r>
      <w:r w:rsidRPr="003433D1">
        <w:rPr>
          <w:sz w:val="22"/>
          <w:szCs w:val="22"/>
        </w:rPr>
        <w:t>Затраты на приобретение материальных запасов в рамках прочих затрат</w:t>
      </w:r>
    </w:p>
    <w:p w14:paraId="066E78A8" w14:textId="77777777" w:rsidR="00D557B8" w:rsidRPr="003433D1" w:rsidRDefault="00D557B8" w:rsidP="00D557B8">
      <w:pPr>
        <w:rPr>
          <w:sz w:val="22"/>
          <w:szCs w:val="22"/>
        </w:rPr>
      </w:pPr>
    </w:p>
    <w:p w14:paraId="18845EA5" w14:textId="750FDCC6" w:rsidR="00202A1A" w:rsidRPr="003433D1" w:rsidRDefault="00202A1A" w:rsidP="00202A1A">
      <w:pPr>
        <w:rPr>
          <w:i/>
          <w:iCs/>
          <w:sz w:val="22"/>
          <w:szCs w:val="22"/>
        </w:rPr>
      </w:pPr>
      <w:bookmarkStart w:id="33" w:name="_Hlk211595002"/>
      <w:r w:rsidRPr="003433D1">
        <w:rPr>
          <w:sz w:val="22"/>
          <w:szCs w:val="22"/>
        </w:rPr>
        <w:t xml:space="preserve">11.1. Затраты на приобретение бланочной продукции и иной типографической продукции </w:t>
      </w:r>
    </w:p>
    <w:p w14:paraId="292FA301" w14:textId="77777777" w:rsidR="00202A1A" w:rsidRPr="003433D1" w:rsidRDefault="00202A1A" w:rsidP="00202A1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2209"/>
        <w:gridCol w:w="3310"/>
      </w:tblGrid>
      <w:tr w:rsidR="003433D1" w:rsidRPr="003433D1" w14:paraId="1F7A5F9C" w14:textId="77777777" w:rsidTr="00DF1AF8">
        <w:trPr>
          <w:trHeight w:val="186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3"/>
          <w:p w14:paraId="238D26A5" w14:textId="77777777" w:rsidR="00202A1A" w:rsidRPr="003433D1" w:rsidRDefault="00202A1A" w:rsidP="001D7937">
            <w:pPr>
              <w:contextualSpacing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5424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на сотрудника в год, не более, шт.</w:t>
            </w:r>
          </w:p>
          <w:p w14:paraId="0278DEDF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B2CD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Цена, не более, руб.</w:t>
            </w:r>
          </w:p>
        </w:tc>
      </w:tr>
      <w:tr w:rsidR="003433D1" w:rsidRPr="003433D1" w14:paraId="5D207942" w14:textId="77777777" w:rsidTr="00DF1AF8">
        <w:trPr>
          <w:trHeight w:val="186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94E7" w14:textId="77777777" w:rsidR="00202A1A" w:rsidRPr="003433D1" w:rsidRDefault="00202A1A" w:rsidP="001D7937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Журнал (книга) регистрации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225B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DEFE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2 000,00</w:t>
            </w:r>
          </w:p>
        </w:tc>
      </w:tr>
      <w:tr w:rsidR="003433D1" w:rsidRPr="003433D1" w14:paraId="266509D5" w14:textId="77777777" w:rsidTr="00DF1AF8">
        <w:trPr>
          <w:trHeight w:val="186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C1A7" w14:textId="77777777" w:rsidR="00202A1A" w:rsidRPr="003433D1" w:rsidRDefault="00202A1A" w:rsidP="001D7937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3FE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2652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200,00</w:t>
            </w:r>
          </w:p>
        </w:tc>
      </w:tr>
      <w:tr w:rsidR="00202A1A" w:rsidRPr="003433D1" w14:paraId="0F851654" w14:textId="77777777" w:rsidTr="00DF1AF8">
        <w:trPr>
          <w:trHeight w:val="186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564" w14:textId="77777777" w:rsidR="00202A1A" w:rsidRPr="003433D1" w:rsidRDefault="00202A1A" w:rsidP="001D7937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Благодарственное письмо, свидетельство 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BBF9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1000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ED3D" w14:textId="77777777" w:rsidR="00202A1A" w:rsidRPr="003433D1" w:rsidRDefault="00202A1A" w:rsidP="001D7937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100,00</w:t>
            </w:r>
          </w:p>
        </w:tc>
      </w:tr>
    </w:tbl>
    <w:p w14:paraId="7FB64DD5" w14:textId="77777777" w:rsidR="00202A1A" w:rsidRPr="003433D1" w:rsidRDefault="00202A1A" w:rsidP="00202A1A">
      <w:pPr>
        <w:tabs>
          <w:tab w:val="left" w:pos="6774"/>
        </w:tabs>
        <w:rPr>
          <w:sz w:val="24"/>
          <w:szCs w:val="24"/>
        </w:rPr>
      </w:pPr>
    </w:p>
    <w:p w14:paraId="7B23691C" w14:textId="77777777" w:rsidR="00202A1A" w:rsidRPr="003433D1" w:rsidRDefault="00202A1A" w:rsidP="00D557B8">
      <w:pPr>
        <w:rPr>
          <w:sz w:val="22"/>
          <w:szCs w:val="22"/>
        </w:rPr>
      </w:pPr>
    </w:p>
    <w:p w14:paraId="5717871E" w14:textId="0EDDE600" w:rsidR="002C3E9D" w:rsidRPr="003433D1" w:rsidRDefault="002C3E9D" w:rsidP="002C3E9D">
      <w:pPr>
        <w:rPr>
          <w:sz w:val="22"/>
          <w:szCs w:val="22"/>
        </w:rPr>
      </w:pPr>
      <w:r w:rsidRPr="003433D1">
        <w:rPr>
          <w:sz w:val="22"/>
          <w:szCs w:val="22"/>
        </w:rPr>
        <w:t>11.</w:t>
      </w:r>
      <w:r w:rsidR="00202A1A" w:rsidRPr="003433D1">
        <w:rPr>
          <w:sz w:val="22"/>
          <w:szCs w:val="22"/>
        </w:rPr>
        <w:t>2</w:t>
      </w:r>
      <w:r w:rsidRPr="003433D1">
        <w:rPr>
          <w:sz w:val="22"/>
          <w:szCs w:val="22"/>
        </w:rPr>
        <w:t xml:space="preserve">. Затраты на приобретение канцелярских принадлежностей </w:t>
      </w:r>
    </w:p>
    <w:p w14:paraId="3CA76BAE" w14:textId="77777777" w:rsidR="002C3E9D" w:rsidRPr="003433D1" w:rsidRDefault="002C3E9D" w:rsidP="002C3E9D">
      <w:pPr>
        <w:rPr>
          <w:sz w:val="22"/>
          <w:szCs w:val="22"/>
        </w:rPr>
      </w:pPr>
    </w:p>
    <w:p w14:paraId="7DDACD9F" w14:textId="77777777" w:rsidR="002C3E9D" w:rsidRPr="003433D1" w:rsidRDefault="002C3E9D" w:rsidP="002C3E9D">
      <w:pPr>
        <w:ind w:left="720"/>
        <w:rPr>
          <w:sz w:val="22"/>
          <w:szCs w:val="22"/>
        </w:rPr>
      </w:pPr>
      <w:r w:rsidRPr="003433D1">
        <w:rPr>
          <w:sz w:val="22"/>
          <w:szCs w:val="22"/>
        </w:rPr>
        <w:t>Группы должностей: все группы должностей за исключением МОП, если не указано иное.</w:t>
      </w:r>
    </w:p>
    <w:p w14:paraId="4E0F3DAE" w14:textId="77777777" w:rsidR="002C3E9D" w:rsidRPr="003433D1" w:rsidRDefault="002C3E9D" w:rsidP="002C3E9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730"/>
        <w:gridCol w:w="2467"/>
        <w:gridCol w:w="1631"/>
      </w:tblGrid>
      <w:tr w:rsidR="003433D1" w:rsidRPr="003433D1" w14:paraId="3A112021" w14:textId="77777777">
        <w:tc>
          <w:tcPr>
            <w:tcW w:w="276" w:type="pct"/>
          </w:tcPr>
          <w:p w14:paraId="39BE0BDC" w14:textId="77777777" w:rsidR="002C3E9D" w:rsidRPr="003433D1" w:rsidRDefault="002C3E9D">
            <w:pPr>
              <w:pStyle w:val="ConsPlusNormal"/>
              <w:jc w:val="both"/>
              <w:rPr>
                <w:sz w:val="22"/>
                <w:szCs w:val="22"/>
                <w:lang w:eastAsia="zh-CN"/>
              </w:rPr>
            </w:pPr>
            <w:r w:rsidRPr="003433D1"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2531" w:type="pct"/>
          </w:tcPr>
          <w:p w14:paraId="4AD9D3FC" w14:textId="77777777" w:rsidR="002C3E9D" w:rsidRPr="003433D1" w:rsidRDefault="002C3E9D">
            <w:pPr>
              <w:pStyle w:val="ConsPlusNormal"/>
              <w:jc w:val="center"/>
              <w:rPr>
                <w:sz w:val="22"/>
                <w:szCs w:val="22"/>
                <w:lang w:eastAsia="zh-CN"/>
              </w:rPr>
            </w:pPr>
            <w:r w:rsidRPr="003433D1">
              <w:rPr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1320" w:type="pct"/>
          </w:tcPr>
          <w:p w14:paraId="21A634F4" w14:textId="77777777" w:rsidR="002C3E9D" w:rsidRPr="003433D1" w:rsidRDefault="002C3E9D">
            <w:pPr>
              <w:pStyle w:val="ConsPlusNormal"/>
              <w:jc w:val="center"/>
              <w:rPr>
                <w:sz w:val="22"/>
                <w:szCs w:val="22"/>
                <w:lang w:eastAsia="zh-CN"/>
              </w:rPr>
            </w:pPr>
            <w:r w:rsidRPr="003433D1">
              <w:rPr>
                <w:sz w:val="22"/>
                <w:szCs w:val="22"/>
                <w:lang w:eastAsia="zh-CN"/>
              </w:rPr>
              <w:t>Количество на 1 работника в год, шт.</w:t>
            </w:r>
          </w:p>
        </w:tc>
        <w:tc>
          <w:tcPr>
            <w:tcW w:w="873" w:type="pct"/>
          </w:tcPr>
          <w:p w14:paraId="004A3648" w14:textId="77777777" w:rsidR="002C3E9D" w:rsidRPr="003433D1" w:rsidRDefault="002C3E9D">
            <w:pPr>
              <w:pStyle w:val="ConsPlusNormal"/>
              <w:jc w:val="center"/>
              <w:rPr>
                <w:sz w:val="22"/>
                <w:szCs w:val="22"/>
                <w:lang w:eastAsia="zh-CN"/>
              </w:rPr>
            </w:pPr>
            <w:r w:rsidRPr="003433D1">
              <w:rPr>
                <w:sz w:val="22"/>
                <w:szCs w:val="22"/>
                <w:lang w:eastAsia="zh-CN"/>
              </w:rPr>
              <w:t>Цена, не более (рублей)</w:t>
            </w:r>
          </w:p>
        </w:tc>
      </w:tr>
      <w:tr w:rsidR="003433D1" w:rsidRPr="003433D1" w14:paraId="0ACD5761" w14:textId="77777777">
        <w:tc>
          <w:tcPr>
            <w:tcW w:w="276" w:type="pct"/>
          </w:tcPr>
          <w:p w14:paraId="3E0A5FC4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2531" w:type="pct"/>
            <w:vAlign w:val="center"/>
          </w:tcPr>
          <w:p w14:paraId="2F08B8E6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Антистеплер</w:t>
            </w:r>
          </w:p>
        </w:tc>
        <w:tc>
          <w:tcPr>
            <w:tcW w:w="1320" w:type="pct"/>
            <w:vAlign w:val="center"/>
          </w:tcPr>
          <w:p w14:paraId="7CAA091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222BF11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62A336E8" w14:textId="77777777">
        <w:tc>
          <w:tcPr>
            <w:tcW w:w="276" w:type="pct"/>
          </w:tcPr>
          <w:p w14:paraId="029DCB0E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2531" w:type="pct"/>
          </w:tcPr>
          <w:p w14:paraId="7A838F01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Бумага А4, 500 л. в упаковке</w:t>
            </w:r>
          </w:p>
        </w:tc>
        <w:tc>
          <w:tcPr>
            <w:tcW w:w="1320" w:type="pct"/>
            <w:vAlign w:val="center"/>
          </w:tcPr>
          <w:p w14:paraId="24121F0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Align w:val="center"/>
          </w:tcPr>
          <w:p w14:paraId="663D8EFC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1000</w:t>
            </w:r>
          </w:p>
        </w:tc>
      </w:tr>
      <w:tr w:rsidR="003433D1" w:rsidRPr="003433D1" w14:paraId="633F8442" w14:textId="77777777">
        <w:tc>
          <w:tcPr>
            <w:tcW w:w="276" w:type="pct"/>
          </w:tcPr>
          <w:p w14:paraId="2A7E488F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</w:tc>
        <w:tc>
          <w:tcPr>
            <w:tcW w:w="2531" w:type="pct"/>
          </w:tcPr>
          <w:p w14:paraId="49B26D77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Бумага А3, 500 л. в упаковке</w:t>
            </w:r>
          </w:p>
        </w:tc>
        <w:tc>
          <w:tcPr>
            <w:tcW w:w="1320" w:type="pct"/>
            <w:vAlign w:val="center"/>
          </w:tcPr>
          <w:p w14:paraId="5D1E4E1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</w:tc>
        <w:tc>
          <w:tcPr>
            <w:tcW w:w="873" w:type="pct"/>
            <w:vAlign w:val="center"/>
          </w:tcPr>
          <w:p w14:paraId="6EA5A1DD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1700</w:t>
            </w:r>
          </w:p>
        </w:tc>
      </w:tr>
      <w:tr w:rsidR="003433D1" w:rsidRPr="003433D1" w14:paraId="3C308640" w14:textId="77777777">
        <w:tc>
          <w:tcPr>
            <w:tcW w:w="276" w:type="pct"/>
          </w:tcPr>
          <w:p w14:paraId="16C1C440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</w:tc>
        <w:tc>
          <w:tcPr>
            <w:tcW w:w="2531" w:type="pct"/>
          </w:tcPr>
          <w:p w14:paraId="229290C9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Бумага А4 цветная</w:t>
            </w:r>
          </w:p>
        </w:tc>
        <w:tc>
          <w:tcPr>
            <w:tcW w:w="1320" w:type="pct"/>
            <w:vAlign w:val="center"/>
          </w:tcPr>
          <w:p w14:paraId="6BC9381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Align w:val="center"/>
          </w:tcPr>
          <w:p w14:paraId="21790E9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3000</w:t>
            </w:r>
          </w:p>
        </w:tc>
      </w:tr>
      <w:tr w:rsidR="003433D1" w:rsidRPr="003433D1" w14:paraId="5C04427D" w14:textId="77777777">
        <w:tc>
          <w:tcPr>
            <w:tcW w:w="276" w:type="pct"/>
          </w:tcPr>
          <w:p w14:paraId="2C9B1A38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2531" w:type="pct"/>
          </w:tcPr>
          <w:p w14:paraId="5549AF6F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Булавки офисные, в упаковке</w:t>
            </w:r>
          </w:p>
        </w:tc>
        <w:tc>
          <w:tcPr>
            <w:tcW w:w="1320" w:type="pct"/>
            <w:vAlign w:val="center"/>
          </w:tcPr>
          <w:p w14:paraId="06DC0E0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431371D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3BC04001" w14:textId="77777777">
        <w:tc>
          <w:tcPr>
            <w:tcW w:w="276" w:type="pct"/>
          </w:tcPr>
          <w:p w14:paraId="2A77A461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</w:t>
            </w:r>
          </w:p>
        </w:tc>
        <w:tc>
          <w:tcPr>
            <w:tcW w:w="2531" w:type="pct"/>
            <w:vAlign w:val="center"/>
          </w:tcPr>
          <w:p w14:paraId="4AE9F774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Блок бумаги для записей </w:t>
            </w:r>
          </w:p>
        </w:tc>
        <w:tc>
          <w:tcPr>
            <w:tcW w:w="1320" w:type="pct"/>
            <w:vAlign w:val="center"/>
          </w:tcPr>
          <w:p w14:paraId="0CC6EB4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</w:t>
            </w:r>
          </w:p>
        </w:tc>
        <w:tc>
          <w:tcPr>
            <w:tcW w:w="873" w:type="pct"/>
            <w:vAlign w:val="center"/>
          </w:tcPr>
          <w:p w14:paraId="463D610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</w:t>
            </w:r>
          </w:p>
        </w:tc>
      </w:tr>
      <w:tr w:rsidR="003433D1" w:rsidRPr="003433D1" w14:paraId="3F7244BC" w14:textId="77777777">
        <w:tc>
          <w:tcPr>
            <w:tcW w:w="276" w:type="pct"/>
          </w:tcPr>
          <w:p w14:paraId="596446DF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2531" w:type="pct"/>
            <w:vAlign w:val="center"/>
          </w:tcPr>
          <w:p w14:paraId="76FFB10D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Блок бумаги для записей с клеевым краем</w:t>
            </w:r>
          </w:p>
        </w:tc>
        <w:tc>
          <w:tcPr>
            <w:tcW w:w="1320" w:type="pct"/>
            <w:vAlign w:val="center"/>
          </w:tcPr>
          <w:p w14:paraId="4A3829F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</w:t>
            </w:r>
          </w:p>
        </w:tc>
        <w:tc>
          <w:tcPr>
            <w:tcW w:w="873" w:type="pct"/>
            <w:vAlign w:val="center"/>
          </w:tcPr>
          <w:p w14:paraId="67AEFEC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</w:t>
            </w:r>
          </w:p>
        </w:tc>
      </w:tr>
      <w:tr w:rsidR="003433D1" w:rsidRPr="003433D1" w14:paraId="4503048F" w14:textId="77777777">
        <w:tc>
          <w:tcPr>
            <w:tcW w:w="276" w:type="pct"/>
          </w:tcPr>
          <w:p w14:paraId="1DC3AB9A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</w:t>
            </w:r>
          </w:p>
        </w:tc>
        <w:tc>
          <w:tcPr>
            <w:tcW w:w="2531" w:type="pct"/>
            <w:vAlign w:val="center"/>
          </w:tcPr>
          <w:p w14:paraId="769AFB79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Дырокол </w:t>
            </w:r>
          </w:p>
        </w:tc>
        <w:tc>
          <w:tcPr>
            <w:tcW w:w="1320" w:type="pct"/>
            <w:vAlign w:val="center"/>
          </w:tcPr>
          <w:p w14:paraId="32AE4A9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636F6F0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900</w:t>
            </w:r>
          </w:p>
        </w:tc>
      </w:tr>
      <w:tr w:rsidR="003433D1" w:rsidRPr="003433D1" w14:paraId="207CAB91" w14:textId="77777777">
        <w:tc>
          <w:tcPr>
            <w:tcW w:w="276" w:type="pct"/>
          </w:tcPr>
          <w:p w14:paraId="1FD2B17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9</w:t>
            </w:r>
          </w:p>
        </w:tc>
        <w:tc>
          <w:tcPr>
            <w:tcW w:w="2531" w:type="pct"/>
            <w:vAlign w:val="center"/>
          </w:tcPr>
          <w:p w14:paraId="70EE57E6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Дырокол архивный (100 листов и более)</w:t>
            </w:r>
          </w:p>
        </w:tc>
        <w:tc>
          <w:tcPr>
            <w:tcW w:w="1320" w:type="pct"/>
            <w:vAlign w:val="center"/>
          </w:tcPr>
          <w:p w14:paraId="02AF0B9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105B7AA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6000</w:t>
            </w:r>
          </w:p>
        </w:tc>
      </w:tr>
      <w:tr w:rsidR="003433D1" w:rsidRPr="003433D1" w14:paraId="542CC323" w14:textId="77777777">
        <w:tc>
          <w:tcPr>
            <w:tcW w:w="276" w:type="pct"/>
          </w:tcPr>
          <w:p w14:paraId="69CE96D1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2531" w:type="pct"/>
            <w:vAlign w:val="center"/>
          </w:tcPr>
          <w:p w14:paraId="357CB228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Ежедневник </w:t>
            </w:r>
          </w:p>
        </w:tc>
        <w:tc>
          <w:tcPr>
            <w:tcW w:w="1320" w:type="pct"/>
            <w:vAlign w:val="center"/>
          </w:tcPr>
          <w:p w14:paraId="0BCB876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1A15DF8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900</w:t>
            </w:r>
          </w:p>
        </w:tc>
      </w:tr>
      <w:tr w:rsidR="003433D1" w:rsidRPr="003433D1" w14:paraId="2A77720C" w14:textId="77777777">
        <w:tc>
          <w:tcPr>
            <w:tcW w:w="276" w:type="pct"/>
          </w:tcPr>
          <w:p w14:paraId="5446FD0A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11</w:t>
            </w:r>
          </w:p>
        </w:tc>
        <w:tc>
          <w:tcPr>
            <w:tcW w:w="2531" w:type="pct"/>
            <w:vAlign w:val="center"/>
          </w:tcPr>
          <w:p w14:paraId="426654F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Закладки самоклеящиеся, в упаковке </w:t>
            </w:r>
          </w:p>
        </w:tc>
        <w:tc>
          <w:tcPr>
            <w:tcW w:w="1320" w:type="pct"/>
            <w:vAlign w:val="center"/>
          </w:tcPr>
          <w:p w14:paraId="6AD6EDA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873" w:type="pct"/>
            <w:vAlign w:val="center"/>
          </w:tcPr>
          <w:p w14:paraId="52693DD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3D2362A9" w14:textId="77777777">
        <w:tc>
          <w:tcPr>
            <w:tcW w:w="276" w:type="pct"/>
          </w:tcPr>
          <w:p w14:paraId="435F0EA0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2531" w:type="pct"/>
            <w:vAlign w:val="center"/>
          </w:tcPr>
          <w:p w14:paraId="30C0E8E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Зажим для бумаг (в упаковке)</w:t>
            </w:r>
          </w:p>
        </w:tc>
        <w:tc>
          <w:tcPr>
            <w:tcW w:w="1320" w:type="pct"/>
            <w:vAlign w:val="center"/>
          </w:tcPr>
          <w:p w14:paraId="73B43C3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24</w:t>
            </w:r>
          </w:p>
        </w:tc>
        <w:tc>
          <w:tcPr>
            <w:tcW w:w="873" w:type="pct"/>
            <w:vAlign w:val="center"/>
          </w:tcPr>
          <w:p w14:paraId="6476D05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</w:t>
            </w:r>
          </w:p>
        </w:tc>
      </w:tr>
      <w:tr w:rsidR="003433D1" w:rsidRPr="003433D1" w14:paraId="0FF70281" w14:textId="77777777">
        <w:tc>
          <w:tcPr>
            <w:tcW w:w="276" w:type="pct"/>
          </w:tcPr>
          <w:p w14:paraId="118CCB0F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13</w:t>
            </w:r>
          </w:p>
        </w:tc>
        <w:tc>
          <w:tcPr>
            <w:tcW w:w="2531" w:type="pct"/>
            <w:vAlign w:val="center"/>
          </w:tcPr>
          <w:p w14:paraId="6156B3DF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Карандаш</w:t>
            </w:r>
          </w:p>
        </w:tc>
        <w:tc>
          <w:tcPr>
            <w:tcW w:w="1320" w:type="pct"/>
            <w:vAlign w:val="center"/>
          </w:tcPr>
          <w:p w14:paraId="563F5F6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583BFA1D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70</w:t>
            </w:r>
          </w:p>
        </w:tc>
      </w:tr>
      <w:tr w:rsidR="003433D1" w:rsidRPr="003433D1" w14:paraId="5384F938" w14:textId="77777777">
        <w:tc>
          <w:tcPr>
            <w:tcW w:w="276" w:type="pct"/>
          </w:tcPr>
          <w:p w14:paraId="1227CBC8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14</w:t>
            </w:r>
          </w:p>
        </w:tc>
        <w:tc>
          <w:tcPr>
            <w:tcW w:w="2531" w:type="pct"/>
            <w:vAlign w:val="center"/>
          </w:tcPr>
          <w:p w14:paraId="1BC184F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320" w:type="pct"/>
            <w:vAlign w:val="center"/>
          </w:tcPr>
          <w:p w14:paraId="6A177C6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873" w:type="pct"/>
            <w:vAlign w:val="center"/>
          </w:tcPr>
          <w:p w14:paraId="220C78D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80</w:t>
            </w:r>
          </w:p>
        </w:tc>
      </w:tr>
      <w:tr w:rsidR="003433D1" w:rsidRPr="003433D1" w14:paraId="4717850F" w14:textId="77777777">
        <w:tc>
          <w:tcPr>
            <w:tcW w:w="276" w:type="pct"/>
          </w:tcPr>
          <w:p w14:paraId="2F59B1C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</w:t>
            </w:r>
          </w:p>
        </w:tc>
        <w:tc>
          <w:tcPr>
            <w:tcW w:w="2531" w:type="pct"/>
          </w:tcPr>
          <w:p w14:paraId="1F054635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Конверт</w:t>
            </w:r>
          </w:p>
        </w:tc>
        <w:tc>
          <w:tcPr>
            <w:tcW w:w="1320" w:type="pct"/>
            <w:vAlign w:val="center"/>
          </w:tcPr>
          <w:p w14:paraId="286313D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Align w:val="center"/>
          </w:tcPr>
          <w:p w14:paraId="7BFD7FA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</w:t>
            </w:r>
          </w:p>
        </w:tc>
      </w:tr>
      <w:tr w:rsidR="003433D1" w:rsidRPr="003433D1" w14:paraId="4FD06186" w14:textId="77777777">
        <w:tc>
          <w:tcPr>
            <w:tcW w:w="276" w:type="pct"/>
          </w:tcPr>
          <w:p w14:paraId="6C58644B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16</w:t>
            </w:r>
          </w:p>
        </w:tc>
        <w:tc>
          <w:tcPr>
            <w:tcW w:w="2531" w:type="pct"/>
            <w:vAlign w:val="center"/>
          </w:tcPr>
          <w:p w14:paraId="160C74E7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320" w:type="pct"/>
            <w:vAlign w:val="center"/>
          </w:tcPr>
          <w:p w14:paraId="76ED8BD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121BCE92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</w:t>
            </w:r>
          </w:p>
        </w:tc>
      </w:tr>
      <w:tr w:rsidR="003433D1" w:rsidRPr="003433D1" w14:paraId="4950246F" w14:textId="77777777">
        <w:tc>
          <w:tcPr>
            <w:tcW w:w="276" w:type="pct"/>
          </w:tcPr>
          <w:p w14:paraId="083A2B26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17</w:t>
            </w:r>
          </w:p>
        </w:tc>
        <w:tc>
          <w:tcPr>
            <w:tcW w:w="2531" w:type="pct"/>
            <w:vAlign w:val="center"/>
          </w:tcPr>
          <w:p w14:paraId="3A95FFA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Корректирующий роллер/лента</w:t>
            </w:r>
          </w:p>
        </w:tc>
        <w:tc>
          <w:tcPr>
            <w:tcW w:w="1320" w:type="pct"/>
            <w:vAlign w:val="center"/>
          </w:tcPr>
          <w:p w14:paraId="277CD7D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7B716C2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35CD1CED" w14:textId="77777777">
        <w:tc>
          <w:tcPr>
            <w:tcW w:w="276" w:type="pct"/>
          </w:tcPr>
          <w:p w14:paraId="22929CC1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18</w:t>
            </w:r>
          </w:p>
        </w:tc>
        <w:tc>
          <w:tcPr>
            <w:tcW w:w="2531" w:type="pct"/>
            <w:vAlign w:val="center"/>
          </w:tcPr>
          <w:p w14:paraId="6D94573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320" w:type="pct"/>
            <w:vAlign w:val="center"/>
          </w:tcPr>
          <w:p w14:paraId="6EE23D7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785D7E8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120</w:t>
            </w:r>
          </w:p>
        </w:tc>
      </w:tr>
      <w:tr w:rsidR="003433D1" w:rsidRPr="003433D1" w14:paraId="12EFB3A3" w14:textId="77777777">
        <w:tc>
          <w:tcPr>
            <w:tcW w:w="276" w:type="pct"/>
          </w:tcPr>
          <w:p w14:paraId="18DB7602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19</w:t>
            </w:r>
          </w:p>
        </w:tc>
        <w:tc>
          <w:tcPr>
            <w:tcW w:w="2531" w:type="pct"/>
            <w:vAlign w:val="center"/>
          </w:tcPr>
          <w:p w14:paraId="364AF04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320" w:type="pct"/>
            <w:vAlign w:val="center"/>
          </w:tcPr>
          <w:p w14:paraId="73F0036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Align w:val="center"/>
          </w:tcPr>
          <w:p w14:paraId="59BF175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</w:t>
            </w:r>
          </w:p>
        </w:tc>
      </w:tr>
      <w:tr w:rsidR="003433D1" w:rsidRPr="003433D1" w14:paraId="4AF13E37" w14:textId="77777777">
        <w:tc>
          <w:tcPr>
            <w:tcW w:w="276" w:type="pct"/>
          </w:tcPr>
          <w:p w14:paraId="10CB22D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</w:t>
            </w:r>
          </w:p>
        </w:tc>
        <w:tc>
          <w:tcPr>
            <w:tcW w:w="2531" w:type="pct"/>
            <w:vAlign w:val="center"/>
          </w:tcPr>
          <w:p w14:paraId="5C03AB61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Клей ПВА</w:t>
            </w:r>
          </w:p>
        </w:tc>
        <w:tc>
          <w:tcPr>
            <w:tcW w:w="1320" w:type="pct"/>
            <w:vAlign w:val="center"/>
          </w:tcPr>
          <w:p w14:paraId="13D280F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</w:t>
            </w:r>
          </w:p>
        </w:tc>
        <w:tc>
          <w:tcPr>
            <w:tcW w:w="873" w:type="pct"/>
            <w:vAlign w:val="center"/>
          </w:tcPr>
          <w:p w14:paraId="0DA9ECE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486DE333" w14:textId="77777777">
        <w:tc>
          <w:tcPr>
            <w:tcW w:w="276" w:type="pct"/>
          </w:tcPr>
          <w:p w14:paraId="23ECB2F4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21</w:t>
            </w:r>
          </w:p>
        </w:tc>
        <w:tc>
          <w:tcPr>
            <w:tcW w:w="2531" w:type="pct"/>
            <w:vAlign w:val="center"/>
          </w:tcPr>
          <w:p w14:paraId="4A99EE7E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Календарь настенный</w:t>
            </w:r>
          </w:p>
        </w:tc>
        <w:tc>
          <w:tcPr>
            <w:tcW w:w="1320" w:type="pct"/>
            <w:vAlign w:val="center"/>
          </w:tcPr>
          <w:p w14:paraId="0E5F25ED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733EB9E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</w:t>
            </w:r>
          </w:p>
        </w:tc>
      </w:tr>
      <w:tr w:rsidR="003433D1" w:rsidRPr="003433D1" w14:paraId="24A229CD" w14:textId="77777777">
        <w:tc>
          <w:tcPr>
            <w:tcW w:w="276" w:type="pct"/>
          </w:tcPr>
          <w:p w14:paraId="3AB1FC1C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22</w:t>
            </w:r>
          </w:p>
        </w:tc>
        <w:tc>
          <w:tcPr>
            <w:tcW w:w="2531" w:type="pct"/>
            <w:vAlign w:val="center"/>
          </w:tcPr>
          <w:p w14:paraId="59219D2E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Календарь настольный</w:t>
            </w:r>
          </w:p>
        </w:tc>
        <w:tc>
          <w:tcPr>
            <w:tcW w:w="1320" w:type="pct"/>
            <w:vAlign w:val="center"/>
          </w:tcPr>
          <w:p w14:paraId="7997D3D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50A6A8A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1A95DD12" w14:textId="77777777">
        <w:tc>
          <w:tcPr>
            <w:tcW w:w="276" w:type="pct"/>
          </w:tcPr>
          <w:p w14:paraId="7C2A6A59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23</w:t>
            </w:r>
          </w:p>
        </w:tc>
        <w:tc>
          <w:tcPr>
            <w:tcW w:w="2531" w:type="pct"/>
            <w:vAlign w:val="center"/>
          </w:tcPr>
          <w:p w14:paraId="023EC01D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Книга (журнал) учета (регистрации)</w:t>
            </w:r>
          </w:p>
        </w:tc>
        <w:tc>
          <w:tcPr>
            <w:tcW w:w="1320" w:type="pct"/>
            <w:vAlign w:val="center"/>
          </w:tcPr>
          <w:p w14:paraId="3C5CBBAD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4C98BCF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1000</w:t>
            </w:r>
          </w:p>
        </w:tc>
      </w:tr>
      <w:tr w:rsidR="003433D1" w:rsidRPr="003433D1" w14:paraId="57BD49FD" w14:textId="77777777">
        <w:tc>
          <w:tcPr>
            <w:tcW w:w="276" w:type="pct"/>
          </w:tcPr>
          <w:p w14:paraId="024EBBC2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24</w:t>
            </w:r>
          </w:p>
        </w:tc>
        <w:tc>
          <w:tcPr>
            <w:tcW w:w="2531" w:type="pct"/>
            <w:vAlign w:val="center"/>
          </w:tcPr>
          <w:p w14:paraId="2185A824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Кнопки силовые (в упаковке)</w:t>
            </w:r>
          </w:p>
        </w:tc>
        <w:tc>
          <w:tcPr>
            <w:tcW w:w="1320" w:type="pct"/>
            <w:vAlign w:val="center"/>
          </w:tcPr>
          <w:p w14:paraId="1F903C6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24</w:t>
            </w:r>
          </w:p>
        </w:tc>
        <w:tc>
          <w:tcPr>
            <w:tcW w:w="873" w:type="pct"/>
            <w:vAlign w:val="center"/>
          </w:tcPr>
          <w:p w14:paraId="7B6B202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140</w:t>
            </w:r>
          </w:p>
        </w:tc>
      </w:tr>
      <w:tr w:rsidR="003433D1" w:rsidRPr="003433D1" w14:paraId="1C7861DF" w14:textId="77777777">
        <w:tc>
          <w:tcPr>
            <w:tcW w:w="276" w:type="pct"/>
          </w:tcPr>
          <w:p w14:paraId="13CC563D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</w:t>
            </w:r>
          </w:p>
        </w:tc>
        <w:tc>
          <w:tcPr>
            <w:tcW w:w="2531" w:type="pct"/>
            <w:vAlign w:val="center"/>
          </w:tcPr>
          <w:p w14:paraId="21152825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Ластик</w:t>
            </w:r>
          </w:p>
        </w:tc>
        <w:tc>
          <w:tcPr>
            <w:tcW w:w="1320" w:type="pct"/>
            <w:vAlign w:val="center"/>
          </w:tcPr>
          <w:p w14:paraId="43B1DFF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19E90BD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</w:tr>
      <w:tr w:rsidR="003433D1" w:rsidRPr="003433D1" w14:paraId="4ADBA013" w14:textId="77777777">
        <w:tc>
          <w:tcPr>
            <w:tcW w:w="276" w:type="pct"/>
          </w:tcPr>
          <w:p w14:paraId="514F59EA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26</w:t>
            </w:r>
          </w:p>
        </w:tc>
        <w:tc>
          <w:tcPr>
            <w:tcW w:w="2531" w:type="pct"/>
            <w:vAlign w:val="center"/>
          </w:tcPr>
          <w:p w14:paraId="6C393EC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Линейка</w:t>
            </w:r>
          </w:p>
        </w:tc>
        <w:tc>
          <w:tcPr>
            <w:tcW w:w="1320" w:type="pct"/>
            <w:vAlign w:val="center"/>
          </w:tcPr>
          <w:p w14:paraId="6B2AFB5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</w:t>
            </w:r>
          </w:p>
        </w:tc>
        <w:tc>
          <w:tcPr>
            <w:tcW w:w="873" w:type="pct"/>
            <w:vAlign w:val="center"/>
          </w:tcPr>
          <w:p w14:paraId="6AF818C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3F4E8D01" w14:textId="77777777">
        <w:tc>
          <w:tcPr>
            <w:tcW w:w="276" w:type="pct"/>
          </w:tcPr>
          <w:p w14:paraId="6698D6A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531" w:type="pct"/>
            <w:vAlign w:val="center"/>
          </w:tcPr>
          <w:p w14:paraId="106F0DF9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Лупа</w:t>
            </w:r>
          </w:p>
        </w:tc>
        <w:tc>
          <w:tcPr>
            <w:tcW w:w="1320" w:type="pct"/>
            <w:vAlign w:val="center"/>
          </w:tcPr>
          <w:p w14:paraId="0F77CC5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01E813DC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</w:t>
            </w:r>
          </w:p>
        </w:tc>
      </w:tr>
      <w:tr w:rsidR="003433D1" w:rsidRPr="003433D1" w14:paraId="2BB1C292" w14:textId="77777777">
        <w:tc>
          <w:tcPr>
            <w:tcW w:w="276" w:type="pct"/>
          </w:tcPr>
          <w:p w14:paraId="43842E0A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28</w:t>
            </w:r>
          </w:p>
        </w:tc>
        <w:tc>
          <w:tcPr>
            <w:tcW w:w="2531" w:type="pct"/>
            <w:vAlign w:val="center"/>
          </w:tcPr>
          <w:p w14:paraId="40E71BD6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Маркер, текстовыделитель</w:t>
            </w:r>
          </w:p>
        </w:tc>
        <w:tc>
          <w:tcPr>
            <w:tcW w:w="1320" w:type="pct"/>
            <w:vAlign w:val="center"/>
          </w:tcPr>
          <w:p w14:paraId="7D23B14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</w:t>
            </w:r>
          </w:p>
        </w:tc>
        <w:tc>
          <w:tcPr>
            <w:tcW w:w="873" w:type="pct"/>
            <w:vAlign w:val="center"/>
          </w:tcPr>
          <w:p w14:paraId="5D5547D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120</w:t>
            </w:r>
          </w:p>
        </w:tc>
      </w:tr>
      <w:tr w:rsidR="003433D1" w:rsidRPr="003433D1" w14:paraId="012739FB" w14:textId="77777777">
        <w:tc>
          <w:tcPr>
            <w:tcW w:w="276" w:type="pct"/>
          </w:tcPr>
          <w:p w14:paraId="5D822F1B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29</w:t>
            </w:r>
          </w:p>
        </w:tc>
        <w:tc>
          <w:tcPr>
            <w:tcW w:w="2531" w:type="pct"/>
            <w:vAlign w:val="center"/>
          </w:tcPr>
          <w:p w14:paraId="6656175E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Накопитель (лоток) </w:t>
            </w:r>
          </w:p>
        </w:tc>
        <w:tc>
          <w:tcPr>
            <w:tcW w:w="1320" w:type="pct"/>
            <w:vAlign w:val="center"/>
          </w:tcPr>
          <w:p w14:paraId="0FCB54F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0686EC6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2000</w:t>
            </w:r>
          </w:p>
        </w:tc>
      </w:tr>
      <w:tr w:rsidR="003433D1" w:rsidRPr="003433D1" w14:paraId="4C7B8734" w14:textId="77777777">
        <w:tc>
          <w:tcPr>
            <w:tcW w:w="276" w:type="pct"/>
          </w:tcPr>
          <w:p w14:paraId="58E80582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</w:t>
            </w:r>
          </w:p>
        </w:tc>
        <w:tc>
          <w:tcPr>
            <w:tcW w:w="2531" w:type="pct"/>
            <w:vAlign w:val="center"/>
          </w:tcPr>
          <w:p w14:paraId="5828365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320" w:type="pct"/>
            <w:vAlign w:val="center"/>
          </w:tcPr>
          <w:p w14:paraId="19B8FB4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688B8BB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</w:t>
            </w:r>
          </w:p>
        </w:tc>
      </w:tr>
      <w:tr w:rsidR="003433D1" w:rsidRPr="003433D1" w14:paraId="0D72105A" w14:textId="77777777">
        <w:tc>
          <w:tcPr>
            <w:tcW w:w="276" w:type="pct"/>
          </w:tcPr>
          <w:p w14:paraId="39FEB7AC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31</w:t>
            </w:r>
          </w:p>
        </w:tc>
        <w:tc>
          <w:tcPr>
            <w:tcW w:w="2531" w:type="pct"/>
            <w:vAlign w:val="center"/>
          </w:tcPr>
          <w:p w14:paraId="7BD91CE5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320" w:type="pct"/>
            <w:vAlign w:val="center"/>
          </w:tcPr>
          <w:p w14:paraId="53366E1C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6A2AF7D2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08319589" w14:textId="77777777">
        <w:tc>
          <w:tcPr>
            <w:tcW w:w="276" w:type="pct"/>
          </w:tcPr>
          <w:p w14:paraId="6BEA1719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32</w:t>
            </w:r>
          </w:p>
        </w:tc>
        <w:tc>
          <w:tcPr>
            <w:tcW w:w="2531" w:type="pct"/>
            <w:vAlign w:val="center"/>
          </w:tcPr>
          <w:p w14:paraId="0E850216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Ножницы</w:t>
            </w:r>
          </w:p>
        </w:tc>
        <w:tc>
          <w:tcPr>
            <w:tcW w:w="1320" w:type="pct"/>
            <w:vAlign w:val="center"/>
          </w:tcPr>
          <w:p w14:paraId="1FADBDF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675D7A8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250</w:t>
            </w:r>
          </w:p>
        </w:tc>
      </w:tr>
      <w:tr w:rsidR="003433D1" w:rsidRPr="003433D1" w14:paraId="095F5D88" w14:textId="77777777">
        <w:tc>
          <w:tcPr>
            <w:tcW w:w="276" w:type="pct"/>
          </w:tcPr>
          <w:p w14:paraId="7142671B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33</w:t>
            </w:r>
          </w:p>
        </w:tc>
        <w:tc>
          <w:tcPr>
            <w:tcW w:w="2531" w:type="pct"/>
            <w:vAlign w:val="center"/>
          </w:tcPr>
          <w:p w14:paraId="1B7A7BCF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Папка-вкладыш (файл) (в упаковке)</w:t>
            </w:r>
          </w:p>
        </w:tc>
        <w:tc>
          <w:tcPr>
            <w:tcW w:w="1320" w:type="pct"/>
            <w:vAlign w:val="center"/>
          </w:tcPr>
          <w:p w14:paraId="44EC778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Align w:val="center"/>
          </w:tcPr>
          <w:p w14:paraId="3EB38E1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</w:t>
            </w:r>
          </w:p>
        </w:tc>
      </w:tr>
      <w:tr w:rsidR="003433D1" w:rsidRPr="003433D1" w14:paraId="29CE454C" w14:textId="77777777">
        <w:tc>
          <w:tcPr>
            <w:tcW w:w="276" w:type="pct"/>
          </w:tcPr>
          <w:p w14:paraId="2A93D4F8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34</w:t>
            </w:r>
          </w:p>
        </w:tc>
        <w:tc>
          <w:tcPr>
            <w:tcW w:w="2531" w:type="pct"/>
            <w:vAlign w:val="center"/>
          </w:tcPr>
          <w:p w14:paraId="045DE82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Папка-конверт на молнии</w:t>
            </w:r>
          </w:p>
        </w:tc>
        <w:tc>
          <w:tcPr>
            <w:tcW w:w="1320" w:type="pct"/>
            <w:vAlign w:val="center"/>
          </w:tcPr>
          <w:p w14:paraId="21A0645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2135D8E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5D19CF74" w14:textId="77777777">
        <w:tc>
          <w:tcPr>
            <w:tcW w:w="276" w:type="pct"/>
          </w:tcPr>
          <w:p w14:paraId="69453D5D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35</w:t>
            </w:r>
          </w:p>
        </w:tc>
        <w:tc>
          <w:tcPr>
            <w:tcW w:w="2531" w:type="pct"/>
            <w:vAlign w:val="center"/>
          </w:tcPr>
          <w:p w14:paraId="205000F0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архивная</w:t>
            </w:r>
          </w:p>
        </w:tc>
        <w:tc>
          <w:tcPr>
            <w:tcW w:w="1320" w:type="pct"/>
            <w:vAlign w:val="center"/>
          </w:tcPr>
          <w:p w14:paraId="3840BD1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26A32D9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1BF8CE70" w14:textId="77777777">
        <w:tc>
          <w:tcPr>
            <w:tcW w:w="276" w:type="pct"/>
          </w:tcPr>
          <w:p w14:paraId="423872CD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36</w:t>
            </w:r>
          </w:p>
        </w:tc>
        <w:tc>
          <w:tcPr>
            <w:tcW w:w="2531" w:type="pct"/>
            <w:vAlign w:val="center"/>
          </w:tcPr>
          <w:p w14:paraId="0A98FE4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на кольцах</w:t>
            </w:r>
          </w:p>
        </w:tc>
        <w:tc>
          <w:tcPr>
            <w:tcW w:w="1320" w:type="pct"/>
            <w:vAlign w:val="center"/>
          </w:tcPr>
          <w:p w14:paraId="2A5F176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1D1078D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350</w:t>
            </w:r>
          </w:p>
        </w:tc>
      </w:tr>
      <w:tr w:rsidR="003433D1" w:rsidRPr="003433D1" w14:paraId="0E64497C" w14:textId="77777777">
        <w:tc>
          <w:tcPr>
            <w:tcW w:w="276" w:type="pct"/>
          </w:tcPr>
          <w:p w14:paraId="33145B9B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37</w:t>
            </w:r>
          </w:p>
        </w:tc>
        <w:tc>
          <w:tcPr>
            <w:tcW w:w="2531" w:type="pct"/>
            <w:vAlign w:val="center"/>
          </w:tcPr>
          <w:p w14:paraId="2F0B16A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на кнопке</w:t>
            </w:r>
          </w:p>
        </w:tc>
        <w:tc>
          <w:tcPr>
            <w:tcW w:w="1320" w:type="pct"/>
            <w:vAlign w:val="center"/>
          </w:tcPr>
          <w:p w14:paraId="5770301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05F11FF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57500716" w14:textId="77777777">
        <w:tc>
          <w:tcPr>
            <w:tcW w:w="276" w:type="pct"/>
          </w:tcPr>
          <w:p w14:paraId="3863CC1A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38</w:t>
            </w:r>
          </w:p>
        </w:tc>
        <w:tc>
          <w:tcPr>
            <w:tcW w:w="2531" w:type="pct"/>
            <w:vAlign w:val="center"/>
          </w:tcPr>
          <w:p w14:paraId="6799C1CE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на резинках</w:t>
            </w:r>
          </w:p>
        </w:tc>
        <w:tc>
          <w:tcPr>
            <w:tcW w:w="1320" w:type="pct"/>
            <w:vAlign w:val="center"/>
          </w:tcPr>
          <w:p w14:paraId="10ACFD2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5778FB5D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1ED31213" w14:textId="77777777">
        <w:tc>
          <w:tcPr>
            <w:tcW w:w="276" w:type="pct"/>
          </w:tcPr>
          <w:p w14:paraId="342CAAD7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39</w:t>
            </w:r>
          </w:p>
        </w:tc>
        <w:tc>
          <w:tcPr>
            <w:tcW w:w="2531" w:type="pct"/>
            <w:vAlign w:val="center"/>
          </w:tcPr>
          <w:p w14:paraId="30A2B766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Папка-скоросшиватель</w:t>
            </w:r>
          </w:p>
        </w:tc>
        <w:tc>
          <w:tcPr>
            <w:tcW w:w="1320" w:type="pct"/>
            <w:vAlign w:val="center"/>
          </w:tcPr>
          <w:p w14:paraId="6D628DD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  <w:tc>
          <w:tcPr>
            <w:tcW w:w="873" w:type="pct"/>
            <w:vAlign w:val="center"/>
          </w:tcPr>
          <w:p w14:paraId="78E90789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28C71605" w14:textId="77777777">
        <w:tc>
          <w:tcPr>
            <w:tcW w:w="276" w:type="pct"/>
          </w:tcPr>
          <w:p w14:paraId="22692DC2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</w:t>
            </w:r>
          </w:p>
        </w:tc>
        <w:tc>
          <w:tcPr>
            <w:tcW w:w="2531" w:type="pct"/>
            <w:vAlign w:val="center"/>
          </w:tcPr>
          <w:p w14:paraId="380D3090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Папка-регистратор</w:t>
            </w:r>
          </w:p>
        </w:tc>
        <w:tc>
          <w:tcPr>
            <w:tcW w:w="1320" w:type="pct"/>
            <w:vAlign w:val="center"/>
          </w:tcPr>
          <w:p w14:paraId="6D0CC9E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</w:t>
            </w:r>
          </w:p>
        </w:tc>
        <w:tc>
          <w:tcPr>
            <w:tcW w:w="873" w:type="pct"/>
            <w:vAlign w:val="center"/>
          </w:tcPr>
          <w:p w14:paraId="1EAB32C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</w:t>
            </w:r>
          </w:p>
        </w:tc>
      </w:tr>
      <w:tr w:rsidR="003433D1" w:rsidRPr="003433D1" w14:paraId="5ACA7842" w14:textId="77777777">
        <w:tc>
          <w:tcPr>
            <w:tcW w:w="276" w:type="pct"/>
          </w:tcPr>
          <w:p w14:paraId="78A4739D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41</w:t>
            </w:r>
          </w:p>
        </w:tc>
        <w:tc>
          <w:tcPr>
            <w:tcW w:w="2531" w:type="pct"/>
            <w:vAlign w:val="center"/>
          </w:tcPr>
          <w:p w14:paraId="57F437E8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для бумаг с завязками</w:t>
            </w:r>
          </w:p>
        </w:tc>
        <w:tc>
          <w:tcPr>
            <w:tcW w:w="1320" w:type="pct"/>
            <w:vAlign w:val="center"/>
          </w:tcPr>
          <w:p w14:paraId="4F11B272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</w:t>
            </w:r>
          </w:p>
        </w:tc>
        <w:tc>
          <w:tcPr>
            <w:tcW w:w="873" w:type="pct"/>
            <w:vAlign w:val="center"/>
          </w:tcPr>
          <w:p w14:paraId="74F7A03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</w:t>
            </w:r>
          </w:p>
        </w:tc>
      </w:tr>
      <w:tr w:rsidR="003433D1" w:rsidRPr="003433D1" w14:paraId="6C757553" w14:textId="77777777">
        <w:tc>
          <w:tcPr>
            <w:tcW w:w="276" w:type="pct"/>
          </w:tcPr>
          <w:p w14:paraId="247455D1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42</w:t>
            </w:r>
          </w:p>
        </w:tc>
        <w:tc>
          <w:tcPr>
            <w:tcW w:w="2531" w:type="pct"/>
            <w:vAlign w:val="center"/>
          </w:tcPr>
          <w:p w14:paraId="1E0D049A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Папка-уголок</w:t>
            </w:r>
          </w:p>
        </w:tc>
        <w:tc>
          <w:tcPr>
            <w:tcW w:w="1320" w:type="pct"/>
            <w:vAlign w:val="center"/>
          </w:tcPr>
          <w:p w14:paraId="74763AF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25</w:t>
            </w:r>
          </w:p>
        </w:tc>
        <w:tc>
          <w:tcPr>
            <w:tcW w:w="873" w:type="pct"/>
            <w:vAlign w:val="center"/>
          </w:tcPr>
          <w:p w14:paraId="76C130A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80</w:t>
            </w:r>
          </w:p>
        </w:tc>
      </w:tr>
      <w:tr w:rsidR="003433D1" w:rsidRPr="003433D1" w14:paraId="1BCEE531" w14:textId="77777777">
        <w:tc>
          <w:tcPr>
            <w:tcW w:w="276" w:type="pct"/>
          </w:tcPr>
          <w:p w14:paraId="7122E391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43</w:t>
            </w:r>
          </w:p>
        </w:tc>
        <w:tc>
          <w:tcPr>
            <w:tcW w:w="2531" w:type="pct"/>
            <w:vAlign w:val="center"/>
          </w:tcPr>
          <w:p w14:paraId="62811999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адресная</w:t>
            </w:r>
          </w:p>
        </w:tc>
        <w:tc>
          <w:tcPr>
            <w:tcW w:w="1320" w:type="pct"/>
            <w:vAlign w:val="center"/>
          </w:tcPr>
          <w:p w14:paraId="0DC0006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 (Высшая и главная группы должностей)</w:t>
            </w:r>
          </w:p>
        </w:tc>
        <w:tc>
          <w:tcPr>
            <w:tcW w:w="873" w:type="pct"/>
            <w:vAlign w:val="center"/>
          </w:tcPr>
          <w:p w14:paraId="19DBAED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1500</w:t>
            </w:r>
          </w:p>
        </w:tc>
      </w:tr>
      <w:tr w:rsidR="003433D1" w:rsidRPr="003433D1" w14:paraId="5D5D3B65" w14:textId="77777777">
        <w:tc>
          <w:tcPr>
            <w:tcW w:w="276" w:type="pct"/>
          </w:tcPr>
          <w:p w14:paraId="6B3B4B09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44</w:t>
            </w:r>
          </w:p>
        </w:tc>
        <w:tc>
          <w:tcPr>
            <w:tcW w:w="2531" w:type="pct"/>
            <w:vAlign w:val="center"/>
          </w:tcPr>
          <w:p w14:paraId="5CBA87F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Папка с вкладышами</w:t>
            </w:r>
          </w:p>
        </w:tc>
        <w:tc>
          <w:tcPr>
            <w:tcW w:w="1320" w:type="pct"/>
            <w:vAlign w:val="center"/>
          </w:tcPr>
          <w:p w14:paraId="7AFFC82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41AE78C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</w:t>
            </w:r>
          </w:p>
        </w:tc>
      </w:tr>
      <w:tr w:rsidR="003433D1" w:rsidRPr="003433D1" w14:paraId="452277BD" w14:textId="77777777">
        <w:tc>
          <w:tcPr>
            <w:tcW w:w="276" w:type="pct"/>
          </w:tcPr>
          <w:p w14:paraId="5CBC733F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45</w:t>
            </w:r>
          </w:p>
        </w:tc>
        <w:tc>
          <w:tcPr>
            <w:tcW w:w="2531" w:type="pct"/>
            <w:vAlign w:val="center"/>
          </w:tcPr>
          <w:p w14:paraId="449E24C2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Планинг </w:t>
            </w:r>
          </w:p>
        </w:tc>
        <w:tc>
          <w:tcPr>
            <w:tcW w:w="1320" w:type="pct"/>
            <w:vAlign w:val="center"/>
          </w:tcPr>
          <w:p w14:paraId="01F4FD6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2EA9DA2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600</w:t>
            </w:r>
          </w:p>
        </w:tc>
      </w:tr>
      <w:tr w:rsidR="003433D1" w:rsidRPr="003433D1" w14:paraId="43212155" w14:textId="77777777">
        <w:tc>
          <w:tcPr>
            <w:tcW w:w="276" w:type="pct"/>
          </w:tcPr>
          <w:p w14:paraId="56586447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46</w:t>
            </w:r>
          </w:p>
        </w:tc>
        <w:tc>
          <w:tcPr>
            <w:tcW w:w="2531" w:type="pct"/>
            <w:vAlign w:val="center"/>
          </w:tcPr>
          <w:p w14:paraId="180BD0B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Планшет с зажимом</w:t>
            </w:r>
          </w:p>
        </w:tc>
        <w:tc>
          <w:tcPr>
            <w:tcW w:w="1320" w:type="pct"/>
            <w:vAlign w:val="center"/>
          </w:tcPr>
          <w:p w14:paraId="1853871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5771C86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615185BB" w14:textId="77777777">
        <w:tc>
          <w:tcPr>
            <w:tcW w:w="276" w:type="pct"/>
          </w:tcPr>
          <w:p w14:paraId="69088987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47</w:t>
            </w:r>
          </w:p>
        </w:tc>
        <w:tc>
          <w:tcPr>
            <w:tcW w:w="2531" w:type="pct"/>
            <w:vAlign w:val="center"/>
          </w:tcPr>
          <w:p w14:paraId="0790DD1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Подставка, органайзер</w:t>
            </w:r>
          </w:p>
        </w:tc>
        <w:tc>
          <w:tcPr>
            <w:tcW w:w="1320" w:type="pct"/>
            <w:vAlign w:val="center"/>
          </w:tcPr>
          <w:p w14:paraId="5B7F1F3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36DD429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1500</w:t>
            </w:r>
          </w:p>
        </w:tc>
      </w:tr>
      <w:tr w:rsidR="003433D1" w:rsidRPr="003433D1" w14:paraId="1D2714DE" w14:textId="77777777">
        <w:tc>
          <w:tcPr>
            <w:tcW w:w="276" w:type="pct"/>
          </w:tcPr>
          <w:p w14:paraId="0F844B1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48</w:t>
            </w:r>
          </w:p>
        </w:tc>
        <w:tc>
          <w:tcPr>
            <w:tcW w:w="2531" w:type="pct"/>
            <w:vAlign w:val="center"/>
          </w:tcPr>
          <w:p w14:paraId="6140E035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Подушка гелевая</w:t>
            </w:r>
          </w:p>
        </w:tc>
        <w:tc>
          <w:tcPr>
            <w:tcW w:w="1320" w:type="pct"/>
            <w:vAlign w:val="center"/>
          </w:tcPr>
          <w:p w14:paraId="10E635F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6AB0D6A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2C01F02C" w14:textId="77777777">
        <w:tc>
          <w:tcPr>
            <w:tcW w:w="276" w:type="pct"/>
          </w:tcPr>
          <w:p w14:paraId="7F584077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49</w:t>
            </w:r>
          </w:p>
        </w:tc>
        <w:tc>
          <w:tcPr>
            <w:tcW w:w="2531" w:type="pct"/>
            <w:vAlign w:val="center"/>
          </w:tcPr>
          <w:p w14:paraId="77AE21C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320" w:type="pct"/>
            <w:vAlign w:val="center"/>
          </w:tcPr>
          <w:p w14:paraId="6E535FA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36</w:t>
            </w:r>
          </w:p>
        </w:tc>
        <w:tc>
          <w:tcPr>
            <w:tcW w:w="873" w:type="pct"/>
            <w:vAlign w:val="center"/>
          </w:tcPr>
          <w:p w14:paraId="0F89941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708E06EF" w14:textId="77777777">
        <w:tc>
          <w:tcPr>
            <w:tcW w:w="276" w:type="pct"/>
          </w:tcPr>
          <w:p w14:paraId="616790F6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2531" w:type="pct"/>
            <w:vAlign w:val="center"/>
          </w:tcPr>
          <w:p w14:paraId="5D312A6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Ручка гелевая</w:t>
            </w:r>
          </w:p>
        </w:tc>
        <w:tc>
          <w:tcPr>
            <w:tcW w:w="1320" w:type="pct"/>
            <w:vAlign w:val="center"/>
          </w:tcPr>
          <w:p w14:paraId="4235512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</w:tc>
        <w:tc>
          <w:tcPr>
            <w:tcW w:w="873" w:type="pct"/>
            <w:vAlign w:val="center"/>
          </w:tcPr>
          <w:p w14:paraId="1276BF1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123C39F1" w14:textId="77777777">
        <w:tc>
          <w:tcPr>
            <w:tcW w:w="276" w:type="pct"/>
          </w:tcPr>
          <w:p w14:paraId="13ACEB66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51</w:t>
            </w:r>
          </w:p>
        </w:tc>
        <w:tc>
          <w:tcPr>
            <w:tcW w:w="2531" w:type="pct"/>
            <w:vAlign w:val="center"/>
          </w:tcPr>
          <w:p w14:paraId="6BCF632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Скобы для степлера (в упаковке)</w:t>
            </w:r>
          </w:p>
        </w:tc>
        <w:tc>
          <w:tcPr>
            <w:tcW w:w="1320" w:type="pct"/>
            <w:vAlign w:val="center"/>
          </w:tcPr>
          <w:p w14:paraId="0E1C74E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24</w:t>
            </w:r>
          </w:p>
        </w:tc>
        <w:tc>
          <w:tcPr>
            <w:tcW w:w="873" w:type="pct"/>
            <w:vAlign w:val="center"/>
          </w:tcPr>
          <w:p w14:paraId="74BD038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3433D1" w:rsidRPr="003433D1" w14:paraId="3D3B5313" w14:textId="77777777">
        <w:tc>
          <w:tcPr>
            <w:tcW w:w="276" w:type="pct"/>
          </w:tcPr>
          <w:p w14:paraId="2B879085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52</w:t>
            </w:r>
          </w:p>
        </w:tc>
        <w:tc>
          <w:tcPr>
            <w:tcW w:w="2531" w:type="pct"/>
            <w:vAlign w:val="center"/>
          </w:tcPr>
          <w:p w14:paraId="0ABFFA1D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Скотч широкий </w:t>
            </w:r>
          </w:p>
        </w:tc>
        <w:tc>
          <w:tcPr>
            <w:tcW w:w="1320" w:type="pct"/>
            <w:vAlign w:val="center"/>
          </w:tcPr>
          <w:p w14:paraId="01EADC1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2A092E2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4C8206EF" w14:textId="77777777">
        <w:tc>
          <w:tcPr>
            <w:tcW w:w="276" w:type="pct"/>
          </w:tcPr>
          <w:p w14:paraId="27EEDB64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53</w:t>
            </w:r>
          </w:p>
        </w:tc>
        <w:tc>
          <w:tcPr>
            <w:tcW w:w="2531" w:type="pct"/>
            <w:vAlign w:val="center"/>
          </w:tcPr>
          <w:p w14:paraId="11635CDA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Скотч узкий</w:t>
            </w:r>
          </w:p>
        </w:tc>
        <w:tc>
          <w:tcPr>
            <w:tcW w:w="1320" w:type="pct"/>
            <w:vAlign w:val="center"/>
          </w:tcPr>
          <w:p w14:paraId="2BEDE2A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601CD0C5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</w:tr>
      <w:tr w:rsidR="003433D1" w:rsidRPr="003433D1" w14:paraId="0B9508E9" w14:textId="77777777">
        <w:tc>
          <w:tcPr>
            <w:tcW w:w="276" w:type="pct"/>
          </w:tcPr>
          <w:p w14:paraId="3350D1D9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54</w:t>
            </w:r>
          </w:p>
        </w:tc>
        <w:tc>
          <w:tcPr>
            <w:tcW w:w="2531" w:type="pct"/>
            <w:vAlign w:val="center"/>
          </w:tcPr>
          <w:p w14:paraId="3E8F2F33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Скрепки канцелярские (в упаковке)</w:t>
            </w:r>
          </w:p>
        </w:tc>
        <w:tc>
          <w:tcPr>
            <w:tcW w:w="1320" w:type="pct"/>
            <w:vAlign w:val="center"/>
          </w:tcPr>
          <w:p w14:paraId="1612884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48</w:t>
            </w:r>
          </w:p>
        </w:tc>
        <w:tc>
          <w:tcPr>
            <w:tcW w:w="873" w:type="pct"/>
            <w:vAlign w:val="center"/>
          </w:tcPr>
          <w:p w14:paraId="6003C47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</w:t>
            </w:r>
          </w:p>
        </w:tc>
      </w:tr>
      <w:tr w:rsidR="003433D1" w:rsidRPr="003433D1" w14:paraId="03763435" w14:textId="77777777">
        <w:tc>
          <w:tcPr>
            <w:tcW w:w="276" w:type="pct"/>
          </w:tcPr>
          <w:p w14:paraId="6F8399E6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55</w:t>
            </w:r>
          </w:p>
        </w:tc>
        <w:tc>
          <w:tcPr>
            <w:tcW w:w="2531" w:type="pct"/>
            <w:vAlign w:val="center"/>
          </w:tcPr>
          <w:p w14:paraId="26B402C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Скрепочница</w:t>
            </w:r>
          </w:p>
        </w:tc>
        <w:tc>
          <w:tcPr>
            <w:tcW w:w="1320" w:type="pct"/>
            <w:vAlign w:val="center"/>
          </w:tcPr>
          <w:p w14:paraId="62DBF17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2ACC877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220</w:t>
            </w:r>
          </w:p>
        </w:tc>
      </w:tr>
      <w:tr w:rsidR="003433D1" w:rsidRPr="003433D1" w14:paraId="0B58712C" w14:textId="77777777">
        <w:tc>
          <w:tcPr>
            <w:tcW w:w="276" w:type="pct"/>
          </w:tcPr>
          <w:p w14:paraId="68BD8368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56</w:t>
            </w:r>
          </w:p>
        </w:tc>
        <w:tc>
          <w:tcPr>
            <w:tcW w:w="2531" w:type="pct"/>
            <w:vAlign w:val="center"/>
          </w:tcPr>
          <w:p w14:paraId="496728CA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Степлер №10</w:t>
            </w:r>
          </w:p>
        </w:tc>
        <w:tc>
          <w:tcPr>
            <w:tcW w:w="1320" w:type="pct"/>
            <w:vAlign w:val="center"/>
          </w:tcPr>
          <w:p w14:paraId="1594987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873" w:type="pct"/>
            <w:vAlign w:val="center"/>
          </w:tcPr>
          <w:p w14:paraId="00A9C0DC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7C4B4C7B" w14:textId="77777777">
        <w:tc>
          <w:tcPr>
            <w:tcW w:w="276" w:type="pct"/>
          </w:tcPr>
          <w:p w14:paraId="5AFA4FC5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57</w:t>
            </w:r>
          </w:p>
        </w:tc>
        <w:tc>
          <w:tcPr>
            <w:tcW w:w="2531" w:type="pct"/>
            <w:vAlign w:val="center"/>
          </w:tcPr>
          <w:p w14:paraId="4FD3130B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Степлер архивный</w:t>
            </w:r>
          </w:p>
        </w:tc>
        <w:tc>
          <w:tcPr>
            <w:tcW w:w="1320" w:type="pct"/>
            <w:vAlign w:val="center"/>
          </w:tcPr>
          <w:p w14:paraId="6F8E605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4411DCAA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3000</w:t>
            </w:r>
          </w:p>
        </w:tc>
      </w:tr>
      <w:tr w:rsidR="003433D1" w:rsidRPr="003433D1" w14:paraId="5E4C46DB" w14:textId="77777777">
        <w:tc>
          <w:tcPr>
            <w:tcW w:w="276" w:type="pct"/>
          </w:tcPr>
          <w:p w14:paraId="6FC20C02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58</w:t>
            </w:r>
          </w:p>
        </w:tc>
        <w:tc>
          <w:tcPr>
            <w:tcW w:w="2531" w:type="pct"/>
            <w:vAlign w:val="center"/>
          </w:tcPr>
          <w:p w14:paraId="0253965A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Степлер №24/6, №26/6</w:t>
            </w:r>
          </w:p>
        </w:tc>
        <w:tc>
          <w:tcPr>
            <w:tcW w:w="1320" w:type="pct"/>
            <w:vAlign w:val="center"/>
          </w:tcPr>
          <w:p w14:paraId="5BBBA44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489A30B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800</w:t>
            </w:r>
          </w:p>
        </w:tc>
      </w:tr>
      <w:tr w:rsidR="003433D1" w:rsidRPr="003433D1" w14:paraId="0BA21D72" w14:textId="77777777">
        <w:tc>
          <w:tcPr>
            <w:tcW w:w="276" w:type="pct"/>
          </w:tcPr>
          <w:p w14:paraId="2F471FFE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59</w:t>
            </w:r>
          </w:p>
        </w:tc>
        <w:tc>
          <w:tcPr>
            <w:tcW w:w="2531" w:type="pct"/>
            <w:vAlign w:val="center"/>
          </w:tcPr>
          <w:p w14:paraId="56A32458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Стержень для авторучки</w:t>
            </w:r>
          </w:p>
        </w:tc>
        <w:tc>
          <w:tcPr>
            <w:tcW w:w="1320" w:type="pct"/>
            <w:vAlign w:val="center"/>
          </w:tcPr>
          <w:p w14:paraId="4BB6325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873" w:type="pct"/>
            <w:vAlign w:val="center"/>
          </w:tcPr>
          <w:p w14:paraId="27B5FC7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46</w:t>
            </w:r>
          </w:p>
        </w:tc>
      </w:tr>
      <w:tr w:rsidR="003433D1" w:rsidRPr="003433D1" w14:paraId="285A9552" w14:textId="77777777">
        <w:tc>
          <w:tcPr>
            <w:tcW w:w="276" w:type="pct"/>
          </w:tcPr>
          <w:p w14:paraId="65506033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60</w:t>
            </w:r>
          </w:p>
        </w:tc>
        <w:tc>
          <w:tcPr>
            <w:tcW w:w="2531" w:type="pct"/>
            <w:vAlign w:val="center"/>
          </w:tcPr>
          <w:p w14:paraId="578770CC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Точилка для карандашей</w:t>
            </w:r>
          </w:p>
        </w:tc>
        <w:tc>
          <w:tcPr>
            <w:tcW w:w="1320" w:type="pct"/>
            <w:vAlign w:val="center"/>
          </w:tcPr>
          <w:p w14:paraId="01FF2E0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873" w:type="pct"/>
            <w:vAlign w:val="center"/>
          </w:tcPr>
          <w:p w14:paraId="3594CBC8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45</w:t>
            </w:r>
          </w:p>
        </w:tc>
      </w:tr>
      <w:tr w:rsidR="003433D1" w:rsidRPr="003433D1" w14:paraId="3EA18617" w14:textId="77777777">
        <w:tc>
          <w:tcPr>
            <w:tcW w:w="276" w:type="pct"/>
          </w:tcPr>
          <w:p w14:paraId="361F3738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61</w:t>
            </w:r>
          </w:p>
        </w:tc>
        <w:tc>
          <w:tcPr>
            <w:tcW w:w="2531" w:type="pct"/>
            <w:vAlign w:val="center"/>
          </w:tcPr>
          <w:p w14:paraId="66961D4F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Точилка для карандашей механическая</w:t>
            </w:r>
          </w:p>
        </w:tc>
        <w:tc>
          <w:tcPr>
            <w:tcW w:w="1320" w:type="pct"/>
            <w:vAlign w:val="center"/>
          </w:tcPr>
          <w:p w14:paraId="27EF41D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20BE4674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1000</w:t>
            </w:r>
          </w:p>
        </w:tc>
      </w:tr>
      <w:tr w:rsidR="003433D1" w:rsidRPr="003433D1" w14:paraId="5E1D7630" w14:textId="77777777">
        <w:tc>
          <w:tcPr>
            <w:tcW w:w="276" w:type="pct"/>
          </w:tcPr>
          <w:p w14:paraId="55A1F1CD" w14:textId="77777777" w:rsidR="002C3E9D" w:rsidRPr="003433D1" w:rsidRDefault="002C3E9D">
            <w:pPr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62</w:t>
            </w:r>
          </w:p>
        </w:tc>
        <w:tc>
          <w:tcPr>
            <w:tcW w:w="2531" w:type="pct"/>
            <w:vAlign w:val="center"/>
          </w:tcPr>
          <w:p w14:paraId="40C63052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Тетрадь (12-96 л.)</w:t>
            </w:r>
          </w:p>
        </w:tc>
        <w:tc>
          <w:tcPr>
            <w:tcW w:w="1320" w:type="pct"/>
            <w:vAlign w:val="center"/>
          </w:tcPr>
          <w:p w14:paraId="0E389461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</w:t>
            </w:r>
          </w:p>
        </w:tc>
        <w:tc>
          <w:tcPr>
            <w:tcW w:w="873" w:type="pct"/>
            <w:vAlign w:val="center"/>
          </w:tcPr>
          <w:p w14:paraId="2BA117DE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</w:t>
            </w:r>
          </w:p>
        </w:tc>
      </w:tr>
      <w:tr w:rsidR="003433D1" w:rsidRPr="003433D1" w14:paraId="023FB9D9" w14:textId="77777777">
        <w:tc>
          <w:tcPr>
            <w:tcW w:w="276" w:type="pct"/>
          </w:tcPr>
          <w:p w14:paraId="2B4C07C6" w14:textId="77777777" w:rsidR="002C3E9D" w:rsidRPr="003433D1" w:rsidRDefault="002C3E9D">
            <w:pPr>
              <w:jc w:val="both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2531" w:type="pct"/>
            <w:vAlign w:val="center"/>
          </w:tcPr>
          <w:p w14:paraId="1ED305D5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Фотобумага А4</w:t>
            </w:r>
          </w:p>
        </w:tc>
        <w:tc>
          <w:tcPr>
            <w:tcW w:w="1320" w:type="pct"/>
            <w:vAlign w:val="center"/>
          </w:tcPr>
          <w:p w14:paraId="20937A1F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Align w:val="center"/>
          </w:tcPr>
          <w:p w14:paraId="54C0C483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600</w:t>
            </w:r>
          </w:p>
        </w:tc>
      </w:tr>
      <w:tr w:rsidR="003433D1" w:rsidRPr="003433D1" w14:paraId="6FE17644" w14:textId="77777777">
        <w:tc>
          <w:tcPr>
            <w:tcW w:w="276" w:type="pct"/>
          </w:tcPr>
          <w:p w14:paraId="61C96EA8" w14:textId="77777777" w:rsidR="002C3E9D" w:rsidRPr="003433D1" w:rsidRDefault="002C3E9D">
            <w:pPr>
              <w:jc w:val="both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531" w:type="pct"/>
            <w:vAlign w:val="center"/>
          </w:tcPr>
          <w:p w14:paraId="07A6FF0D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Штемпельная краска</w:t>
            </w:r>
          </w:p>
        </w:tc>
        <w:tc>
          <w:tcPr>
            <w:tcW w:w="1320" w:type="pct"/>
            <w:vAlign w:val="center"/>
          </w:tcPr>
          <w:p w14:paraId="2C933BF0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873" w:type="pct"/>
            <w:vAlign w:val="center"/>
          </w:tcPr>
          <w:p w14:paraId="276F321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</w:t>
            </w:r>
          </w:p>
        </w:tc>
      </w:tr>
      <w:tr w:rsidR="003433D1" w:rsidRPr="003433D1" w14:paraId="5791AC7A" w14:textId="77777777">
        <w:tc>
          <w:tcPr>
            <w:tcW w:w="276" w:type="pct"/>
          </w:tcPr>
          <w:p w14:paraId="37830DB5" w14:textId="77777777" w:rsidR="002C3E9D" w:rsidRPr="003433D1" w:rsidRDefault="002C3E9D">
            <w:pPr>
              <w:jc w:val="both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</w:rPr>
              <w:t>6</w:t>
            </w:r>
            <w:r w:rsidRPr="003433D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31" w:type="pct"/>
            <w:vAlign w:val="center"/>
          </w:tcPr>
          <w:p w14:paraId="39B1AE19" w14:textId="77777777" w:rsidR="002C3E9D" w:rsidRPr="003433D1" w:rsidRDefault="002C3E9D">
            <w:pPr>
              <w:ind w:firstLine="34"/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Шило канцелярское, игла</w:t>
            </w:r>
          </w:p>
        </w:tc>
        <w:tc>
          <w:tcPr>
            <w:tcW w:w="1320" w:type="pct"/>
            <w:vAlign w:val="center"/>
          </w:tcPr>
          <w:p w14:paraId="7070CAA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321B2CC7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</w:t>
            </w:r>
          </w:p>
        </w:tc>
      </w:tr>
      <w:tr w:rsidR="002C3E9D" w:rsidRPr="003433D1" w14:paraId="36F4BD0E" w14:textId="77777777">
        <w:tc>
          <w:tcPr>
            <w:tcW w:w="276" w:type="pct"/>
          </w:tcPr>
          <w:p w14:paraId="0A92AA87" w14:textId="77777777" w:rsidR="002C3E9D" w:rsidRPr="003433D1" w:rsidRDefault="002C3E9D">
            <w:pPr>
              <w:jc w:val="both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</w:rPr>
              <w:t>6</w:t>
            </w:r>
            <w:r w:rsidRPr="003433D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531" w:type="pct"/>
            <w:vAlign w:val="center"/>
          </w:tcPr>
          <w:p w14:paraId="37A4A73A" w14:textId="77777777" w:rsidR="002C3E9D" w:rsidRPr="003433D1" w:rsidRDefault="002C3E9D">
            <w:pPr>
              <w:ind w:firstLine="34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Штампы и печати, клише</w:t>
            </w:r>
          </w:p>
        </w:tc>
        <w:tc>
          <w:tcPr>
            <w:tcW w:w="1320" w:type="pct"/>
            <w:vAlign w:val="center"/>
          </w:tcPr>
          <w:p w14:paraId="42B04006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14:paraId="7E950BDB" w14:textId="77777777" w:rsidR="002C3E9D" w:rsidRPr="003433D1" w:rsidRDefault="002C3E9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5000</w:t>
            </w:r>
          </w:p>
        </w:tc>
      </w:tr>
    </w:tbl>
    <w:p w14:paraId="66059C86" w14:textId="77777777" w:rsidR="002C3E9D" w:rsidRPr="003433D1" w:rsidRDefault="002C3E9D" w:rsidP="002C3E9D">
      <w:pPr>
        <w:rPr>
          <w:sz w:val="22"/>
          <w:szCs w:val="22"/>
        </w:rPr>
      </w:pPr>
    </w:p>
    <w:p w14:paraId="02E44794" w14:textId="044CAA36" w:rsidR="00202A1A" w:rsidRPr="003433D1" w:rsidRDefault="00202A1A" w:rsidP="00202A1A">
      <w:pPr>
        <w:tabs>
          <w:tab w:val="left" w:pos="6774"/>
        </w:tabs>
        <w:rPr>
          <w:sz w:val="22"/>
          <w:szCs w:val="22"/>
        </w:rPr>
      </w:pPr>
      <w:r w:rsidRPr="003433D1">
        <w:rPr>
          <w:sz w:val="22"/>
          <w:szCs w:val="22"/>
        </w:rPr>
        <w:t>11.3. Затраты на приобретение хозяйственных товаров и принадлежностей</w:t>
      </w:r>
    </w:p>
    <w:p w14:paraId="0A9ABC0E" w14:textId="77777777" w:rsidR="00202A1A" w:rsidRPr="003433D1" w:rsidRDefault="00202A1A" w:rsidP="00202A1A">
      <w:pPr>
        <w:tabs>
          <w:tab w:val="left" w:pos="6774"/>
        </w:tabs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3433D1" w:rsidRPr="003433D1" w14:paraId="21E35D5E" w14:textId="77777777" w:rsidTr="001D7937">
        <w:tc>
          <w:tcPr>
            <w:tcW w:w="6091" w:type="dxa"/>
          </w:tcPr>
          <w:p w14:paraId="6D2D1CE8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14:paraId="76BAED79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в год, не более, шт.</w:t>
            </w:r>
          </w:p>
        </w:tc>
        <w:tc>
          <w:tcPr>
            <w:tcW w:w="1552" w:type="dxa"/>
          </w:tcPr>
          <w:p w14:paraId="7C353FF4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единицу, не более, руб.</w:t>
            </w:r>
          </w:p>
        </w:tc>
      </w:tr>
      <w:tr w:rsidR="003433D1" w:rsidRPr="003433D1" w14:paraId="3471B78C" w14:textId="77777777" w:rsidTr="001D7937">
        <w:tc>
          <w:tcPr>
            <w:tcW w:w="6091" w:type="dxa"/>
          </w:tcPr>
          <w:p w14:paraId="2A819E04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Чистящее средство (порошок, жидкость)</w:t>
            </w:r>
          </w:p>
        </w:tc>
        <w:tc>
          <w:tcPr>
            <w:tcW w:w="1701" w:type="dxa"/>
          </w:tcPr>
          <w:p w14:paraId="4997C224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1552" w:type="dxa"/>
          </w:tcPr>
          <w:p w14:paraId="5DFFABE1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600,00</w:t>
            </w:r>
          </w:p>
        </w:tc>
      </w:tr>
      <w:tr w:rsidR="003433D1" w:rsidRPr="003433D1" w14:paraId="541F40D7" w14:textId="77777777" w:rsidTr="001D7937">
        <w:tc>
          <w:tcPr>
            <w:tcW w:w="6091" w:type="dxa"/>
          </w:tcPr>
          <w:p w14:paraId="099B436A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Мыло жидкое</w:t>
            </w:r>
          </w:p>
        </w:tc>
        <w:tc>
          <w:tcPr>
            <w:tcW w:w="1701" w:type="dxa"/>
          </w:tcPr>
          <w:p w14:paraId="2475ECE9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</w:tcPr>
          <w:p w14:paraId="5B0E7159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500,00</w:t>
            </w:r>
          </w:p>
        </w:tc>
      </w:tr>
      <w:tr w:rsidR="003433D1" w:rsidRPr="003433D1" w14:paraId="7FBB2CB2" w14:textId="77777777" w:rsidTr="001D7937">
        <w:tc>
          <w:tcPr>
            <w:tcW w:w="6091" w:type="dxa"/>
          </w:tcPr>
          <w:p w14:paraId="4E076C52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Мешки для мусора (рулон)</w:t>
            </w:r>
          </w:p>
        </w:tc>
        <w:tc>
          <w:tcPr>
            <w:tcW w:w="1701" w:type="dxa"/>
          </w:tcPr>
          <w:p w14:paraId="0DD35511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1552" w:type="dxa"/>
          </w:tcPr>
          <w:p w14:paraId="7F732764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300,00</w:t>
            </w:r>
          </w:p>
        </w:tc>
      </w:tr>
      <w:tr w:rsidR="003433D1" w:rsidRPr="003433D1" w14:paraId="61A7C314" w14:textId="77777777" w:rsidTr="001D7937">
        <w:tc>
          <w:tcPr>
            <w:tcW w:w="6091" w:type="dxa"/>
          </w:tcPr>
          <w:p w14:paraId="4AAEB527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Перчатки резиновые/латексные (пара)</w:t>
            </w:r>
          </w:p>
        </w:tc>
        <w:tc>
          <w:tcPr>
            <w:tcW w:w="1701" w:type="dxa"/>
          </w:tcPr>
          <w:p w14:paraId="2B688930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</w:t>
            </w:r>
          </w:p>
        </w:tc>
        <w:tc>
          <w:tcPr>
            <w:tcW w:w="1552" w:type="dxa"/>
          </w:tcPr>
          <w:p w14:paraId="6463BF1E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100,00</w:t>
            </w:r>
          </w:p>
        </w:tc>
      </w:tr>
      <w:tr w:rsidR="00202A1A" w:rsidRPr="003433D1" w14:paraId="6E82F107" w14:textId="77777777" w:rsidTr="001D7937">
        <w:tc>
          <w:tcPr>
            <w:tcW w:w="6091" w:type="dxa"/>
          </w:tcPr>
          <w:p w14:paraId="7BF3C6A8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Перчатки хлопчатобумажные </w:t>
            </w:r>
          </w:p>
        </w:tc>
        <w:tc>
          <w:tcPr>
            <w:tcW w:w="1701" w:type="dxa"/>
          </w:tcPr>
          <w:p w14:paraId="5219068D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  <w:lang w:val="en-US"/>
              </w:rPr>
            </w:pPr>
            <w:r w:rsidRPr="003433D1">
              <w:rPr>
                <w:sz w:val="22"/>
                <w:szCs w:val="22"/>
              </w:rPr>
              <w:t>50</w:t>
            </w:r>
          </w:p>
        </w:tc>
        <w:tc>
          <w:tcPr>
            <w:tcW w:w="1552" w:type="dxa"/>
          </w:tcPr>
          <w:p w14:paraId="251D423D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40,00</w:t>
            </w:r>
          </w:p>
        </w:tc>
      </w:tr>
    </w:tbl>
    <w:p w14:paraId="0A5FC57A" w14:textId="77777777" w:rsidR="00202A1A" w:rsidRPr="003433D1" w:rsidRDefault="00202A1A" w:rsidP="00202A1A">
      <w:pPr>
        <w:tabs>
          <w:tab w:val="left" w:pos="6774"/>
        </w:tabs>
        <w:rPr>
          <w:sz w:val="22"/>
          <w:szCs w:val="22"/>
        </w:rPr>
      </w:pPr>
    </w:p>
    <w:p w14:paraId="6392A933" w14:textId="4EA3970B" w:rsidR="00202A1A" w:rsidRPr="003433D1" w:rsidRDefault="00202A1A" w:rsidP="00202A1A">
      <w:pPr>
        <w:tabs>
          <w:tab w:val="left" w:pos="6774"/>
        </w:tabs>
        <w:rPr>
          <w:sz w:val="22"/>
          <w:szCs w:val="22"/>
        </w:rPr>
      </w:pPr>
      <w:r w:rsidRPr="003433D1">
        <w:rPr>
          <w:sz w:val="22"/>
          <w:szCs w:val="22"/>
        </w:rPr>
        <w:t>11.</w:t>
      </w:r>
      <w:r w:rsidR="003433D1">
        <w:rPr>
          <w:sz w:val="22"/>
          <w:szCs w:val="22"/>
        </w:rPr>
        <w:t>4</w:t>
      </w:r>
      <w:r w:rsidRPr="003433D1">
        <w:rPr>
          <w:sz w:val="22"/>
          <w:szCs w:val="22"/>
        </w:rPr>
        <w:t>. Затраты на приобретение электрических товаров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3433D1" w:rsidRPr="003433D1" w14:paraId="15519B63" w14:textId="77777777" w:rsidTr="001D7937">
        <w:tc>
          <w:tcPr>
            <w:tcW w:w="6091" w:type="dxa"/>
          </w:tcPr>
          <w:p w14:paraId="38F9C137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701" w:type="dxa"/>
          </w:tcPr>
          <w:p w14:paraId="607637D1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в год, не более, шт.</w:t>
            </w:r>
          </w:p>
        </w:tc>
        <w:tc>
          <w:tcPr>
            <w:tcW w:w="1552" w:type="dxa"/>
          </w:tcPr>
          <w:p w14:paraId="324828CA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единицу, не более, руб.</w:t>
            </w:r>
          </w:p>
        </w:tc>
      </w:tr>
      <w:tr w:rsidR="003433D1" w:rsidRPr="003433D1" w14:paraId="25320E37" w14:textId="77777777" w:rsidTr="001D7937">
        <w:tc>
          <w:tcPr>
            <w:tcW w:w="6091" w:type="dxa"/>
          </w:tcPr>
          <w:p w14:paraId="2B372D57" w14:textId="77777777" w:rsidR="00202A1A" w:rsidRPr="003433D1" w:rsidRDefault="00202A1A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701" w:type="dxa"/>
          </w:tcPr>
          <w:p w14:paraId="7ED32284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</w:t>
            </w:r>
          </w:p>
        </w:tc>
        <w:tc>
          <w:tcPr>
            <w:tcW w:w="1552" w:type="dxa"/>
          </w:tcPr>
          <w:p w14:paraId="04E01FD6" w14:textId="77777777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3000,00</w:t>
            </w:r>
          </w:p>
        </w:tc>
      </w:tr>
      <w:tr w:rsidR="00202A1A" w:rsidRPr="003433D1" w14:paraId="703D2806" w14:textId="77777777" w:rsidTr="001D7937">
        <w:tc>
          <w:tcPr>
            <w:tcW w:w="6091" w:type="dxa"/>
          </w:tcPr>
          <w:p w14:paraId="52B4D230" w14:textId="672FBA8E" w:rsidR="00202A1A" w:rsidRPr="003433D1" w:rsidRDefault="00DF1AF8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Светильник</w:t>
            </w:r>
            <w:r w:rsidR="00202A1A" w:rsidRPr="003433D1">
              <w:rPr>
                <w:sz w:val="22"/>
                <w:szCs w:val="22"/>
              </w:rPr>
              <w:t xml:space="preserve"> светодиодн</w:t>
            </w:r>
            <w:r w:rsidRPr="003433D1">
              <w:rPr>
                <w:sz w:val="22"/>
                <w:szCs w:val="22"/>
              </w:rPr>
              <w:t>ый</w:t>
            </w:r>
          </w:p>
        </w:tc>
        <w:tc>
          <w:tcPr>
            <w:tcW w:w="1701" w:type="dxa"/>
          </w:tcPr>
          <w:p w14:paraId="7DF059D8" w14:textId="1DED3F24" w:rsidR="00202A1A" w:rsidRPr="003433D1" w:rsidRDefault="00202A1A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</w:t>
            </w:r>
          </w:p>
        </w:tc>
        <w:tc>
          <w:tcPr>
            <w:tcW w:w="1552" w:type="dxa"/>
          </w:tcPr>
          <w:p w14:paraId="08B3AE94" w14:textId="5386ED6D" w:rsidR="00202A1A" w:rsidRPr="003433D1" w:rsidRDefault="00DF1AF8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2000,00</w:t>
            </w:r>
          </w:p>
        </w:tc>
      </w:tr>
    </w:tbl>
    <w:p w14:paraId="47C99ABB" w14:textId="77777777" w:rsidR="00DF1AF8" w:rsidRPr="003433D1" w:rsidRDefault="00DF1AF8" w:rsidP="00D557B8">
      <w:pPr>
        <w:rPr>
          <w:sz w:val="22"/>
          <w:szCs w:val="22"/>
        </w:rPr>
      </w:pPr>
    </w:p>
    <w:p w14:paraId="0052A3BD" w14:textId="46FD9578" w:rsidR="00D557B8" w:rsidRPr="003433D1" w:rsidRDefault="00D557B8" w:rsidP="00D557B8">
      <w:pPr>
        <w:rPr>
          <w:sz w:val="22"/>
          <w:szCs w:val="22"/>
        </w:rPr>
      </w:pPr>
      <w:r w:rsidRPr="003433D1">
        <w:rPr>
          <w:sz w:val="22"/>
          <w:szCs w:val="22"/>
        </w:rPr>
        <w:t>11.</w:t>
      </w:r>
      <w:r w:rsidR="003433D1">
        <w:rPr>
          <w:sz w:val="22"/>
          <w:szCs w:val="22"/>
        </w:rPr>
        <w:t>5</w:t>
      </w:r>
      <w:r w:rsidRPr="003433D1">
        <w:rPr>
          <w:sz w:val="22"/>
          <w:szCs w:val="22"/>
        </w:rPr>
        <w:t>. Затраты на приобретение горюче-смазочных материалов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930"/>
        <w:gridCol w:w="3869"/>
        <w:gridCol w:w="1450"/>
        <w:gridCol w:w="1289"/>
      </w:tblGrid>
      <w:tr w:rsidR="003433D1" w:rsidRPr="003433D1" w14:paraId="1F04130E" w14:textId="77777777" w:rsidTr="007546F4">
        <w:trPr>
          <w:trHeight w:val="264"/>
          <w:jc w:val="center"/>
        </w:trPr>
        <w:tc>
          <w:tcPr>
            <w:tcW w:w="431" w:type="pct"/>
            <w:vAlign w:val="center"/>
          </w:tcPr>
          <w:p w14:paraId="7D604214" w14:textId="77777777" w:rsidR="00D557B8" w:rsidRPr="003433D1" w:rsidRDefault="00D557B8" w:rsidP="007546F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3433D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032" w:type="pct"/>
            <w:vAlign w:val="center"/>
          </w:tcPr>
          <w:p w14:paraId="70D3F0DA" w14:textId="77777777" w:rsidR="00D557B8" w:rsidRPr="003433D1" w:rsidRDefault="00D557B8" w:rsidP="007546F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3433D1">
              <w:rPr>
                <w:rFonts w:ascii="Times New Roman" w:hAnsi="Times New Roman"/>
                <w:bCs/>
              </w:rPr>
              <w:t>Наименование товара</w:t>
            </w:r>
          </w:p>
        </w:tc>
        <w:tc>
          <w:tcPr>
            <w:tcW w:w="2070" w:type="pct"/>
            <w:vAlign w:val="center"/>
          </w:tcPr>
          <w:p w14:paraId="0DCBBF87" w14:textId="77777777" w:rsidR="00D557B8" w:rsidRPr="003433D1" w:rsidRDefault="00D557B8" w:rsidP="007546F4">
            <w:pPr>
              <w:jc w:val="center"/>
              <w:rPr>
                <w:bCs/>
                <w:sz w:val="22"/>
                <w:szCs w:val="22"/>
              </w:rPr>
            </w:pPr>
            <w:r w:rsidRPr="003433D1">
              <w:rPr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776" w:type="pct"/>
            <w:vAlign w:val="center"/>
          </w:tcPr>
          <w:p w14:paraId="5C7F59E9" w14:textId="77777777" w:rsidR="00D557B8" w:rsidRPr="003433D1" w:rsidRDefault="00D557B8" w:rsidP="007546F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3433D1">
              <w:rPr>
                <w:rFonts w:ascii="Times New Roman" w:hAnsi="Times New Roman"/>
                <w:bCs/>
              </w:rPr>
              <w:t>Количество, не более, литров</w:t>
            </w:r>
          </w:p>
        </w:tc>
        <w:tc>
          <w:tcPr>
            <w:tcW w:w="690" w:type="pct"/>
            <w:vAlign w:val="center"/>
          </w:tcPr>
          <w:p w14:paraId="1CA91E82" w14:textId="77777777" w:rsidR="00D557B8" w:rsidRPr="003433D1" w:rsidRDefault="00D557B8" w:rsidP="007546F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3433D1">
              <w:rPr>
                <w:rFonts w:ascii="Times New Roman" w:hAnsi="Times New Roman"/>
                <w:bCs/>
              </w:rPr>
              <w:t>Цена, не более, руб.</w:t>
            </w:r>
          </w:p>
        </w:tc>
      </w:tr>
      <w:tr w:rsidR="003433D1" w:rsidRPr="003433D1" w14:paraId="10122CFC" w14:textId="77777777" w:rsidTr="007546F4">
        <w:trPr>
          <w:trHeight w:val="200"/>
          <w:jc w:val="center"/>
        </w:trPr>
        <w:tc>
          <w:tcPr>
            <w:tcW w:w="431" w:type="pct"/>
            <w:vAlign w:val="center"/>
          </w:tcPr>
          <w:p w14:paraId="7A5BD1E8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</w:t>
            </w:r>
          </w:p>
        </w:tc>
        <w:tc>
          <w:tcPr>
            <w:tcW w:w="1032" w:type="pct"/>
            <w:vAlign w:val="center"/>
          </w:tcPr>
          <w:p w14:paraId="2F90989C" w14:textId="77777777" w:rsidR="00D557B8" w:rsidRPr="003433D1" w:rsidRDefault="00D557B8" w:rsidP="007546F4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Бензин автомобильный (розничная реализация)</w:t>
            </w:r>
          </w:p>
          <w:p w14:paraId="593B5EBB" w14:textId="77777777" w:rsidR="00D557B8" w:rsidRPr="003433D1" w:rsidRDefault="00D557B8" w:rsidP="007546F4">
            <w:pPr>
              <w:rPr>
                <w:sz w:val="22"/>
                <w:szCs w:val="22"/>
              </w:rPr>
            </w:pPr>
          </w:p>
        </w:tc>
        <w:tc>
          <w:tcPr>
            <w:tcW w:w="2070" w:type="pct"/>
          </w:tcPr>
          <w:p w14:paraId="55ADFF67" w14:textId="77777777" w:rsidR="00D557B8" w:rsidRPr="003433D1" w:rsidRDefault="00D557B8" w:rsidP="007546F4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Экологический класс: К5</w:t>
            </w:r>
          </w:p>
          <w:p w14:paraId="0F2BF999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Октановое число бензина автомобильного по исследовательскому методу: 92</w:t>
            </w:r>
          </w:p>
        </w:tc>
        <w:tc>
          <w:tcPr>
            <w:tcW w:w="776" w:type="pct"/>
            <w:vAlign w:val="center"/>
          </w:tcPr>
          <w:p w14:paraId="25131AA1" w14:textId="13E8AB19" w:rsidR="00D557B8" w:rsidRPr="003433D1" w:rsidRDefault="00202A1A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5</w:t>
            </w:r>
            <w:r w:rsidR="00BD791B" w:rsidRPr="003433D1">
              <w:rPr>
                <w:sz w:val="22"/>
                <w:szCs w:val="22"/>
              </w:rPr>
              <w:t>000</w:t>
            </w:r>
          </w:p>
        </w:tc>
        <w:tc>
          <w:tcPr>
            <w:tcW w:w="690" w:type="pct"/>
            <w:vAlign w:val="center"/>
          </w:tcPr>
          <w:p w14:paraId="68F1673B" w14:textId="77777777" w:rsidR="00D557B8" w:rsidRPr="003433D1" w:rsidRDefault="00605A0D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</w:t>
            </w:r>
            <w:r w:rsidR="00D557B8" w:rsidRPr="003433D1">
              <w:rPr>
                <w:sz w:val="22"/>
                <w:szCs w:val="22"/>
              </w:rPr>
              <w:t>0,00</w:t>
            </w:r>
          </w:p>
        </w:tc>
      </w:tr>
      <w:tr w:rsidR="00D557B8" w:rsidRPr="003433D1" w14:paraId="7DCDBAFF" w14:textId="77777777" w:rsidTr="007546F4">
        <w:trPr>
          <w:trHeight w:val="200"/>
          <w:jc w:val="center"/>
        </w:trPr>
        <w:tc>
          <w:tcPr>
            <w:tcW w:w="431" w:type="pct"/>
            <w:vAlign w:val="center"/>
          </w:tcPr>
          <w:p w14:paraId="24547E44" w14:textId="77777777" w:rsidR="00D557B8" w:rsidRPr="003433D1" w:rsidRDefault="00D557B8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87CAB74" w14:textId="77777777" w:rsidR="00D557B8" w:rsidRPr="003433D1" w:rsidRDefault="00D557B8" w:rsidP="007546F4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 xml:space="preserve">Бензин автомобильный (розничная реализация) </w:t>
            </w:r>
          </w:p>
        </w:tc>
        <w:tc>
          <w:tcPr>
            <w:tcW w:w="2070" w:type="pct"/>
          </w:tcPr>
          <w:p w14:paraId="41CA562F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bCs/>
                <w:sz w:val="22"/>
                <w:szCs w:val="22"/>
              </w:rPr>
              <w:t xml:space="preserve">Экологический класс: </w:t>
            </w:r>
            <w:r w:rsidRPr="003433D1">
              <w:rPr>
                <w:sz w:val="22"/>
                <w:szCs w:val="22"/>
              </w:rPr>
              <w:t>К5</w:t>
            </w:r>
          </w:p>
          <w:p w14:paraId="0A592923" w14:textId="77777777" w:rsidR="00D557B8" w:rsidRPr="003433D1" w:rsidRDefault="00D557B8" w:rsidP="007546F4">
            <w:pPr>
              <w:rPr>
                <w:sz w:val="22"/>
                <w:szCs w:val="22"/>
              </w:rPr>
            </w:pPr>
            <w:r w:rsidRPr="003433D1">
              <w:rPr>
                <w:bCs/>
                <w:sz w:val="22"/>
                <w:szCs w:val="22"/>
              </w:rPr>
              <w:t>Октановое число бензина автомобильного по исследовательскому методу:</w:t>
            </w:r>
            <w:r w:rsidRPr="003433D1">
              <w:rPr>
                <w:sz w:val="22"/>
                <w:szCs w:val="22"/>
                <w:shd w:val="clear" w:color="auto" w:fill="FFFFFF"/>
              </w:rPr>
              <w:t xml:space="preserve"> 95</w:t>
            </w:r>
          </w:p>
        </w:tc>
        <w:tc>
          <w:tcPr>
            <w:tcW w:w="776" w:type="pct"/>
            <w:vAlign w:val="center"/>
          </w:tcPr>
          <w:p w14:paraId="198BD1F3" w14:textId="77777777" w:rsidR="00D557B8" w:rsidRPr="003433D1" w:rsidRDefault="00BD791B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4000</w:t>
            </w:r>
          </w:p>
        </w:tc>
        <w:tc>
          <w:tcPr>
            <w:tcW w:w="690" w:type="pct"/>
            <w:vAlign w:val="center"/>
          </w:tcPr>
          <w:p w14:paraId="24020D87" w14:textId="77777777" w:rsidR="00D557B8" w:rsidRPr="003433D1" w:rsidRDefault="00605A0D" w:rsidP="007546F4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8</w:t>
            </w:r>
            <w:r w:rsidR="00D557B8" w:rsidRPr="003433D1">
              <w:rPr>
                <w:sz w:val="22"/>
                <w:szCs w:val="22"/>
              </w:rPr>
              <w:t>0,00</w:t>
            </w:r>
          </w:p>
        </w:tc>
      </w:tr>
    </w:tbl>
    <w:p w14:paraId="588BC95D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05B8D107" w14:textId="2AAA73BC" w:rsidR="00F96A50" w:rsidRPr="003433D1" w:rsidRDefault="00F96A50" w:rsidP="00F96A50">
      <w:pPr>
        <w:pStyle w:val="Default"/>
        <w:rPr>
          <w:color w:val="auto"/>
          <w:sz w:val="22"/>
          <w:szCs w:val="22"/>
        </w:rPr>
      </w:pPr>
      <w:r w:rsidRPr="003433D1">
        <w:rPr>
          <w:color w:val="auto"/>
          <w:sz w:val="22"/>
          <w:szCs w:val="22"/>
        </w:rPr>
        <w:t>11.</w:t>
      </w:r>
      <w:r w:rsidR="003433D1">
        <w:rPr>
          <w:color w:val="auto"/>
          <w:sz w:val="22"/>
          <w:szCs w:val="22"/>
        </w:rPr>
        <w:t>6</w:t>
      </w:r>
      <w:r w:rsidRPr="003433D1">
        <w:rPr>
          <w:color w:val="auto"/>
          <w:sz w:val="22"/>
          <w:szCs w:val="22"/>
        </w:rPr>
        <w:t>. Затраты на приобретение запасных частей для транспортных средств</w:t>
      </w:r>
    </w:p>
    <w:p w14:paraId="1E379DA9" w14:textId="77777777" w:rsidR="00F96A50" w:rsidRPr="003433D1" w:rsidRDefault="00F96A50" w:rsidP="00F96A50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4"/>
        <w:gridCol w:w="1930"/>
        <w:gridCol w:w="3310"/>
      </w:tblGrid>
      <w:tr w:rsidR="003433D1" w:rsidRPr="003433D1" w14:paraId="1E793AD1" w14:textId="77777777" w:rsidTr="00DF1AF8"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82500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4B38" w14:textId="77777777" w:rsidR="00F96A50" w:rsidRPr="003433D1" w:rsidRDefault="00F96A50">
            <w:pPr>
              <w:contextualSpacing/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на 1 автомобиль, не более</w:t>
            </w:r>
          </w:p>
          <w:p w14:paraId="1F724B22" w14:textId="77777777" w:rsidR="00F96A50" w:rsidRPr="003433D1" w:rsidRDefault="00F96A5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1C22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Цена, не более, руб.</w:t>
            </w:r>
          </w:p>
        </w:tc>
      </w:tr>
      <w:tr w:rsidR="003433D1" w:rsidRPr="003433D1" w14:paraId="1A495ADD" w14:textId="77777777" w:rsidTr="00DF1AF8"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21E26" w14:textId="77777777" w:rsidR="00F96A50" w:rsidRPr="003433D1" w:rsidRDefault="00F96A50">
            <w:pPr>
              <w:pStyle w:val="Default"/>
              <w:rPr>
                <w:color w:val="auto"/>
                <w:sz w:val="22"/>
                <w:szCs w:val="22"/>
              </w:rPr>
            </w:pPr>
            <w:r w:rsidRPr="003433D1">
              <w:rPr>
                <w:color w:val="auto"/>
                <w:sz w:val="22"/>
                <w:szCs w:val="22"/>
              </w:rPr>
              <w:t>Автошина сезонность лето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5074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 шт.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31E8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13 000,00</w:t>
            </w:r>
          </w:p>
        </w:tc>
      </w:tr>
      <w:tr w:rsidR="00F96A50" w:rsidRPr="003433D1" w14:paraId="5D67ACEF" w14:textId="77777777" w:rsidTr="00DF1AF8"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9200" w14:textId="77777777" w:rsidR="00F96A50" w:rsidRPr="003433D1" w:rsidRDefault="00F96A50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Автошина сезонность зима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C8F1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 шт.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8F35" w14:textId="77777777" w:rsidR="00F96A50" w:rsidRPr="003433D1" w:rsidRDefault="00F96A50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17 000,00</w:t>
            </w:r>
          </w:p>
        </w:tc>
      </w:tr>
    </w:tbl>
    <w:p w14:paraId="6D622E01" w14:textId="77777777" w:rsidR="00F96A50" w:rsidRPr="003433D1" w:rsidRDefault="00F96A50" w:rsidP="00D557B8">
      <w:pPr>
        <w:rPr>
          <w:bCs/>
          <w:sz w:val="22"/>
          <w:szCs w:val="22"/>
        </w:rPr>
      </w:pPr>
    </w:p>
    <w:p w14:paraId="217AA15E" w14:textId="77777777" w:rsidR="002C3E9D" w:rsidRPr="003433D1" w:rsidRDefault="002C3E9D" w:rsidP="00D557B8">
      <w:pPr>
        <w:rPr>
          <w:bCs/>
          <w:sz w:val="22"/>
          <w:szCs w:val="22"/>
        </w:rPr>
      </w:pPr>
    </w:p>
    <w:p w14:paraId="788D4E7D" w14:textId="77777777" w:rsidR="00D557B8" w:rsidRPr="003433D1" w:rsidRDefault="00D557B8" w:rsidP="00D557B8">
      <w:pPr>
        <w:tabs>
          <w:tab w:val="left" w:pos="4395"/>
        </w:tabs>
        <w:rPr>
          <w:sz w:val="22"/>
          <w:szCs w:val="22"/>
        </w:rPr>
      </w:pPr>
      <w:r w:rsidRPr="003433D1">
        <w:rPr>
          <w:sz w:val="22"/>
          <w:szCs w:val="22"/>
        </w:rPr>
        <w:t>12. 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2589"/>
        <w:gridCol w:w="3244"/>
      </w:tblGrid>
      <w:tr w:rsidR="003433D1" w:rsidRPr="003433D1" w14:paraId="2D5416F6" w14:textId="77777777" w:rsidTr="00DF1AF8">
        <w:trPr>
          <w:trHeight w:val="263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0C37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8F18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1E3" w14:textId="77777777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услуги на 1 работника</w:t>
            </w:r>
          </w:p>
        </w:tc>
      </w:tr>
      <w:tr w:rsidR="00D557B8" w:rsidRPr="003433D1" w14:paraId="0E251B63" w14:textId="77777777" w:rsidTr="00DF1AF8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9883" w14:textId="77777777" w:rsidR="00D557B8" w:rsidRPr="003433D1" w:rsidRDefault="00D557B8" w:rsidP="007546F4">
            <w:pPr>
              <w:tabs>
                <w:tab w:val="left" w:pos="4395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 профессиональной переподготовке и повышению квалификации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9574" w14:textId="40F404AA" w:rsidR="00D557B8" w:rsidRPr="003433D1" w:rsidRDefault="00D557B8" w:rsidP="007546F4">
            <w:pPr>
              <w:tabs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не более </w:t>
            </w:r>
            <w:r w:rsidR="003433D1">
              <w:rPr>
                <w:sz w:val="22"/>
                <w:szCs w:val="22"/>
              </w:rPr>
              <w:t>16</w:t>
            </w:r>
            <w:r w:rsidRPr="003433D1">
              <w:rPr>
                <w:sz w:val="22"/>
                <w:szCs w:val="22"/>
              </w:rPr>
              <w:t xml:space="preserve"> работников в год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885D" w14:textId="77777777" w:rsidR="00D557B8" w:rsidRPr="003433D1" w:rsidRDefault="00D557B8" w:rsidP="007546F4">
            <w:pPr>
              <w:pStyle w:val="ConsPlusNormal"/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не более 70 000 рублей</w:t>
            </w:r>
          </w:p>
          <w:p w14:paraId="594A3020" w14:textId="77777777" w:rsidR="00D557B8" w:rsidRPr="003433D1" w:rsidRDefault="00D557B8" w:rsidP="007546F4">
            <w:pPr>
              <w:pStyle w:val="ConsPlusNormal"/>
              <w:jc w:val="both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 </w:t>
            </w:r>
          </w:p>
        </w:tc>
      </w:tr>
    </w:tbl>
    <w:p w14:paraId="40985DB0" w14:textId="77777777" w:rsidR="00D557B8" w:rsidRPr="003433D1" w:rsidRDefault="00D557B8" w:rsidP="00D557B8">
      <w:pPr>
        <w:pStyle w:val="Default"/>
        <w:rPr>
          <w:color w:val="auto"/>
          <w:sz w:val="22"/>
          <w:szCs w:val="22"/>
        </w:rPr>
      </w:pPr>
    </w:p>
    <w:p w14:paraId="304EEFAC" w14:textId="77777777" w:rsidR="00D557B8" w:rsidRPr="003433D1" w:rsidRDefault="00D557B8" w:rsidP="00D557B8">
      <w:pPr>
        <w:pStyle w:val="Default"/>
        <w:rPr>
          <w:color w:val="auto"/>
          <w:sz w:val="22"/>
          <w:szCs w:val="22"/>
        </w:rPr>
      </w:pPr>
      <w:r w:rsidRPr="003433D1">
        <w:rPr>
          <w:color w:val="auto"/>
          <w:sz w:val="22"/>
          <w:szCs w:val="22"/>
        </w:rPr>
        <w:t>13. Затраты на специальную оценку условий труда</w:t>
      </w:r>
    </w:p>
    <w:tbl>
      <w:tblPr>
        <w:tblpPr w:leftFromText="180" w:rightFromText="180" w:vertAnchor="text" w:horzAnchor="page" w:tblpX="1614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112"/>
        <w:gridCol w:w="1430"/>
        <w:gridCol w:w="2385"/>
        <w:gridCol w:w="2351"/>
      </w:tblGrid>
      <w:tr w:rsidR="003433D1" w:rsidRPr="003433D1" w14:paraId="0183964C" w14:textId="77777777" w:rsidTr="00DF1AF8">
        <w:trPr>
          <w:trHeight w:val="115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5EF1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C00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DDC8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1D12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Норма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0617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Цена приобретения за 1 ед. (руб.)</w:t>
            </w:r>
          </w:p>
        </w:tc>
      </w:tr>
      <w:tr w:rsidR="003433D1" w:rsidRPr="003433D1" w14:paraId="35BD1CDD" w14:textId="77777777" w:rsidTr="00DF1AF8">
        <w:trPr>
          <w:trHeight w:val="814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9157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8522" w14:textId="77777777" w:rsidR="00D557B8" w:rsidRPr="003433D1" w:rsidRDefault="00D557B8" w:rsidP="007546F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Специальная оценка условий труда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361D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услуга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E715" w14:textId="77777777" w:rsidR="00D557B8" w:rsidRPr="003433D1" w:rsidRDefault="00D557B8" w:rsidP="007546F4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Согласно требованиям законодательств</w:t>
            </w:r>
            <w:r w:rsidR="00BD791B" w:rsidRPr="003433D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 xml:space="preserve"> РФ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BD83" w14:textId="77777777" w:rsidR="00D557B8" w:rsidRPr="003433D1" w:rsidRDefault="00D557B8" w:rsidP="007546F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D1">
              <w:rPr>
                <w:rFonts w:ascii="Times New Roman" w:hAnsi="Times New Roman" w:cs="Times New Roman"/>
                <w:sz w:val="22"/>
                <w:szCs w:val="22"/>
              </w:rPr>
              <w:t>не более 2 000,00 руб. одно рабочее место</w:t>
            </w:r>
          </w:p>
        </w:tc>
      </w:tr>
    </w:tbl>
    <w:p w14:paraId="33090EB2" w14:textId="77777777" w:rsidR="00D557B8" w:rsidRPr="003433D1" w:rsidRDefault="00D557B8" w:rsidP="00D557B8">
      <w:pPr>
        <w:rPr>
          <w:bCs/>
          <w:sz w:val="22"/>
          <w:szCs w:val="22"/>
        </w:rPr>
      </w:pPr>
    </w:p>
    <w:p w14:paraId="7D859648" w14:textId="71FA3133" w:rsidR="00892D0D" w:rsidRPr="003433D1" w:rsidRDefault="00892D0D" w:rsidP="00892D0D">
      <w:pPr>
        <w:rPr>
          <w:sz w:val="22"/>
          <w:szCs w:val="22"/>
        </w:rPr>
      </w:pPr>
      <w:r w:rsidRPr="003433D1">
        <w:rPr>
          <w:sz w:val="22"/>
          <w:szCs w:val="22"/>
        </w:rPr>
        <w:t xml:space="preserve">14. Затраты на техническое обслуживание и ремонт транспортных средств </w:t>
      </w:r>
    </w:p>
    <w:p w14:paraId="08E33D46" w14:textId="77777777" w:rsidR="00892D0D" w:rsidRPr="003433D1" w:rsidRDefault="00892D0D" w:rsidP="00892D0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4"/>
        <w:gridCol w:w="1930"/>
        <w:gridCol w:w="3310"/>
      </w:tblGrid>
      <w:tr w:rsidR="003433D1" w:rsidRPr="003433D1" w14:paraId="36F3AB65" w14:textId="77777777" w:rsidTr="00DF1AF8">
        <w:trPr>
          <w:trHeight w:val="186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25650" w14:textId="77777777" w:rsidR="00892D0D" w:rsidRPr="003433D1" w:rsidRDefault="00892D0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F12A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на 1 автомобиль, не более</w:t>
            </w:r>
          </w:p>
          <w:p w14:paraId="0D219148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3366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Расходы на один автомобиль в год, не более, руб.</w:t>
            </w:r>
          </w:p>
        </w:tc>
      </w:tr>
      <w:tr w:rsidR="003433D1" w:rsidRPr="003433D1" w14:paraId="324DF909" w14:textId="77777777" w:rsidTr="00DF1AF8">
        <w:trPr>
          <w:trHeight w:val="186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0547" w14:textId="77777777" w:rsidR="00892D0D" w:rsidRPr="003433D1" w:rsidRDefault="00892D0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Обслуживание и ремонт транспортных средств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487D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12 раз в год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B921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450 000,00</w:t>
            </w:r>
          </w:p>
        </w:tc>
      </w:tr>
      <w:tr w:rsidR="00892D0D" w:rsidRPr="003433D1" w14:paraId="4783A945" w14:textId="77777777" w:rsidTr="00DF1AF8">
        <w:trPr>
          <w:trHeight w:val="186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A422" w14:textId="77777777" w:rsidR="00892D0D" w:rsidRPr="003433D1" w:rsidRDefault="00892D0D">
            <w:pPr>
              <w:contextualSpacing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Обязательный техосмотр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2B2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 раз в год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ABB" w14:textId="77777777" w:rsidR="00892D0D" w:rsidRPr="003433D1" w:rsidRDefault="00892D0D">
            <w:pPr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3 000,00</w:t>
            </w:r>
          </w:p>
        </w:tc>
      </w:tr>
    </w:tbl>
    <w:p w14:paraId="2101A4E5" w14:textId="77777777" w:rsidR="00892D0D" w:rsidRPr="003433D1" w:rsidRDefault="00892D0D" w:rsidP="00892D0D">
      <w:pPr>
        <w:rPr>
          <w:sz w:val="22"/>
          <w:szCs w:val="22"/>
        </w:rPr>
      </w:pPr>
    </w:p>
    <w:p w14:paraId="571F9D16" w14:textId="3F3725F4" w:rsidR="002D4C61" w:rsidRPr="003433D1" w:rsidRDefault="002D4C61" w:rsidP="002D4C61">
      <w:pPr>
        <w:tabs>
          <w:tab w:val="left" w:pos="6774"/>
        </w:tabs>
        <w:rPr>
          <w:sz w:val="22"/>
          <w:szCs w:val="22"/>
        </w:rPr>
      </w:pPr>
      <w:r w:rsidRPr="003433D1">
        <w:rPr>
          <w:sz w:val="22"/>
          <w:szCs w:val="22"/>
        </w:rPr>
        <w:t xml:space="preserve">15. </w:t>
      </w:r>
      <w:r w:rsidR="00253742" w:rsidRPr="003433D1">
        <w:rPr>
          <w:sz w:val="22"/>
          <w:szCs w:val="22"/>
        </w:rPr>
        <w:t>Иные нормативные затраты, относящиеся к затратам на транспортные услуги</w:t>
      </w:r>
    </w:p>
    <w:p w14:paraId="72DA4229" w14:textId="77777777" w:rsidR="002D4C61" w:rsidRPr="003433D1" w:rsidRDefault="002D4C61" w:rsidP="002D4C61">
      <w:pPr>
        <w:tabs>
          <w:tab w:val="left" w:pos="67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3433D1" w:rsidRPr="003433D1" w14:paraId="18854ACC" w14:textId="77777777">
        <w:tc>
          <w:tcPr>
            <w:tcW w:w="6091" w:type="dxa"/>
          </w:tcPr>
          <w:p w14:paraId="3A2911AF" w14:textId="77777777" w:rsidR="002D4C61" w:rsidRPr="003433D1" w:rsidRDefault="002D4C61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</w:tcPr>
          <w:p w14:paraId="54984AE7" w14:textId="77777777" w:rsidR="002D4C61" w:rsidRPr="003433D1" w:rsidRDefault="002D4C61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часов в год, не более</w:t>
            </w:r>
          </w:p>
        </w:tc>
        <w:tc>
          <w:tcPr>
            <w:tcW w:w="1552" w:type="dxa"/>
          </w:tcPr>
          <w:p w14:paraId="717E6212" w14:textId="77777777" w:rsidR="002D4C61" w:rsidRPr="003433D1" w:rsidRDefault="002D4C61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час, руб., не более</w:t>
            </w:r>
          </w:p>
        </w:tc>
      </w:tr>
      <w:tr w:rsidR="003433D1" w:rsidRPr="003433D1" w14:paraId="64BED86C" w14:textId="77777777">
        <w:tc>
          <w:tcPr>
            <w:tcW w:w="6091" w:type="dxa"/>
          </w:tcPr>
          <w:p w14:paraId="4C932A22" w14:textId="77777777" w:rsidR="002D4C61" w:rsidRPr="003433D1" w:rsidRDefault="002D4C61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Услуги по перевозке пассажиров в рамках работы комиссии по делам несовершеннолетних и защите их прав</w:t>
            </w:r>
          </w:p>
        </w:tc>
        <w:tc>
          <w:tcPr>
            <w:tcW w:w="1701" w:type="dxa"/>
          </w:tcPr>
          <w:p w14:paraId="44C432C4" w14:textId="77777777" w:rsidR="002D4C61" w:rsidRPr="003433D1" w:rsidRDefault="002D4C61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260</w:t>
            </w:r>
          </w:p>
        </w:tc>
        <w:tc>
          <w:tcPr>
            <w:tcW w:w="1552" w:type="dxa"/>
          </w:tcPr>
          <w:p w14:paraId="35DC6FEE" w14:textId="4B60D46E" w:rsidR="002D4C61" w:rsidRPr="003433D1" w:rsidRDefault="00BD5178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D4C61" w:rsidRPr="003433D1">
              <w:rPr>
                <w:sz w:val="22"/>
                <w:szCs w:val="22"/>
              </w:rPr>
              <w:t>00,00</w:t>
            </w:r>
          </w:p>
        </w:tc>
      </w:tr>
    </w:tbl>
    <w:p w14:paraId="3044C534" w14:textId="77777777" w:rsidR="00BE043D" w:rsidRPr="003433D1" w:rsidRDefault="00BE043D" w:rsidP="00BE043D">
      <w:pPr>
        <w:jc w:val="both"/>
        <w:rPr>
          <w:sz w:val="22"/>
          <w:szCs w:val="22"/>
        </w:rPr>
      </w:pPr>
      <w:r w:rsidRPr="003433D1">
        <w:rPr>
          <w:sz w:val="22"/>
          <w:szCs w:val="22"/>
        </w:rPr>
        <w:t>16. Затраты на оплату работ по монтажу (установке), дооборудованию и наладке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3433D1" w:rsidRPr="003433D1" w14:paraId="0AAD1E8B" w14:textId="77777777" w:rsidTr="001D7937">
        <w:tc>
          <w:tcPr>
            <w:tcW w:w="6091" w:type="dxa"/>
          </w:tcPr>
          <w:p w14:paraId="594E1788" w14:textId="77777777" w:rsidR="00BE043D" w:rsidRPr="003433D1" w:rsidRDefault="00BE043D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</w:tcPr>
          <w:p w14:paraId="23E9ACBA" w14:textId="77777777" w:rsidR="00BE043D" w:rsidRPr="003433D1" w:rsidRDefault="00BE043D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Количество в год, не более</w:t>
            </w:r>
          </w:p>
        </w:tc>
        <w:tc>
          <w:tcPr>
            <w:tcW w:w="1552" w:type="dxa"/>
          </w:tcPr>
          <w:p w14:paraId="569419C2" w14:textId="77777777" w:rsidR="00BE043D" w:rsidRPr="003433D1" w:rsidRDefault="00BE043D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Цена за единицу, не более, руб.</w:t>
            </w:r>
          </w:p>
        </w:tc>
      </w:tr>
      <w:tr w:rsidR="00BE043D" w:rsidRPr="003433D1" w14:paraId="76C212BC" w14:textId="77777777" w:rsidTr="001D7937">
        <w:tc>
          <w:tcPr>
            <w:tcW w:w="6091" w:type="dxa"/>
          </w:tcPr>
          <w:p w14:paraId="2E795FA9" w14:textId="77777777" w:rsidR="00BE043D" w:rsidRPr="003433D1" w:rsidRDefault="00BE043D" w:rsidP="001D7937">
            <w:pPr>
              <w:tabs>
                <w:tab w:val="left" w:pos="6774"/>
              </w:tabs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Монтаж сплит-системы</w:t>
            </w:r>
          </w:p>
        </w:tc>
        <w:tc>
          <w:tcPr>
            <w:tcW w:w="1701" w:type="dxa"/>
          </w:tcPr>
          <w:p w14:paraId="0157B3D6" w14:textId="77777777" w:rsidR="00BE043D" w:rsidRPr="003433D1" w:rsidRDefault="00BE043D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7</w:t>
            </w:r>
          </w:p>
        </w:tc>
        <w:tc>
          <w:tcPr>
            <w:tcW w:w="1552" w:type="dxa"/>
          </w:tcPr>
          <w:p w14:paraId="1C9AB943" w14:textId="77777777" w:rsidR="00BE043D" w:rsidRPr="003433D1" w:rsidRDefault="00BE043D" w:rsidP="001D793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 w:rsidRPr="003433D1">
              <w:rPr>
                <w:sz w:val="22"/>
                <w:szCs w:val="22"/>
              </w:rPr>
              <w:t>15000,00</w:t>
            </w:r>
          </w:p>
        </w:tc>
      </w:tr>
    </w:tbl>
    <w:p w14:paraId="0E55A202" w14:textId="77777777" w:rsidR="00BE043D" w:rsidRPr="003433D1" w:rsidRDefault="00BE043D" w:rsidP="00BE043D">
      <w:pPr>
        <w:rPr>
          <w:sz w:val="22"/>
          <w:szCs w:val="22"/>
        </w:rPr>
      </w:pPr>
    </w:p>
    <w:p w14:paraId="280B4B26" w14:textId="77777777" w:rsidR="00434FC9" w:rsidRPr="003433D1" w:rsidRDefault="00434FC9" w:rsidP="00434FC9">
      <w:pPr>
        <w:contextualSpacing/>
        <w:jc w:val="both"/>
        <w:rPr>
          <w:sz w:val="22"/>
          <w:szCs w:val="22"/>
        </w:rPr>
      </w:pPr>
    </w:p>
    <w:sectPr w:rsidR="00434FC9" w:rsidRPr="003433D1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BA4355"/>
    <w:multiLevelType w:val="multilevel"/>
    <w:tmpl w:val="ED56AF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1E48F5"/>
    <w:multiLevelType w:val="multilevel"/>
    <w:tmpl w:val="FC26D0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3557C9"/>
    <w:multiLevelType w:val="hybridMultilevel"/>
    <w:tmpl w:val="25C2E5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7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3F3732A"/>
    <w:multiLevelType w:val="multilevel"/>
    <w:tmpl w:val="C524AC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9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 w15:restartNumberingAfterBreak="0">
    <w:nsid w:val="4CC27BC7"/>
    <w:multiLevelType w:val="multilevel"/>
    <w:tmpl w:val="9FD2B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6C4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5D31720"/>
    <w:multiLevelType w:val="multilevel"/>
    <w:tmpl w:val="08AAA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9B628E5"/>
    <w:multiLevelType w:val="multilevel"/>
    <w:tmpl w:val="BB2650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0477">
    <w:abstractNumId w:val="10"/>
  </w:num>
  <w:num w:numId="2" w16cid:durableId="1901598299">
    <w:abstractNumId w:val="17"/>
  </w:num>
  <w:num w:numId="3" w16cid:durableId="1314217289">
    <w:abstractNumId w:val="41"/>
  </w:num>
  <w:num w:numId="4" w16cid:durableId="374432848">
    <w:abstractNumId w:val="19"/>
  </w:num>
  <w:num w:numId="5" w16cid:durableId="530847439">
    <w:abstractNumId w:val="15"/>
  </w:num>
  <w:num w:numId="6" w16cid:durableId="1045375115">
    <w:abstractNumId w:val="13"/>
  </w:num>
  <w:num w:numId="7" w16cid:durableId="131096315">
    <w:abstractNumId w:val="33"/>
  </w:num>
  <w:num w:numId="8" w16cid:durableId="55781985">
    <w:abstractNumId w:val="4"/>
  </w:num>
  <w:num w:numId="9" w16cid:durableId="2146923669">
    <w:abstractNumId w:val="1"/>
  </w:num>
  <w:num w:numId="10" w16cid:durableId="933054817">
    <w:abstractNumId w:val="39"/>
  </w:num>
  <w:num w:numId="11" w16cid:durableId="1665670435">
    <w:abstractNumId w:val="12"/>
  </w:num>
  <w:num w:numId="12" w16cid:durableId="114494956">
    <w:abstractNumId w:val="18"/>
  </w:num>
  <w:num w:numId="13" w16cid:durableId="1064064999">
    <w:abstractNumId w:val="24"/>
  </w:num>
  <w:num w:numId="14" w16cid:durableId="2130002199">
    <w:abstractNumId w:val="26"/>
  </w:num>
  <w:num w:numId="15" w16cid:durableId="1234705451">
    <w:abstractNumId w:val="27"/>
  </w:num>
  <w:num w:numId="16" w16cid:durableId="1682003660">
    <w:abstractNumId w:val="40"/>
  </w:num>
  <w:num w:numId="17" w16cid:durableId="157155699">
    <w:abstractNumId w:val="34"/>
  </w:num>
  <w:num w:numId="18" w16cid:durableId="1342465338">
    <w:abstractNumId w:val="6"/>
  </w:num>
  <w:num w:numId="19" w16cid:durableId="504128998">
    <w:abstractNumId w:val="38"/>
  </w:num>
  <w:num w:numId="20" w16cid:durableId="1920288439">
    <w:abstractNumId w:val="32"/>
  </w:num>
  <w:num w:numId="21" w16cid:durableId="679162272">
    <w:abstractNumId w:val="37"/>
  </w:num>
  <w:num w:numId="22" w16cid:durableId="1982423931">
    <w:abstractNumId w:val="11"/>
  </w:num>
  <w:num w:numId="23" w16cid:durableId="1004825075">
    <w:abstractNumId w:val="29"/>
  </w:num>
  <w:num w:numId="24" w16cid:durableId="1837577664">
    <w:abstractNumId w:val="9"/>
  </w:num>
  <w:num w:numId="25" w16cid:durableId="1137601023">
    <w:abstractNumId w:val="5"/>
  </w:num>
  <w:num w:numId="26" w16cid:durableId="612057935">
    <w:abstractNumId w:val="35"/>
  </w:num>
  <w:num w:numId="27" w16cid:durableId="2075858627">
    <w:abstractNumId w:val="7"/>
  </w:num>
  <w:num w:numId="28" w16cid:durableId="1672217562">
    <w:abstractNumId w:val="42"/>
  </w:num>
  <w:num w:numId="29" w16cid:durableId="1843202333">
    <w:abstractNumId w:val="21"/>
  </w:num>
  <w:num w:numId="30" w16cid:durableId="1602028507">
    <w:abstractNumId w:val="43"/>
  </w:num>
  <w:num w:numId="31" w16cid:durableId="393940881">
    <w:abstractNumId w:val="8"/>
  </w:num>
  <w:num w:numId="32" w16cid:durableId="1411655684">
    <w:abstractNumId w:val="25"/>
  </w:num>
  <w:num w:numId="33" w16cid:durableId="1748647030">
    <w:abstractNumId w:val="22"/>
  </w:num>
  <w:num w:numId="34" w16cid:durableId="999819384">
    <w:abstractNumId w:val="23"/>
  </w:num>
  <w:num w:numId="35" w16cid:durableId="559364631">
    <w:abstractNumId w:val="2"/>
  </w:num>
  <w:num w:numId="36" w16cid:durableId="1153106769">
    <w:abstractNumId w:val="16"/>
  </w:num>
  <w:num w:numId="37" w16cid:durableId="1526096497">
    <w:abstractNumId w:val="14"/>
  </w:num>
  <w:num w:numId="38" w16cid:durableId="1278030041">
    <w:abstractNumId w:val="4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7952066">
    <w:abstractNumId w:val="44"/>
  </w:num>
  <w:num w:numId="40" w16cid:durableId="270742753">
    <w:abstractNumId w:val="30"/>
  </w:num>
  <w:num w:numId="41" w16cid:durableId="1578594875">
    <w:abstractNumId w:val="20"/>
  </w:num>
  <w:num w:numId="42" w16cid:durableId="2006473332">
    <w:abstractNumId w:val="36"/>
  </w:num>
  <w:num w:numId="43" w16cid:durableId="1836872497">
    <w:abstractNumId w:val="3"/>
  </w:num>
  <w:num w:numId="44" w16cid:durableId="1364939354">
    <w:abstractNumId w:val="28"/>
  </w:num>
  <w:num w:numId="45" w16cid:durableId="141204261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B8E"/>
    <w:rsid w:val="00015811"/>
    <w:rsid w:val="00015989"/>
    <w:rsid w:val="0002059F"/>
    <w:rsid w:val="00020637"/>
    <w:rsid w:val="00021C84"/>
    <w:rsid w:val="00023F48"/>
    <w:rsid w:val="0002662A"/>
    <w:rsid w:val="0002679E"/>
    <w:rsid w:val="000313CA"/>
    <w:rsid w:val="000323C3"/>
    <w:rsid w:val="00040029"/>
    <w:rsid w:val="0004015B"/>
    <w:rsid w:val="000430C2"/>
    <w:rsid w:val="00044CDF"/>
    <w:rsid w:val="00045D75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BCC"/>
    <w:rsid w:val="001834A6"/>
    <w:rsid w:val="00183D6A"/>
    <w:rsid w:val="00184743"/>
    <w:rsid w:val="001853C5"/>
    <w:rsid w:val="00185562"/>
    <w:rsid w:val="00185943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2A1A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742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A78C9"/>
    <w:rsid w:val="002B1545"/>
    <w:rsid w:val="002B3445"/>
    <w:rsid w:val="002B3AD2"/>
    <w:rsid w:val="002B6D0A"/>
    <w:rsid w:val="002B7D23"/>
    <w:rsid w:val="002C16BC"/>
    <w:rsid w:val="002C2197"/>
    <w:rsid w:val="002C27C5"/>
    <w:rsid w:val="002C2BA7"/>
    <w:rsid w:val="002C312B"/>
    <w:rsid w:val="002C3399"/>
    <w:rsid w:val="002C3ABA"/>
    <w:rsid w:val="002C3E9D"/>
    <w:rsid w:val="002C69F6"/>
    <w:rsid w:val="002C7949"/>
    <w:rsid w:val="002D32B8"/>
    <w:rsid w:val="002D36A0"/>
    <w:rsid w:val="002D4C61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3D1"/>
    <w:rsid w:val="00343416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77F2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42A6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20B46"/>
    <w:rsid w:val="0042151B"/>
    <w:rsid w:val="00422958"/>
    <w:rsid w:val="004269CF"/>
    <w:rsid w:val="00426B93"/>
    <w:rsid w:val="00427475"/>
    <w:rsid w:val="00430176"/>
    <w:rsid w:val="00432F9F"/>
    <w:rsid w:val="00434FC9"/>
    <w:rsid w:val="004354CF"/>
    <w:rsid w:val="0043575A"/>
    <w:rsid w:val="00436440"/>
    <w:rsid w:val="00436E53"/>
    <w:rsid w:val="00441726"/>
    <w:rsid w:val="00442768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8055F"/>
    <w:rsid w:val="0048193E"/>
    <w:rsid w:val="00482C51"/>
    <w:rsid w:val="004848EB"/>
    <w:rsid w:val="00487685"/>
    <w:rsid w:val="00487E21"/>
    <w:rsid w:val="00490DCF"/>
    <w:rsid w:val="0049156B"/>
    <w:rsid w:val="0049159C"/>
    <w:rsid w:val="004918C8"/>
    <w:rsid w:val="00491E94"/>
    <w:rsid w:val="00496B93"/>
    <w:rsid w:val="004975A2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C6B"/>
    <w:rsid w:val="00542A17"/>
    <w:rsid w:val="00542D96"/>
    <w:rsid w:val="00543073"/>
    <w:rsid w:val="005442A2"/>
    <w:rsid w:val="00544680"/>
    <w:rsid w:val="0054745C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2685"/>
    <w:rsid w:val="00594265"/>
    <w:rsid w:val="0059461D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F7"/>
    <w:rsid w:val="006635A3"/>
    <w:rsid w:val="00663D43"/>
    <w:rsid w:val="006646D4"/>
    <w:rsid w:val="00664F2D"/>
    <w:rsid w:val="00666709"/>
    <w:rsid w:val="00667923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6818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2D0D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7479"/>
    <w:rsid w:val="0093016C"/>
    <w:rsid w:val="00930468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5DE8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E193A"/>
    <w:rsid w:val="009E2A6B"/>
    <w:rsid w:val="009E3E77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98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7570"/>
    <w:rsid w:val="00A7062F"/>
    <w:rsid w:val="00A71074"/>
    <w:rsid w:val="00A71478"/>
    <w:rsid w:val="00A72021"/>
    <w:rsid w:val="00A734BC"/>
    <w:rsid w:val="00A76207"/>
    <w:rsid w:val="00A82B5D"/>
    <w:rsid w:val="00A85CC6"/>
    <w:rsid w:val="00A85D30"/>
    <w:rsid w:val="00A85FD6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533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6C2B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12A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2428"/>
    <w:rsid w:val="00B930E2"/>
    <w:rsid w:val="00B944DC"/>
    <w:rsid w:val="00B95F07"/>
    <w:rsid w:val="00B96BB1"/>
    <w:rsid w:val="00BA03C1"/>
    <w:rsid w:val="00BA306A"/>
    <w:rsid w:val="00BA3AFB"/>
    <w:rsid w:val="00BA5B85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D1528"/>
    <w:rsid w:val="00BD267B"/>
    <w:rsid w:val="00BD3222"/>
    <w:rsid w:val="00BD3441"/>
    <w:rsid w:val="00BD4DFE"/>
    <w:rsid w:val="00BD5178"/>
    <w:rsid w:val="00BD6669"/>
    <w:rsid w:val="00BD6764"/>
    <w:rsid w:val="00BD68B0"/>
    <w:rsid w:val="00BD791B"/>
    <w:rsid w:val="00BE043D"/>
    <w:rsid w:val="00BE1096"/>
    <w:rsid w:val="00BE2462"/>
    <w:rsid w:val="00BE3B2E"/>
    <w:rsid w:val="00BF0A63"/>
    <w:rsid w:val="00BF1491"/>
    <w:rsid w:val="00BF1F36"/>
    <w:rsid w:val="00BF2AD1"/>
    <w:rsid w:val="00BF63AC"/>
    <w:rsid w:val="00BF7B4E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7A11"/>
    <w:rsid w:val="00D70080"/>
    <w:rsid w:val="00D70959"/>
    <w:rsid w:val="00D7198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FD1"/>
    <w:rsid w:val="00DA69B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1AF8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652"/>
    <w:rsid w:val="00E3485A"/>
    <w:rsid w:val="00E34C60"/>
    <w:rsid w:val="00E36B8F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07680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3884"/>
    <w:rsid w:val="00F83963"/>
    <w:rsid w:val="00F83FF3"/>
    <w:rsid w:val="00F85CBF"/>
    <w:rsid w:val="00F8681F"/>
    <w:rsid w:val="00F945EC"/>
    <w:rsid w:val="00F95AC0"/>
    <w:rsid w:val="00F96481"/>
    <w:rsid w:val="00F96A50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E0116"/>
  <w15:chartTrackingRefBased/>
  <w15:docId w15:val="{4A5B6E23-9501-4E9C-ACC9-054DBD06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uiPriority w:val="99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hyperlink" Target="garantF1://12060687.0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9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6.bin"/><Relationship Id="rId50" Type="http://schemas.openxmlformats.org/officeDocument/2006/relationships/hyperlink" Target="garantF1://84404.8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hyperlink" Target="garantF1://2206626.0" TargetMode="External"/><Relationship Id="rId46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hyperlink" Target="garantF1://74446721.4000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3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hyperlink" Target="garantF1://12038258.3" TargetMode="External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30</Pages>
  <Words>9084</Words>
  <Characters>51780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60743</CharactersWithSpaces>
  <SharedDoc>false</SharedDoc>
  <HLinks>
    <vt:vector size="30" baseType="variant">
      <vt:variant>
        <vt:i4>6946850</vt:i4>
      </vt:variant>
      <vt:variant>
        <vt:i4>975</vt:i4>
      </vt:variant>
      <vt:variant>
        <vt:i4>0</vt:i4>
      </vt:variant>
      <vt:variant>
        <vt:i4>5</vt:i4>
      </vt:variant>
      <vt:variant>
        <vt:lpwstr>garantf1://84404.8/</vt:lpwstr>
      </vt:variant>
      <vt:variant>
        <vt:lpwstr/>
      </vt:variant>
      <vt:variant>
        <vt:i4>4390922</vt:i4>
      </vt:variant>
      <vt:variant>
        <vt:i4>972</vt:i4>
      </vt:variant>
      <vt:variant>
        <vt:i4>0</vt:i4>
      </vt:variant>
      <vt:variant>
        <vt:i4>5</vt:i4>
      </vt:variant>
      <vt:variant>
        <vt:lpwstr>garantf1://74446721.4000/</vt:lpwstr>
      </vt:variant>
      <vt:variant>
        <vt:lpwstr/>
      </vt:variant>
      <vt:variant>
        <vt:i4>6750256</vt:i4>
      </vt:variant>
      <vt:variant>
        <vt:i4>948</vt:i4>
      </vt:variant>
      <vt:variant>
        <vt:i4>0</vt:i4>
      </vt:variant>
      <vt:variant>
        <vt:i4>5</vt:i4>
      </vt:variant>
      <vt:variant>
        <vt:lpwstr>garantf1://12038258.3/</vt:lpwstr>
      </vt:variant>
      <vt:variant>
        <vt:lpwstr/>
      </vt:variant>
      <vt:variant>
        <vt:i4>6422589</vt:i4>
      </vt:variant>
      <vt:variant>
        <vt:i4>591</vt:i4>
      </vt:variant>
      <vt:variant>
        <vt:i4>0</vt:i4>
      </vt:variant>
      <vt:variant>
        <vt:i4>5</vt:i4>
      </vt:variant>
      <vt:variant>
        <vt:lpwstr>garantf1://12060687.0/</vt:lpwstr>
      </vt:variant>
      <vt:variant>
        <vt:lpwstr/>
      </vt:variant>
      <vt:variant>
        <vt:i4>5767184</vt:i4>
      </vt:variant>
      <vt:variant>
        <vt:i4>588</vt:i4>
      </vt:variant>
      <vt:variant>
        <vt:i4>0</vt:i4>
      </vt:variant>
      <vt:variant>
        <vt:i4>5</vt:i4>
      </vt:variant>
      <vt:variant>
        <vt:lpwstr>garantf1://2206626.0/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10</cp:revision>
  <cp:lastPrinted>2025-01-14T06:03:00Z</cp:lastPrinted>
  <dcterms:created xsi:type="dcterms:W3CDTF">2026-01-19T09:17:00Z</dcterms:created>
  <dcterms:modified xsi:type="dcterms:W3CDTF">2026-01-22T04:52:00Z</dcterms:modified>
</cp:coreProperties>
</file>