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7B33" w14:textId="77777777" w:rsidR="00CE32DC" w:rsidRDefault="00000000">
      <w:pPr>
        <w:spacing w:after="0" w:line="288" w:lineRule="atLeas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Тема: «Внесены изменения в ГПК РФ, КАС РФ и АПК РФ в части вновь открывшихся обстоятельств».</w:t>
      </w:r>
    </w:p>
    <w:p w14:paraId="6A4F2772" w14:textId="77777777" w:rsidR="00CE32DC" w:rsidRDefault="00CE32DC">
      <w:pPr>
        <w:spacing w:after="0" w:line="288" w:lineRule="atLeast"/>
        <w:ind w:firstLine="567"/>
        <w:jc w:val="both"/>
        <w:rPr>
          <w:rFonts w:ascii="Times New Roman" w:hAnsi="Times New Roman"/>
          <w:sz w:val="28"/>
        </w:rPr>
      </w:pPr>
    </w:p>
    <w:p w14:paraId="79A9367F" w14:textId="77777777" w:rsidR="00CE32DC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26.12.2025 в соответствии с Федеральным законом от 15.12.2025 N 485-ФЗ «О внесении изменений в отдельные законодательные акты Российской Федерации» суды </w:t>
      </w:r>
      <w:r>
        <w:rPr>
          <w:rFonts w:ascii="Times New Roman" w:hAnsi="Times New Roman"/>
          <w:sz w:val="28"/>
          <w:u w:color="000000"/>
        </w:rPr>
        <w:t>станут считать</w:t>
      </w:r>
      <w:r>
        <w:rPr>
          <w:rFonts w:ascii="Times New Roman" w:hAnsi="Times New Roman"/>
          <w:sz w:val="28"/>
        </w:rPr>
        <w:t xml:space="preserve"> подделку доказательств, преступление участника дела и ряд иных обстоятельств вновь открывшимися на основании не только приговора, но и, в частности, постановления о прекращении или об отказе в возбуждении уголовного дела. Сослаться на такой акт можно будет, если его вынесли, например, в одном из этих случаев:</w:t>
      </w:r>
      <w:r>
        <w:rPr>
          <w:rFonts w:ascii="Times New Roman" w:hAnsi="Times New Roman"/>
          <w:sz w:val="28"/>
        </w:rPr>
        <w:br/>
        <w:t>- истек срок давности;</w:t>
      </w:r>
    </w:p>
    <w:p w14:paraId="6B9CB087" w14:textId="77777777" w:rsidR="00CE32DC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новым уголовным законом устранена преступность и наказуемость деяния;</w:t>
      </w:r>
    </w:p>
    <w:p w14:paraId="752D17C3" w14:textId="77777777" w:rsidR="00CE32DC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возмещен ущерб;</w:t>
      </w:r>
    </w:p>
    <w:p w14:paraId="5DF58342" w14:textId="77777777" w:rsidR="00CE32DC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стороны примирились;</w:t>
      </w:r>
    </w:p>
    <w:p w14:paraId="2EB958B7" w14:textId="77777777" w:rsidR="00CE32DC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назначен судебный штраф;</w:t>
      </w:r>
    </w:p>
    <w:p w14:paraId="178D20E0" w14:textId="77777777" w:rsidR="00CE32DC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обвиняемый умер.</w:t>
      </w:r>
    </w:p>
    <w:p w14:paraId="1C32F44A" w14:textId="77777777" w:rsidR="00CE32DC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color="000000"/>
        </w:rPr>
        <w:t>ГПК РФ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  <w:u w:color="000000"/>
        </w:rPr>
        <w:t>КАС РФ</w:t>
      </w:r>
      <w:r>
        <w:rPr>
          <w:rFonts w:ascii="Times New Roman" w:hAnsi="Times New Roman"/>
          <w:sz w:val="28"/>
        </w:rPr>
        <w:t xml:space="preserve"> дополнят особенностями исчисления срока давности для заявления, представления о пересмотре решения по вновь открывшимся обстоятельствам. Время на подачу документа начнет течь:</w:t>
      </w:r>
    </w:p>
    <w:p w14:paraId="69D27639" w14:textId="77777777" w:rsidR="00CE32DC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 дня вступления постановления (определения) в силу - если уголовное дело прекратил суд;</w:t>
      </w:r>
    </w:p>
    <w:p w14:paraId="4A0E6384" w14:textId="77777777" w:rsidR="00CE32DC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 дня вынесения постановления - если уголовное дело отказались возбуждать либо прекратили его (или преследование) при досудебном производстве;</w:t>
      </w:r>
    </w:p>
    <w:p w14:paraId="250C8DA1" w14:textId="77777777" w:rsidR="00CE32DC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 дня назначения судебного штрафа.</w:t>
      </w:r>
    </w:p>
    <w:p w14:paraId="6DA228AF" w14:textId="77777777" w:rsidR="00CE32DC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  <w:u w:color="000000"/>
        </w:rPr>
        <w:t>АПК</w:t>
      </w:r>
      <w:r>
        <w:rPr>
          <w:rFonts w:ascii="Times New Roman" w:hAnsi="Times New Roman"/>
          <w:sz w:val="28"/>
        </w:rPr>
        <w:t xml:space="preserve"> РФ срок давности продолжат исчислять </w:t>
      </w:r>
      <w:r>
        <w:rPr>
          <w:rFonts w:ascii="Times New Roman" w:hAnsi="Times New Roman"/>
          <w:sz w:val="28"/>
          <w:u w:color="000000"/>
        </w:rPr>
        <w:t>по-прежнему</w:t>
      </w:r>
      <w:r>
        <w:rPr>
          <w:rFonts w:ascii="Times New Roman" w:hAnsi="Times New Roman"/>
          <w:sz w:val="28"/>
        </w:rPr>
        <w:t>.</w:t>
      </w:r>
    </w:p>
    <w:p w14:paraId="00FFC18E" w14:textId="77777777" w:rsidR="00CE32DC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Закон приняли </w:t>
      </w:r>
      <w:r>
        <w:rPr>
          <w:rFonts w:ascii="Times New Roman" w:hAnsi="Times New Roman"/>
          <w:sz w:val="28"/>
          <w:u w:color="000000"/>
        </w:rPr>
        <w:t>с подачи</w:t>
      </w:r>
      <w:r>
        <w:rPr>
          <w:rFonts w:ascii="Times New Roman" w:hAnsi="Times New Roman"/>
          <w:sz w:val="28"/>
        </w:rPr>
        <w:t xml:space="preserve"> КС РФ. Он выявил в ГПК РФ </w:t>
      </w:r>
      <w:r>
        <w:rPr>
          <w:rFonts w:ascii="Times New Roman" w:hAnsi="Times New Roman"/>
          <w:sz w:val="28"/>
          <w:u w:color="000000"/>
        </w:rPr>
        <w:t>неясность</w:t>
      </w:r>
      <w:r>
        <w:rPr>
          <w:rFonts w:ascii="Times New Roman" w:hAnsi="Times New Roman"/>
          <w:sz w:val="28"/>
        </w:rPr>
        <w:t>, которая не позволяет однозначно признать обстоятельства вновь открывшимися, если их установили в уголовном процессе, но не указали в приговоре.</w:t>
      </w:r>
    </w:p>
    <w:sectPr w:rsidR="00CE32DC">
      <w:footerReference w:type="first" r:id="rId6"/>
      <w:pgSz w:w="11906" w:h="16838"/>
      <w:pgMar w:top="45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842E6" w14:textId="77777777" w:rsidR="004A243C" w:rsidRDefault="004A243C">
      <w:pPr>
        <w:spacing w:after="0" w:line="240" w:lineRule="auto"/>
      </w:pPr>
      <w:r>
        <w:separator/>
      </w:r>
    </w:p>
  </w:endnote>
  <w:endnote w:type="continuationSeparator" w:id="0">
    <w:p w14:paraId="33A24209" w14:textId="77777777" w:rsidR="004A243C" w:rsidRDefault="004A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CE32DC" w14:paraId="22A8A71D" w14:textId="77777777">
      <w:trPr>
        <w:trHeight w:val="57"/>
      </w:trPr>
      <w:tc>
        <w:tcPr>
          <w:tcW w:w="36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14:paraId="3B06E238" w14:textId="77777777" w:rsidR="00CE32DC" w:rsidRDefault="00000000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bookmarkStart w:id="0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0"/>
        </w:p>
        <w:p w14:paraId="12214D8C" w14:textId="77777777" w:rsidR="00CE32DC" w:rsidRDefault="00000000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№ </w:t>
          </w:r>
          <w:bookmarkStart w:id="1" w:name="REGNUMSTAMP"/>
          <w:r>
            <w:rPr>
              <w:rFonts w:ascii="Times New Roman" w:hAnsi="Times New Roman"/>
              <w:color w:val="BFBFBF" w:themeColor="background1" w:themeShade="BF"/>
              <w:sz w:val="16"/>
            </w:rPr>
            <w:t>рег.номер</w:t>
          </w:r>
          <w:bookmarkEnd w:id="1"/>
        </w:p>
      </w:tc>
    </w:tr>
  </w:tbl>
  <w:p w14:paraId="3B1FC04D" w14:textId="77777777" w:rsidR="00CE32DC" w:rsidRDefault="00CE32DC">
    <w:pPr>
      <w:pStyle w:val="aa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A7FB6" w14:textId="77777777" w:rsidR="004A243C" w:rsidRDefault="004A243C">
      <w:pPr>
        <w:spacing w:after="0" w:line="240" w:lineRule="auto"/>
      </w:pPr>
      <w:r>
        <w:separator/>
      </w:r>
    </w:p>
  </w:footnote>
  <w:footnote w:type="continuationSeparator" w:id="0">
    <w:p w14:paraId="357E4DDB" w14:textId="77777777" w:rsidR="004A243C" w:rsidRDefault="004A24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2DC"/>
    <w:rsid w:val="00051EAC"/>
    <w:rsid w:val="004A243C"/>
    <w:rsid w:val="00C42E70"/>
    <w:rsid w:val="00CE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33EE8"/>
  <w15:docId w15:val="{A0E27FDF-3867-417F-9C48-D66B25AD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Normal">
    <w:name w:val="Текст.Normal"/>
    <w:link w:val="Normal0"/>
    <w:pPr>
      <w:spacing w:after="0" w:line="360" w:lineRule="auto"/>
      <w:ind w:firstLine="567"/>
    </w:pPr>
    <w:rPr>
      <w:rFonts w:ascii="Times New Roman" w:hAnsi="Times New Roman"/>
      <w:sz w:val="28"/>
    </w:rPr>
  </w:style>
  <w:style w:type="character" w:customStyle="1" w:styleId="Normal0">
    <w:name w:val="Текст.Normal"/>
    <w:link w:val="Normal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5"/>
    <w:rPr>
      <w:sz w:val="20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Знак примечания1"/>
    <w:basedOn w:val="13"/>
    <w:link w:val="a9"/>
    <w:rPr>
      <w:sz w:val="16"/>
    </w:rPr>
  </w:style>
  <w:style w:type="character" w:styleId="a9">
    <w:name w:val="annotation reference"/>
    <w:basedOn w:val="a0"/>
    <w:link w:val="12"/>
    <w:rPr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annotation subject"/>
    <w:basedOn w:val="a5"/>
    <w:next w:val="a5"/>
    <w:link w:val="ae"/>
    <w:rPr>
      <w:b/>
    </w:rPr>
  </w:style>
  <w:style w:type="character" w:customStyle="1" w:styleId="ae">
    <w:name w:val="Тема примечания Знак"/>
    <w:basedOn w:val="a6"/>
    <w:link w:val="ad"/>
    <w:rPr>
      <w:b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customStyle="1" w:styleId="13">
    <w:name w:val="Основной шрифт абзаца1"/>
    <w:link w:val="af1"/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Nikolaevich Svechnikov</dc:creator>
  <cp:lastModifiedBy>Виктор Свечников</cp:lastModifiedBy>
  <cp:revision>2</cp:revision>
  <dcterms:created xsi:type="dcterms:W3CDTF">2025-12-25T12:12:00Z</dcterms:created>
  <dcterms:modified xsi:type="dcterms:W3CDTF">2025-12-25T12:12:00Z</dcterms:modified>
</cp:coreProperties>
</file>