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CF" w:rsidRPr="00791B5F" w:rsidRDefault="00D363CF" w:rsidP="00EF3342">
      <w:pPr>
        <w:spacing w:after="0" w:line="240" w:lineRule="auto"/>
        <w:jc w:val="right"/>
        <w:rPr>
          <w:rFonts w:ascii="Times New Roman" w:hAnsi="Times New Roman"/>
          <w:sz w:val="24"/>
          <w:szCs w:val="24"/>
        </w:rPr>
      </w:pPr>
      <w:r w:rsidRPr="00791B5F">
        <w:rPr>
          <w:rFonts w:ascii="Times New Roman" w:hAnsi="Times New Roman"/>
          <w:sz w:val="24"/>
          <w:szCs w:val="24"/>
        </w:rPr>
        <w:t>Приложение</w:t>
      </w:r>
    </w:p>
    <w:p w:rsidR="001D04C1" w:rsidRPr="001D04C1" w:rsidRDefault="00D363CF" w:rsidP="001D04C1">
      <w:pPr>
        <w:spacing w:after="0" w:line="240" w:lineRule="auto"/>
        <w:ind w:firstLine="698"/>
        <w:jc w:val="right"/>
        <w:rPr>
          <w:rStyle w:val="a4"/>
          <w:rFonts w:ascii="Times New Roman" w:hAnsi="Times New Roman"/>
          <w:b w:val="0"/>
          <w:color w:val="auto"/>
          <w:sz w:val="24"/>
          <w:szCs w:val="24"/>
        </w:rPr>
      </w:pPr>
      <w:r w:rsidRPr="00791B5F">
        <w:rPr>
          <w:rStyle w:val="a4"/>
          <w:rFonts w:ascii="Times New Roman" w:hAnsi="Times New Roman"/>
          <w:b w:val="0"/>
          <w:color w:val="auto"/>
          <w:sz w:val="24"/>
          <w:szCs w:val="24"/>
        </w:rPr>
        <w:t xml:space="preserve">к Решению </w:t>
      </w:r>
      <w:r w:rsidR="001D04C1" w:rsidRPr="001D04C1">
        <w:rPr>
          <w:rStyle w:val="a4"/>
          <w:rFonts w:ascii="Times New Roman" w:hAnsi="Times New Roman"/>
          <w:b w:val="0"/>
          <w:color w:val="auto"/>
          <w:sz w:val="24"/>
          <w:szCs w:val="24"/>
        </w:rPr>
        <w:t xml:space="preserve">Орского </w:t>
      </w:r>
    </w:p>
    <w:p w:rsidR="001D04C1" w:rsidRDefault="001D04C1" w:rsidP="001D04C1">
      <w:pPr>
        <w:spacing w:after="0" w:line="240" w:lineRule="auto"/>
        <w:ind w:firstLine="698"/>
        <w:jc w:val="right"/>
        <w:rPr>
          <w:rStyle w:val="a4"/>
          <w:rFonts w:ascii="Times New Roman" w:hAnsi="Times New Roman"/>
          <w:b w:val="0"/>
          <w:color w:val="auto"/>
          <w:sz w:val="24"/>
          <w:szCs w:val="24"/>
        </w:rPr>
      </w:pPr>
      <w:r w:rsidRPr="001D04C1">
        <w:rPr>
          <w:rStyle w:val="a4"/>
          <w:rFonts w:ascii="Times New Roman" w:hAnsi="Times New Roman"/>
          <w:b w:val="0"/>
          <w:color w:val="auto"/>
          <w:sz w:val="24"/>
          <w:szCs w:val="24"/>
        </w:rPr>
        <w:t xml:space="preserve">городского Совета депутатов </w:t>
      </w:r>
    </w:p>
    <w:p w:rsidR="00D363CF" w:rsidRPr="00791B5F" w:rsidRDefault="00CF231D" w:rsidP="001D04C1">
      <w:pPr>
        <w:spacing w:after="0" w:line="240" w:lineRule="auto"/>
        <w:ind w:firstLine="698"/>
        <w:jc w:val="right"/>
        <w:rPr>
          <w:rFonts w:ascii="Times New Roman" w:hAnsi="Times New Roman"/>
          <w:b/>
          <w:sz w:val="24"/>
          <w:szCs w:val="24"/>
        </w:rPr>
      </w:pPr>
      <w:r w:rsidRPr="00791B5F">
        <w:rPr>
          <w:rStyle w:val="a4"/>
          <w:rFonts w:ascii="Times New Roman" w:hAnsi="Times New Roman"/>
          <w:b w:val="0"/>
          <w:color w:val="auto"/>
          <w:sz w:val="24"/>
          <w:szCs w:val="24"/>
        </w:rPr>
        <w:t>о</w:t>
      </w:r>
      <w:r w:rsidR="00D363CF" w:rsidRPr="00791B5F">
        <w:rPr>
          <w:rStyle w:val="a4"/>
          <w:rFonts w:ascii="Times New Roman" w:hAnsi="Times New Roman"/>
          <w:b w:val="0"/>
          <w:color w:val="auto"/>
          <w:sz w:val="24"/>
          <w:szCs w:val="24"/>
        </w:rPr>
        <w:t>т</w:t>
      </w:r>
      <w:r w:rsidR="00D748F2">
        <w:rPr>
          <w:rStyle w:val="a4"/>
          <w:rFonts w:ascii="Times New Roman" w:hAnsi="Times New Roman"/>
          <w:b w:val="0"/>
          <w:color w:val="auto"/>
          <w:sz w:val="24"/>
          <w:szCs w:val="24"/>
        </w:rPr>
        <w:t>__________</w:t>
      </w:r>
      <w:r w:rsidR="00D363CF" w:rsidRPr="00791B5F">
        <w:rPr>
          <w:rStyle w:val="a4"/>
          <w:rFonts w:ascii="Times New Roman" w:hAnsi="Times New Roman"/>
          <w:b w:val="0"/>
          <w:color w:val="auto"/>
          <w:sz w:val="24"/>
          <w:szCs w:val="24"/>
        </w:rPr>
        <w:t xml:space="preserve"> № </w:t>
      </w:r>
      <w:r w:rsidR="00D748F2">
        <w:rPr>
          <w:rStyle w:val="a4"/>
          <w:rFonts w:ascii="Times New Roman" w:hAnsi="Times New Roman"/>
          <w:b w:val="0"/>
          <w:color w:val="auto"/>
          <w:sz w:val="24"/>
          <w:szCs w:val="24"/>
        </w:rPr>
        <w:t>____</w:t>
      </w:r>
    </w:p>
    <w:p w:rsidR="00D363CF" w:rsidRPr="00791B5F" w:rsidRDefault="00D363CF" w:rsidP="00D363CF">
      <w:pPr>
        <w:ind w:firstLine="698"/>
        <w:jc w:val="right"/>
        <w:rPr>
          <w:rFonts w:ascii="Times New Roman" w:hAnsi="Times New Roman"/>
          <w:b/>
          <w:sz w:val="24"/>
          <w:szCs w:val="24"/>
        </w:rPr>
      </w:pPr>
    </w:p>
    <w:p w:rsidR="00B521FE" w:rsidRPr="00791B5F" w:rsidRDefault="00B521FE"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b/>
          <w:sz w:val="56"/>
          <w:szCs w:val="56"/>
        </w:rPr>
      </w:pPr>
    </w:p>
    <w:p w:rsidR="00D363CF" w:rsidRDefault="00013F6B" w:rsidP="00D363CF">
      <w:pPr>
        <w:pStyle w:val="a5"/>
        <w:jc w:val="center"/>
        <w:rPr>
          <w:rFonts w:ascii="Times New Roman" w:hAnsi="Times New Roman"/>
          <w:b/>
          <w:sz w:val="56"/>
          <w:szCs w:val="56"/>
        </w:rPr>
      </w:pPr>
      <w:r w:rsidRPr="00791B5F">
        <w:rPr>
          <w:rFonts w:ascii="Times New Roman" w:hAnsi="Times New Roman"/>
          <w:b/>
          <w:sz w:val="56"/>
          <w:szCs w:val="56"/>
        </w:rPr>
        <w:t xml:space="preserve">Местные </w:t>
      </w:r>
      <w:r w:rsidR="009743D6" w:rsidRPr="00791B5F">
        <w:rPr>
          <w:rFonts w:ascii="Times New Roman" w:hAnsi="Times New Roman"/>
          <w:b/>
          <w:sz w:val="56"/>
          <w:szCs w:val="56"/>
        </w:rPr>
        <w:t>нормативы градостроительного проектирования</w:t>
      </w:r>
      <w:r w:rsidR="007C0BC3">
        <w:rPr>
          <w:rFonts w:ascii="Times New Roman" w:hAnsi="Times New Roman"/>
          <w:b/>
          <w:sz w:val="56"/>
          <w:szCs w:val="56"/>
        </w:rPr>
        <w:t xml:space="preserve"> </w:t>
      </w:r>
      <w:r w:rsidR="00D363CF" w:rsidRPr="00791B5F">
        <w:rPr>
          <w:rFonts w:ascii="Times New Roman" w:hAnsi="Times New Roman"/>
          <w:b/>
          <w:sz w:val="56"/>
          <w:szCs w:val="56"/>
        </w:rPr>
        <w:t>муниципального образования</w:t>
      </w:r>
      <w:r w:rsidR="007452E1">
        <w:rPr>
          <w:rFonts w:ascii="Times New Roman" w:hAnsi="Times New Roman"/>
          <w:b/>
          <w:sz w:val="56"/>
          <w:szCs w:val="56"/>
        </w:rPr>
        <w:t xml:space="preserve"> </w:t>
      </w:r>
      <w:r w:rsidR="00FD2909">
        <w:rPr>
          <w:rFonts w:ascii="Times New Roman" w:hAnsi="Times New Roman"/>
          <w:b/>
          <w:sz w:val="56"/>
          <w:szCs w:val="56"/>
        </w:rPr>
        <w:t>«Город Орск»</w:t>
      </w:r>
      <w:r w:rsidR="00CF231D" w:rsidRPr="00791B5F">
        <w:rPr>
          <w:rFonts w:ascii="Times New Roman" w:hAnsi="Times New Roman"/>
          <w:b/>
          <w:sz w:val="56"/>
          <w:szCs w:val="56"/>
        </w:rPr>
        <w:t xml:space="preserve"> Ор</w:t>
      </w:r>
      <w:r w:rsidR="00D363CF" w:rsidRPr="00791B5F">
        <w:rPr>
          <w:rFonts w:ascii="Times New Roman" w:hAnsi="Times New Roman"/>
          <w:b/>
          <w:sz w:val="56"/>
          <w:szCs w:val="56"/>
        </w:rPr>
        <w:t>енбургской области</w:t>
      </w:r>
    </w:p>
    <w:p w:rsidR="00B521FE" w:rsidRDefault="00B521FE" w:rsidP="00D363CF">
      <w:pPr>
        <w:pStyle w:val="a5"/>
        <w:jc w:val="center"/>
        <w:rPr>
          <w:rFonts w:ascii="Times New Roman" w:hAnsi="Times New Roman"/>
          <w:b/>
          <w:sz w:val="56"/>
          <w:szCs w:val="56"/>
        </w:rPr>
      </w:pPr>
    </w:p>
    <w:p w:rsidR="007452E1" w:rsidRPr="00791B5F" w:rsidRDefault="007452E1"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b/>
          <w:sz w:val="56"/>
          <w:szCs w:val="56"/>
        </w:rPr>
      </w:pPr>
      <w:bookmarkStart w:id="0" w:name="_GoBack"/>
      <w:bookmarkEnd w:id="0"/>
    </w:p>
    <w:p w:rsidR="00B521FE" w:rsidRPr="00791B5F" w:rsidRDefault="00B521FE" w:rsidP="00D363CF">
      <w:pPr>
        <w:pStyle w:val="a5"/>
        <w:jc w:val="center"/>
        <w:rPr>
          <w:rFonts w:ascii="Times New Roman" w:hAnsi="Times New Roman"/>
          <w:b/>
          <w:sz w:val="56"/>
          <w:szCs w:val="56"/>
        </w:rPr>
      </w:pPr>
    </w:p>
    <w:p w:rsidR="00B521FE" w:rsidRPr="00791B5F" w:rsidRDefault="00B521FE" w:rsidP="00D363CF">
      <w:pPr>
        <w:pStyle w:val="a5"/>
        <w:jc w:val="center"/>
        <w:rPr>
          <w:rFonts w:ascii="Times New Roman" w:hAnsi="Times New Roman"/>
          <w:sz w:val="28"/>
          <w:szCs w:val="28"/>
        </w:rPr>
      </w:pPr>
    </w:p>
    <w:p w:rsidR="00B521FE" w:rsidRDefault="00B521FE" w:rsidP="00D363CF">
      <w:pPr>
        <w:pStyle w:val="a5"/>
        <w:jc w:val="center"/>
        <w:rPr>
          <w:rFonts w:ascii="Times New Roman" w:hAnsi="Times New Roman"/>
          <w:sz w:val="28"/>
          <w:szCs w:val="28"/>
        </w:rPr>
      </w:pPr>
    </w:p>
    <w:p w:rsidR="007452E1" w:rsidRDefault="007452E1" w:rsidP="00D363CF">
      <w:pPr>
        <w:pStyle w:val="a5"/>
        <w:jc w:val="center"/>
        <w:rPr>
          <w:rFonts w:ascii="Times New Roman" w:hAnsi="Times New Roman"/>
          <w:sz w:val="28"/>
          <w:szCs w:val="28"/>
        </w:rPr>
      </w:pPr>
    </w:p>
    <w:p w:rsidR="007452E1" w:rsidRPr="00791B5F" w:rsidRDefault="007452E1" w:rsidP="00D363CF">
      <w:pPr>
        <w:pStyle w:val="a5"/>
        <w:jc w:val="center"/>
        <w:rPr>
          <w:rFonts w:ascii="Times New Roman" w:hAnsi="Times New Roman"/>
          <w:sz w:val="28"/>
          <w:szCs w:val="28"/>
        </w:rPr>
      </w:pPr>
    </w:p>
    <w:p w:rsidR="00B521FE" w:rsidRPr="00791B5F" w:rsidRDefault="00B521FE" w:rsidP="00D363CF">
      <w:pPr>
        <w:pStyle w:val="a5"/>
        <w:jc w:val="center"/>
        <w:rPr>
          <w:rFonts w:ascii="Times New Roman" w:hAnsi="Times New Roman"/>
          <w:sz w:val="28"/>
          <w:szCs w:val="28"/>
        </w:rPr>
      </w:pPr>
    </w:p>
    <w:p w:rsidR="00B521FE" w:rsidRPr="00791B5F" w:rsidRDefault="00B521FE" w:rsidP="00D363CF">
      <w:pPr>
        <w:pStyle w:val="a5"/>
        <w:jc w:val="center"/>
        <w:rPr>
          <w:rFonts w:ascii="Times New Roman" w:hAnsi="Times New Roman"/>
          <w:sz w:val="28"/>
          <w:szCs w:val="28"/>
        </w:rPr>
      </w:pPr>
    </w:p>
    <w:p w:rsidR="00B521FE" w:rsidRPr="00791B5F" w:rsidRDefault="00EF7F33" w:rsidP="00EF3342">
      <w:pPr>
        <w:spacing w:after="0" w:line="240" w:lineRule="auto"/>
        <w:jc w:val="center"/>
        <w:rPr>
          <w:rFonts w:ascii="Times New Roman" w:hAnsi="Times New Roman"/>
          <w:sz w:val="28"/>
          <w:szCs w:val="28"/>
        </w:rPr>
      </w:pPr>
      <w:r w:rsidRPr="00791B5F">
        <w:rPr>
          <w:rFonts w:ascii="Times New Roman" w:hAnsi="Times New Roman"/>
          <w:sz w:val="28"/>
          <w:szCs w:val="28"/>
        </w:rPr>
        <w:t>ООО «ГЕОГРАД»</w:t>
      </w:r>
    </w:p>
    <w:p w:rsidR="00B521FE" w:rsidRPr="00791B5F" w:rsidRDefault="00605284" w:rsidP="008012BF">
      <w:pPr>
        <w:spacing w:after="0" w:line="240" w:lineRule="auto"/>
        <w:jc w:val="center"/>
        <w:rPr>
          <w:rFonts w:ascii="Times New Roman" w:hAnsi="Times New Roman"/>
          <w:sz w:val="28"/>
          <w:szCs w:val="28"/>
        </w:rPr>
      </w:pPr>
      <w:r w:rsidRPr="00791B5F">
        <w:rPr>
          <w:rFonts w:ascii="Times New Roman" w:hAnsi="Times New Roman"/>
          <w:sz w:val="28"/>
          <w:szCs w:val="28"/>
        </w:rPr>
        <w:t>20</w:t>
      </w:r>
      <w:r w:rsidR="00CF231D" w:rsidRPr="00791B5F">
        <w:rPr>
          <w:rFonts w:ascii="Times New Roman" w:hAnsi="Times New Roman"/>
          <w:sz w:val="28"/>
          <w:szCs w:val="28"/>
        </w:rPr>
        <w:t>2</w:t>
      </w:r>
      <w:r w:rsidR="007452E1">
        <w:rPr>
          <w:rFonts w:ascii="Times New Roman" w:hAnsi="Times New Roman"/>
          <w:sz w:val="28"/>
          <w:szCs w:val="28"/>
        </w:rPr>
        <w:t>3</w:t>
      </w:r>
    </w:p>
    <w:p w:rsidR="006E60B3" w:rsidRPr="00791B5F" w:rsidRDefault="006E60B3">
      <w:pPr>
        <w:spacing w:after="0" w:line="240" w:lineRule="auto"/>
        <w:rPr>
          <w:rFonts w:ascii="Times New Roman" w:hAnsi="Times New Roman"/>
          <w:sz w:val="28"/>
          <w:szCs w:val="28"/>
        </w:rPr>
      </w:pPr>
      <w:r w:rsidRPr="00791B5F">
        <w:rPr>
          <w:rFonts w:ascii="Times New Roman" w:hAnsi="Times New Roman"/>
          <w:sz w:val="28"/>
          <w:szCs w:val="28"/>
        </w:rPr>
        <w:br w:type="page"/>
      </w:r>
    </w:p>
    <w:p w:rsidR="00947808" w:rsidRPr="00FD44AC" w:rsidRDefault="00947808" w:rsidP="00FD44AC">
      <w:r w:rsidRPr="00FD44AC">
        <w:lastRenderedPageBreak/>
        <w:t xml:space="preserve"> </w:t>
      </w:r>
    </w:p>
    <w:bookmarkStart w:id="1" w:name="_Toc147751470" w:displacedByCustomXml="next"/>
    <w:sdt>
      <w:sdtPr>
        <w:rPr>
          <w:rFonts w:ascii="Calibri" w:hAnsi="Calibri"/>
          <w:color w:val="auto"/>
          <w:sz w:val="22"/>
          <w:szCs w:val="22"/>
        </w:rPr>
        <w:id w:val="30497877"/>
        <w:docPartObj>
          <w:docPartGallery w:val="Table of Contents"/>
          <w:docPartUnique/>
        </w:docPartObj>
      </w:sdtPr>
      <w:sdtContent>
        <w:p w:rsidR="006E60B3" w:rsidRPr="00791B5F" w:rsidRDefault="006E60B3" w:rsidP="00EF3342">
          <w:pPr>
            <w:pStyle w:val="aa"/>
            <w:outlineLvl w:val="0"/>
            <w:rPr>
              <w:color w:val="auto"/>
            </w:rPr>
          </w:pPr>
          <w:r w:rsidRPr="00791B5F">
            <w:rPr>
              <w:color w:val="auto"/>
            </w:rPr>
            <w:t>Оглавление</w:t>
          </w:r>
          <w:bookmarkEnd w:id="1"/>
        </w:p>
        <w:p w:rsidR="00AD0933" w:rsidRDefault="00664975">
          <w:pPr>
            <w:pStyle w:val="11"/>
            <w:rPr>
              <w:rFonts w:asciiTheme="minorHAnsi" w:eastAsiaTheme="minorEastAsia" w:hAnsiTheme="minorHAnsi" w:cstheme="minorBidi"/>
              <w:noProof/>
              <w:lang w:eastAsia="ru-RU"/>
            </w:rPr>
          </w:pPr>
          <w:r w:rsidRPr="00791B5F">
            <w:fldChar w:fldCharType="begin"/>
          </w:r>
          <w:r w:rsidR="006E60B3" w:rsidRPr="00791B5F">
            <w:instrText xml:space="preserve"> TOC \o "1-3" \h \z \u </w:instrText>
          </w:r>
          <w:r w:rsidRPr="00791B5F">
            <w:fldChar w:fldCharType="separate"/>
          </w:r>
          <w:hyperlink w:anchor="_Toc147751470" w:history="1">
            <w:r w:rsidR="00AD0933" w:rsidRPr="00770A4D">
              <w:rPr>
                <w:rStyle w:val="a9"/>
                <w:noProof/>
              </w:rPr>
              <w:t>Оглавление</w:t>
            </w:r>
            <w:r w:rsidR="00AD0933">
              <w:rPr>
                <w:noProof/>
                <w:webHidden/>
              </w:rPr>
              <w:tab/>
            </w:r>
            <w:r w:rsidR="00AD0933">
              <w:rPr>
                <w:noProof/>
                <w:webHidden/>
              </w:rPr>
              <w:fldChar w:fldCharType="begin"/>
            </w:r>
            <w:r w:rsidR="00AD0933">
              <w:rPr>
                <w:noProof/>
                <w:webHidden/>
              </w:rPr>
              <w:instrText xml:space="preserve"> PAGEREF _Toc147751470 \h </w:instrText>
            </w:r>
            <w:r w:rsidR="00AD0933">
              <w:rPr>
                <w:noProof/>
                <w:webHidden/>
              </w:rPr>
            </w:r>
            <w:r w:rsidR="00AD0933">
              <w:rPr>
                <w:noProof/>
                <w:webHidden/>
              </w:rPr>
              <w:fldChar w:fldCharType="separate"/>
            </w:r>
            <w:r w:rsidR="00AD0933">
              <w:rPr>
                <w:noProof/>
                <w:webHidden/>
              </w:rPr>
              <w:t>2</w:t>
            </w:r>
            <w:r w:rsidR="00AD0933">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71" w:history="1">
            <w:r w:rsidRPr="00770A4D">
              <w:rPr>
                <w:rStyle w:val="a9"/>
                <w:rFonts w:ascii="Times New Roman" w:hAnsi="Times New Roman"/>
                <w:noProof/>
              </w:rPr>
              <w:t>Часть 1. ОСНОВНАЯ ЧАСТЬ</w:t>
            </w:r>
            <w:r>
              <w:rPr>
                <w:noProof/>
                <w:webHidden/>
              </w:rPr>
              <w:tab/>
            </w:r>
            <w:r>
              <w:rPr>
                <w:noProof/>
                <w:webHidden/>
              </w:rPr>
              <w:fldChar w:fldCharType="begin"/>
            </w:r>
            <w:r>
              <w:rPr>
                <w:noProof/>
                <w:webHidden/>
              </w:rPr>
              <w:instrText xml:space="preserve"> PAGEREF _Toc147751471 \h </w:instrText>
            </w:r>
            <w:r>
              <w:rPr>
                <w:noProof/>
                <w:webHidden/>
              </w:rPr>
            </w:r>
            <w:r>
              <w:rPr>
                <w:noProof/>
                <w:webHidden/>
              </w:rPr>
              <w:fldChar w:fldCharType="separate"/>
            </w:r>
            <w:r>
              <w:rPr>
                <w:noProof/>
                <w:webHidden/>
              </w:rPr>
              <w:t>4</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72" w:history="1">
            <w:r w:rsidRPr="00770A4D">
              <w:rPr>
                <w:rStyle w:val="a9"/>
                <w:rFonts w:ascii="Times New Roman" w:hAnsi="Times New Roman"/>
                <w:noProof/>
              </w:rPr>
              <w:t>1. Общие положения</w:t>
            </w:r>
            <w:r>
              <w:rPr>
                <w:noProof/>
                <w:webHidden/>
              </w:rPr>
              <w:tab/>
            </w:r>
            <w:r>
              <w:rPr>
                <w:noProof/>
                <w:webHidden/>
              </w:rPr>
              <w:fldChar w:fldCharType="begin"/>
            </w:r>
            <w:r>
              <w:rPr>
                <w:noProof/>
                <w:webHidden/>
              </w:rPr>
              <w:instrText xml:space="preserve"> PAGEREF _Toc147751472 \h </w:instrText>
            </w:r>
            <w:r>
              <w:rPr>
                <w:noProof/>
                <w:webHidden/>
              </w:rPr>
            </w:r>
            <w:r>
              <w:rPr>
                <w:noProof/>
                <w:webHidden/>
              </w:rPr>
              <w:fldChar w:fldCharType="separate"/>
            </w:r>
            <w:r>
              <w:rPr>
                <w:noProof/>
                <w:webHidden/>
              </w:rPr>
              <w:t>4</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73" w:history="1">
            <w:r w:rsidRPr="00770A4D">
              <w:rPr>
                <w:rStyle w:val="a9"/>
                <w:rFonts w:ascii="Times New Roman" w:hAnsi="Times New Roman"/>
                <w:noProof/>
              </w:rPr>
              <w:t>2. Перечень расчетных показателей для МНГП</w:t>
            </w:r>
            <w:r>
              <w:rPr>
                <w:noProof/>
                <w:webHidden/>
              </w:rPr>
              <w:tab/>
            </w:r>
            <w:r>
              <w:rPr>
                <w:noProof/>
                <w:webHidden/>
              </w:rPr>
              <w:fldChar w:fldCharType="begin"/>
            </w:r>
            <w:r>
              <w:rPr>
                <w:noProof/>
                <w:webHidden/>
              </w:rPr>
              <w:instrText xml:space="preserve"> PAGEREF _Toc147751473 \h </w:instrText>
            </w:r>
            <w:r>
              <w:rPr>
                <w:noProof/>
                <w:webHidden/>
              </w:rPr>
            </w:r>
            <w:r>
              <w:rPr>
                <w:noProof/>
                <w:webHidden/>
              </w:rPr>
              <w:fldChar w:fldCharType="separate"/>
            </w:r>
            <w:r>
              <w:rPr>
                <w:noProof/>
                <w:webHidden/>
              </w:rPr>
              <w:t>7</w:t>
            </w:r>
            <w:r>
              <w:rPr>
                <w:noProof/>
                <w:webHidden/>
              </w:rPr>
              <w:fldChar w:fldCharType="end"/>
            </w:r>
          </w:hyperlink>
        </w:p>
        <w:p w:rsidR="00AD0933" w:rsidRDefault="00AD0933">
          <w:pPr>
            <w:pStyle w:val="21"/>
            <w:rPr>
              <w:rFonts w:asciiTheme="minorHAnsi" w:eastAsiaTheme="minorEastAsia" w:hAnsiTheme="minorHAnsi" w:cstheme="minorBidi"/>
              <w:b w:val="0"/>
            </w:rPr>
          </w:pPr>
          <w:hyperlink w:anchor="_Toc147751474" w:history="1">
            <w:r w:rsidRPr="00770A4D">
              <w:rPr>
                <w:rStyle w:val="a9"/>
              </w:rPr>
              <w:t>2.1. Перечень предельных значений показателей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webHidden/>
              </w:rPr>
              <w:tab/>
            </w:r>
            <w:r>
              <w:rPr>
                <w:webHidden/>
              </w:rPr>
              <w:fldChar w:fldCharType="begin"/>
            </w:r>
            <w:r>
              <w:rPr>
                <w:webHidden/>
              </w:rPr>
              <w:instrText xml:space="preserve"> PAGEREF _Toc147751474 \h </w:instrText>
            </w:r>
            <w:r>
              <w:rPr>
                <w:webHidden/>
              </w:rPr>
            </w:r>
            <w:r>
              <w:rPr>
                <w:webHidden/>
              </w:rPr>
              <w:fldChar w:fldCharType="separate"/>
            </w:r>
            <w:r>
              <w:rPr>
                <w:webHidden/>
              </w:rPr>
              <w:t>7</w:t>
            </w:r>
            <w:r>
              <w:rPr>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75" w:history="1">
            <w:r w:rsidRPr="00770A4D">
              <w:rPr>
                <w:rStyle w:val="a9"/>
                <w:rFonts w:ascii="Times New Roman" w:hAnsi="Times New Roman" w:cs="Arial"/>
                <w:b/>
                <w:bCs/>
                <w:i/>
                <w:noProof/>
              </w:rPr>
              <w:t xml:space="preserve">2.1.1. Объекты местного значения городского округа </w:t>
            </w:r>
            <w:r w:rsidRPr="00770A4D">
              <w:rPr>
                <w:rStyle w:val="a9"/>
                <w:rFonts w:ascii="Times New Roman" w:hAnsi="Times New Roman"/>
                <w:b/>
                <w:i/>
                <w:noProof/>
              </w:rPr>
              <w:t>в области транспорта, автомобильных дорог местного значения в границах населенных пунктов городского округа</w:t>
            </w:r>
            <w:r>
              <w:rPr>
                <w:noProof/>
                <w:webHidden/>
              </w:rPr>
              <w:tab/>
            </w:r>
            <w:r>
              <w:rPr>
                <w:noProof/>
                <w:webHidden/>
              </w:rPr>
              <w:fldChar w:fldCharType="begin"/>
            </w:r>
            <w:r>
              <w:rPr>
                <w:noProof/>
                <w:webHidden/>
              </w:rPr>
              <w:instrText xml:space="preserve"> PAGEREF _Toc147751475 \h </w:instrText>
            </w:r>
            <w:r>
              <w:rPr>
                <w:noProof/>
                <w:webHidden/>
              </w:rPr>
            </w:r>
            <w:r>
              <w:rPr>
                <w:noProof/>
                <w:webHidden/>
              </w:rPr>
              <w:fldChar w:fldCharType="separate"/>
            </w:r>
            <w:r>
              <w:rPr>
                <w:noProof/>
                <w:webHidden/>
              </w:rPr>
              <w:t>7</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76" w:history="1">
            <w:r w:rsidRPr="00770A4D">
              <w:rPr>
                <w:rStyle w:val="a9"/>
                <w:rFonts w:ascii="Times New Roman" w:hAnsi="Times New Roman" w:cs="Arial"/>
                <w:b/>
                <w:bCs/>
                <w:i/>
                <w:noProof/>
              </w:rPr>
              <w:t xml:space="preserve">2.1.2. Объекты местного значения городского округа </w:t>
            </w:r>
            <w:r w:rsidRPr="00770A4D">
              <w:rPr>
                <w:rStyle w:val="a9"/>
                <w:rFonts w:ascii="Times New Roman" w:hAnsi="Times New Roman"/>
                <w:b/>
                <w:i/>
                <w:noProof/>
              </w:rPr>
              <w:t>в области предупреждения чрезвычайных ситуаций на территории городского округа и ликвидации их последствий</w:t>
            </w:r>
            <w:r>
              <w:rPr>
                <w:noProof/>
                <w:webHidden/>
              </w:rPr>
              <w:tab/>
            </w:r>
            <w:r>
              <w:rPr>
                <w:noProof/>
                <w:webHidden/>
              </w:rPr>
              <w:fldChar w:fldCharType="begin"/>
            </w:r>
            <w:r>
              <w:rPr>
                <w:noProof/>
                <w:webHidden/>
              </w:rPr>
              <w:instrText xml:space="preserve"> PAGEREF _Toc147751476 \h </w:instrText>
            </w:r>
            <w:r>
              <w:rPr>
                <w:noProof/>
                <w:webHidden/>
              </w:rPr>
            </w:r>
            <w:r>
              <w:rPr>
                <w:noProof/>
                <w:webHidden/>
              </w:rPr>
              <w:fldChar w:fldCharType="separate"/>
            </w:r>
            <w:r>
              <w:rPr>
                <w:noProof/>
                <w:webHidden/>
              </w:rPr>
              <w:t>14</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77" w:history="1">
            <w:r w:rsidRPr="00770A4D">
              <w:rPr>
                <w:rStyle w:val="a9"/>
                <w:rFonts w:ascii="Times New Roman" w:hAnsi="Times New Roman" w:cs="Arial"/>
                <w:b/>
                <w:bCs/>
                <w:i/>
                <w:noProof/>
              </w:rPr>
              <w:t xml:space="preserve">2.1.3. Объекты местного значения городского округа </w:t>
            </w:r>
            <w:r w:rsidRPr="00770A4D">
              <w:rPr>
                <w:rStyle w:val="a9"/>
                <w:rFonts w:ascii="Times New Roman" w:hAnsi="Times New Roman"/>
                <w:b/>
                <w:i/>
                <w:noProof/>
              </w:rPr>
              <w:t>в области образования</w:t>
            </w:r>
            <w:r>
              <w:rPr>
                <w:noProof/>
                <w:webHidden/>
              </w:rPr>
              <w:tab/>
            </w:r>
            <w:r>
              <w:rPr>
                <w:noProof/>
                <w:webHidden/>
              </w:rPr>
              <w:fldChar w:fldCharType="begin"/>
            </w:r>
            <w:r>
              <w:rPr>
                <w:noProof/>
                <w:webHidden/>
              </w:rPr>
              <w:instrText xml:space="preserve"> PAGEREF _Toc147751477 \h </w:instrText>
            </w:r>
            <w:r>
              <w:rPr>
                <w:noProof/>
                <w:webHidden/>
              </w:rPr>
            </w:r>
            <w:r>
              <w:rPr>
                <w:noProof/>
                <w:webHidden/>
              </w:rPr>
              <w:fldChar w:fldCharType="separate"/>
            </w:r>
            <w:r>
              <w:rPr>
                <w:noProof/>
                <w:webHidden/>
              </w:rPr>
              <w:t>18</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78" w:history="1">
            <w:r w:rsidRPr="00770A4D">
              <w:rPr>
                <w:rStyle w:val="a9"/>
                <w:rFonts w:ascii="Times New Roman" w:hAnsi="Times New Roman" w:cs="Arial"/>
                <w:b/>
                <w:bCs/>
                <w:i/>
                <w:noProof/>
              </w:rPr>
              <w:t xml:space="preserve">2.1.4. Объекты местного значения городского округа </w:t>
            </w:r>
            <w:r w:rsidRPr="00770A4D">
              <w:rPr>
                <w:rStyle w:val="a9"/>
                <w:rFonts w:ascii="Times New Roman" w:hAnsi="Times New Roman"/>
                <w:b/>
                <w:i/>
                <w:noProof/>
              </w:rPr>
              <w:t>в области физической культуры, массового спорта и отдыха, туризма</w:t>
            </w:r>
            <w:r>
              <w:rPr>
                <w:noProof/>
                <w:webHidden/>
              </w:rPr>
              <w:tab/>
            </w:r>
            <w:r>
              <w:rPr>
                <w:noProof/>
                <w:webHidden/>
              </w:rPr>
              <w:fldChar w:fldCharType="begin"/>
            </w:r>
            <w:r>
              <w:rPr>
                <w:noProof/>
                <w:webHidden/>
              </w:rPr>
              <w:instrText xml:space="preserve"> PAGEREF _Toc147751478 \h </w:instrText>
            </w:r>
            <w:r>
              <w:rPr>
                <w:noProof/>
                <w:webHidden/>
              </w:rPr>
            </w:r>
            <w:r>
              <w:rPr>
                <w:noProof/>
                <w:webHidden/>
              </w:rPr>
              <w:fldChar w:fldCharType="separate"/>
            </w:r>
            <w:r>
              <w:rPr>
                <w:noProof/>
                <w:webHidden/>
              </w:rPr>
              <w:t>20</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79" w:history="1">
            <w:r w:rsidRPr="00770A4D">
              <w:rPr>
                <w:rStyle w:val="a9"/>
                <w:rFonts w:ascii="Times New Roman" w:hAnsi="Times New Roman" w:cs="Arial"/>
                <w:b/>
                <w:bCs/>
                <w:i/>
                <w:noProof/>
              </w:rPr>
              <w:t xml:space="preserve">2.1.5. Объекты местного значения городского округа </w:t>
            </w:r>
            <w:r w:rsidRPr="00770A4D">
              <w:rPr>
                <w:rStyle w:val="a9"/>
                <w:rFonts w:ascii="Times New Roman" w:hAnsi="Times New Roman"/>
                <w:b/>
                <w:i/>
                <w:noProof/>
              </w:rPr>
              <w:t>в области жилищного строительства и комплексного развития территории</w:t>
            </w:r>
            <w:r>
              <w:rPr>
                <w:noProof/>
                <w:webHidden/>
              </w:rPr>
              <w:tab/>
            </w:r>
            <w:r>
              <w:rPr>
                <w:noProof/>
                <w:webHidden/>
              </w:rPr>
              <w:fldChar w:fldCharType="begin"/>
            </w:r>
            <w:r>
              <w:rPr>
                <w:noProof/>
                <w:webHidden/>
              </w:rPr>
              <w:instrText xml:space="preserve"> PAGEREF _Toc147751479 \h </w:instrText>
            </w:r>
            <w:r>
              <w:rPr>
                <w:noProof/>
                <w:webHidden/>
              </w:rPr>
            </w:r>
            <w:r>
              <w:rPr>
                <w:noProof/>
                <w:webHidden/>
              </w:rPr>
              <w:fldChar w:fldCharType="separate"/>
            </w:r>
            <w:r>
              <w:rPr>
                <w:noProof/>
                <w:webHidden/>
              </w:rPr>
              <w:t>26</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0" w:history="1">
            <w:r w:rsidRPr="00770A4D">
              <w:rPr>
                <w:rStyle w:val="a9"/>
                <w:rFonts w:ascii="Times New Roman" w:hAnsi="Times New Roman" w:cs="Arial"/>
                <w:b/>
                <w:bCs/>
                <w:i/>
                <w:noProof/>
              </w:rPr>
              <w:t xml:space="preserve">2.1.6. Объекты местного значения городского округа </w:t>
            </w:r>
            <w:r w:rsidRPr="00770A4D">
              <w:rPr>
                <w:rStyle w:val="a9"/>
                <w:rFonts w:ascii="Times New Roman" w:hAnsi="Times New Roman"/>
                <w:b/>
                <w:i/>
                <w:noProof/>
              </w:rPr>
              <w:t>в области развития инженерной инфраструктуры, обращения с твердыми коммунальными отходами</w:t>
            </w:r>
            <w:r>
              <w:rPr>
                <w:noProof/>
                <w:webHidden/>
              </w:rPr>
              <w:tab/>
            </w:r>
            <w:r>
              <w:rPr>
                <w:noProof/>
                <w:webHidden/>
              </w:rPr>
              <w:fldChar w:fldCharType="begin"/>
            </w:r>
            <w:r>
              <w:rPr>
                <w:noProof/>
                <w:webHidden/>
              </w:rPr>
              <w:instrText xml:space="preserve"> PAGEREF _Toc147751480 \h </w:instrText>
            </w:r>
            <w:r>
              <w:rPr>
                <w:noProof/>
                <w:webHidden/>
              </w:rPr>
            </w:r>
            <w:r>
              <w:rPr>
                <w:noProof/>
                <w:webHidden/>
              </w:rPr>
              <w:fldChar w:fldCharType="separate"/>
            </w:r>
            <w:r>
              <w:rPr>
                <w:noProof/>
                <w:webHidden/>
              </w:rPr>
              <w:t>27</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1" w:history="1">
            <w:r w:rsidRPr="00770A4D">
              <w:rPr>
                <w:rStyle w:val="a9"/>
                <w:rFonts w:ascii="Times New Roman" w:hAnsi="Times New Roman" w:cs="Arial"/>
                <w:b/>
                <w:bCs/>
                <w:i/>
                <w:noProof/>
              </w:rPr>
              <w:t xml:space="preserve">2.1.7. Объекты местного значения городского округа </w:t>
            </w:r>
            <w:r w:rsidRPr="00770A4D">
              <w:rPr>
                <w:rStyle w:val="a9"/>
                <w:rFonts w:ascii="Times New Roman" w:hAnsi="Times New Roman"/>
                <w:b/>
                <w:i/>
                <w:noProof/>
              </w:rPr>
              <w:t>в области организации ритуальных услуг</w:t>
            </w:r>
            <w:r>
              <w:rPr>
                <w:noProof/>
                <w:webHidden/>
              </w:rPr>
              <w:tab/>
            </w:r>
            <w:r>
              <w:rPr>
                <w:noProof/>
                <w:webHidden/>
              </w:rPr>
              <w:fldChar w:fldCharType="begin"/>
            </w:r>
            <w:r>
              <w:rPr>
                <w:noProof/>
                <w:webHidden/>
              </w:rPr>
              <w:instrText xml:space="preserve"> PAGEREF _Toc147751481 \h </w:instrText>
            </w:r>
            <w:r>
              <w:rPr>
                <w:noProof/>
                <w:webHidden/>
              </w:rPr>
            </w:r>
            <w:r>
              <w:rPr>
                <w:noProof/>
                <w:webHidden/>
              </w:rPr>
              <w:fldChar w:fldCharType="separate"/>
            </w:r>
            <w:r>
              <w:rPr>
                <w:noProof/>
                <w:webHidden/>
              </w:rPr>
              <w:t>30</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2" w:history="1">
            <w:r w:rsidRPr="00770A4D">
              <w:rPr>
                <w:rStyle w:val="a9"/>
                <w:rFonts w:ascii="Times New Roman" w:hAnsi="Times New Roman" w:cs="Arial"/>
                <w:b/>
                <w:bCs/>
                <w:i/>
                <w:noProof/>
              </w:rPr>
              <w:t xml:space="preserve">2.1.8. Объекты местного значения городского округа </w:t>
            </w:r>
            <w:r w:rsidRPr="00770A4D">
              <w:rPr>
                <w:rStyle w:val="a9"/>
                <w:rFonts w:ascii="Times New Roman" w:hAnsi="Times New Roman"/>
                <w:b/>
                <w:i/>
                <w:noProof/>
              </w:rPr>
              <w:t>в области промышленности, агропромышленного комплекса, логистики и коммунально-складского хозяйства</w:t>
            </w:r>
            <w:r>
              <w:rPr>
                <w:noProof/>
                <w:webHidden/>
              </w:rPr>
              <w:tab/>
            </w:r>
            <w:r>
              <w:rPr>
                <w:noProof/>
                <w:webHidden/>
              </w:rPr>
              <w:fldChar w:fldCharType="begin"/>
            </w:r>
            <w:r>
              <w:rPr>
                <w:noProof/>
                <w:webHidden/>
              </w:rPr>
              <w:instrText xml:space="preserve"> PAGEREF _Toc147751482 \h </w:instrText>
            </w:r>
            <w:r>
              <w:rPr>
                <w:noProof/>
                <w:webHidden/>
              </w:rPr>
            </w:r>
            <w:r>
              <w:rPr>
                <w:noProof/>
                <w:webHidden/>
              </w:rPr>
              <w:fldChar w:fldCharType="separate"/>
            </w:r>
            <w:r>
              <w:rPr>
                <w:noProof/>
                <w:webHidden/>
              </w:rPr>
              <w:t>31</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3" w:history="1">
            <w:r w:rsidRPr="00770A4D">
              <w:rPr>
                <w:rStyle w:val="a9"/>
                <w:rFonts w:ascii="Times New Roman" w:hAnsi="Times New Roman" w:cs="Arial"/>
                <w:b/>
                <w:bCs/>
                <w:i/>
                <w:noProof/>
              </w:rPr>
              <w:t xml:space="preserve">2.1.9. Объекты местного значения городского округа </w:t>
            </w:r>
            <w:r w:rsidRPr="00770A4D">
              <w:rPr>
                <w:rStyle w:val="a9"/>
                <w:rFonts w:ascii="Times New Roman" w:hAnsi="Times New Roman"/>
                <w:b/>
                <w:i/>
                <w:noProof/>
              </w:rPr>
              <w:t>в области культуры и искусства</w:t>
            </w:r>
            <w:r>
              <w:rPr>
                <w:noProof/>
                <w:webHidden/>
              </w:rPr>
              <w:tab/>
            </w:r>
            <w:r>
              <w:rPr>
                <w:noProof/>
                <w:webHidden/>
              </w:rPr>
              <w:fldChar w:fldCharType="begin"/>
            </w:r>
            <w:r>
              <w:rPr>
                <w:noProof/>
                <w:webHidden/>
              </w:rPr>
              <w:instrText xml:space="preserve"> PAGEREF _Toc147751483 \h </w:instrText>
            </w:r>
            <w:r>
              <w:rPr>
                <w:noProof/>
                <w:webHidden/>
              </w:rPr>
            </w:r>
            <w:r>
              <w:rPr>
                <w:noProof/>
                <w:webHidden/>
              </w:rPr>
              <w:fldChar w:fldCharType="separate"/>
            </w:r>
            <w:r>
              <w:rPr>
                <w:noProof/>
                <w:webHidden/>
              </w:rPr>
              <w:t>33</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4" w:history="1">
            <w:r w:rsidRPr="00770A4D">
              <w:rPr>
                <w:rStyle w:val="a9"/>
                <w:rFonts w:ascii="Times New Roman" w:hAnsi="Times New Roman" w:cs="Arial"/>
                <w:b/>
                <w:bCs/>
                <w:i/>
                <w:noProof/>
              </w:rPr>
              <w:t xml:space="preserve">2.1.10. Объекты местного значения городского округа </w:t>
            </w:r>
            <w:r w:rsidRPr="00770A4D">
              <w:rPr>
                <w:rStyle w:val="a9"/>
                <w:rFonts w:ascii="Times New Roman" w:hAnsi="Times New Roman"/>
                <w:b/>
                <w:i/>
                <w:noProof/>
              </w:rPr>
              <w:t>в области благоустройства и озеленения территории городского округа, использования, охраны, защиты, воспроизводства городских лесов</w:t>
            </w:r>
            <w:r>
              <w:rPr>
                <w:noProof/>
                <w:webHidden/>
              </w:rPr>
              <w:tab/>
            </w:r>
            <w:r>
              <w:rPr>
                <w:noProof/>
                <w:webHidden/>
              </w:rPr>
              <w:fldChar w:fldCharType="begin"/>
            </w:r>
            <w:r>
              <w:rPr>
                <w:noProof/>
                <w:webHidden/>
              </w:rPr>
              <w:instrText xml:space="preserve"> PAGEREF _Toc147751484 \h </w:instrText>
            </w:r>
            <w:r>
              <w:rPr>
                <w:noProof/>
                <w:webHidden/>
              </w:rPr>
            </w:r>
            <w:r>
              <w:rPr>
                <w:noProof/>
                <w:webHidden/>
              </w:rPr>
              <w:fldChar w:fldCharType="separate"/>
            </w:r>
            <w:r>
              <w:rPr>
                <w:noProof/>
                <w:webHidden/>
              </w:rPr>
              <w:t>36</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5" w:history="1">
            <w:r w:rsidRPr="00770A4D">
              <w:rPr>
                <w:rStyle w:val="a9"/>
                <w:rFonts w:ascii="Times New Roman" w:hAnsi="Times New Roman" w:cs="Arial"/>
                <w:b/>
                <w:bCs/>
                <w:i/>
                <w:noProof/>
              </w:rPr>
              <w:t xml:space="preserve">2.1.11. Объекты местного значения городского округа </w:t>
            </w:r>
            <w:r w:rsidRPr="00770A4D">
              <w:rPr>
                <w:rStyle w:val="a9"/>
                <w:rFonts w:ascii="Times New Roman" w:hAnsi="Times New Roman"/>
                <w:b/>
                <w:i/>
                <w:noProof/>
              </w:rPr>
              <w:t>в области обеспечения жителей городского округа услугами связи, общественного питания, торговли, бытового и коммунального обслуживания</w:t>
            </w:r>
            <w:r>
              <w:rPr>
                <w:noProof/>
                <w:webHidden/>
              </w:rPr>
              <w:tab/>
            </w:r>
            <w:r>
              <w:rPr>
                <w:noProof/>
                <w:webHidden/>
              </w:rPr>
              <w:fldChar w:fldCharType="begin"/>
            </w:r>
            <w:r>
              <w:rPr>
                <w:noProof/>
                <w:webHidden/>
              </w:rPr>
              <w:instrText xml:space="preserve"> PAGEREF _Toc147751485 \h </w:instrText>
            </w:r>
            <w:r>
              <w:rPr>
                <w:noProof/>
                <w:webHidden/>
              </w:rPr>
            </w:r>
            <w:r>
              <w:rPr>
                <w:noProof/>
                <w:webHidden/>
              </w:rPr>
              <w:fldChar w:fldCharType="separate"/>
            </w:r>
            <w:r>
              <w:rPr>
                <w:noProof/>
                <w:webHidden/>
              </w:rPr>
              <w:t>38</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6" w:history="1">
            <w:r w:rsidRPr="00770A4D">
              <w:rPr>
                <w:rStyle w:val="a9"/>
                <w:rFonts w:ascii="Times New Roman" w:hAnsi="Times New Roman" w:cs="Arial"/>
                <w:b/>
                <w:bCs/>
                <w:i/>
                <w:noProof/>
              </w:rPr>
              <w:t xml:space="preserve">2.1.12. Объекты местного значения городского округа </w:t>
            </w:r>
            <w:r w:rsidRPr="00770A4D">
              <w:rPr>
                <w:rStyle w:val="a9"/>
                <w:rFonts w:ascii="Times New Roman" w:hAnsi="Times New Roman"/>
                <w:b/>
                <w:i/>
                <w:noProof/>
              </w:rPr>
              <w:t>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_Toc147751486 \h </w:instrText>
            </w:r>
            <w:r>
              <w:rPr>
                <w:noProof/>
                <w:webHidden/>
              </w:rPr>
            </w:r>
            <w:r>
              <w:rPr>
                <w:noProof/>
                <w:webHidden/>
              </w:rPr>
              <w:fldChar w:fldCharType="separate"/>
            </w:r>
            <w:r>
              <w:rPr>
                <w:noProof/>
                <w:webHidden/>
              </w:rPr>
              <w:t>39</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87" w:history="1">
            <w:r w:rsidRPr="00770A4D">
              <w:rPr>
                <w:rStyle w:val="a9"/>
                <w:rFonts w:ascii="Times New Roman" w:hAnsi="Times New Roman" w:cs="Arial"/>
                <w:b/>
                <w:bCs/>
                <w:i/>
                <w:noProof/>
              </w:rPr>
              <w:t>2.1.13. Зоны с особыми условиями использования территорий</w:t>
            </w:r>
            <w:r>
              <w:rPr>
                <w:noProof/>
                <w:webHidden/>
              </w:rPr>
              <w:tab/>
            </w:r>
            <w:r>
              <w:rPr>
                <w:noProof/>
                <w:webHidden/>
              </w:rPr>
              <w:fldChar w:fldCharType="begin"/>
            </w:r>
            <w:r>
              <w:rPr>
                <w:noProof/>
                <w:webHidden/>
              </w:rPr>
              <w:instrText xml:space="preserve"> PAGEREF _Toc147751487 \h </w:instrText>
            </w:r>
            <w:r>
              <w:rPr>
                <w:noProof/>
                <w:webHidden/>
              </w:rPr>
            </w:r>
            <w:r>
              <w:rPr>
                <w:noProof/>
                <w:webHidden/>
              </w:rPr>
              <w:fldChar w:fldCharType="separate"/>
            </w:r>
            <w:r>
              <w:rPr>
                <w:noProof/>
                <w:webHidden/>
              </w:rPr>
              <w:t>41</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88" w:history="1">
            <w:r w:rsidRPr="00770A4D">
              <w:rPr>
                <w:rStyle w:val="a9"/>
                <w:rFonts w:ascii="Times New Roman" w:hAnsi="Times New Roman"/>
                <w:noProof/>
              </w:rPr>
              <w:t>3. Приложения к основной части</w:t>
            </w:r>
            <w:r>
              <w:rPr>
                <w:noProof/>
                <w:webHidden/>
              </w:rPr>
              <w:tab/>
            </w:r>
            <w:r>
              <w:rPr>
                <w:noProof/>
                <w:webHidden/>
              </w:rPr>
              <w:fldChar w:fldCharType="begin"/>
            </w:r>
            <w:r>
              <w:rPr>
                <w:noProof/>
                <w:webHidden/>
              </w:rPr>
              <w:instrText xml:space="preserve"> PAGEREF _Toc147751488 \h </w:instrText>
            </w:r>
            <w:r>
              <w:rPr>
                <w:noProof/>
                <w:webHidden/>
              </w:rPr>
            </w:r>
            <w:r>
              <w:rPr>
                <w:noProof/>
                <w:webHidden/>
              </w:rPr>
              <w:fldChar w:fldCharType="separate"/>
            </w:r>
            <w:r>
              <w:rPr>
                <w:noProof/>
                <w:webHidden/>
              </w:rPr>
              <w:t>42</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89" w:history="1">
            <w:r w:rsidRPr="00770A4D">
              <w:rPr>
                <w:rStyle w:val="a9"/>
                <w:rFonts w:ascii="Times New Roman" w:hAnsi="Times New Roman"/>
                <w:noProof/>
              </w:rPr>
              <w:t>Часть 2. МАТЕРИАЛЫ ПО ОБОСНОВАНИЮ РАСЧЁТНЫХ ПОКАЗАТЕЛЕЙ</w:t>
            </w:r>
            <w:r>
              <w:rPr>
                <w:noProof/>
                <w:webHidden/>
              </w:rPr>
              <w:tab/>
            </w:r>
            <w:r>
              <w:rPr>
                <w:noProof/>
                <w:webHidden/>
              </w:rPr>
              <w:fldChar w:fldCharType="begin"/>
            </w:r>
            <w:r>
              <w:rPr>
                <w:noProof/>
                <w:webHidden/>
              </w:rPr>
              <w:instrText xml:space="preserve"> PAGEREF _Toc147751489 \h </w:instrText>
            </w:r>
            <w:r>
              <w:rPr>
                <w:noProof/>
                <w:webHidden/>
              </w:rPr>
            </w:r>
            <w:r>
              <w:rPr>
                <w:noProof/>
                <w:webHidden/>
              </w:rPr>
              <w:fldChar w:fldCharType="separate"/>
            </w:r>
            <w:r>
              <w:rPr>
                <w:noProof/>
                <w:webHidden/>
              </w:rPr>
              <w:t>52</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90" w:history="1">
            <w:r w:rsidRPr="00770A4D">
              <w:rPr>
                <w:rStyle w:val="a9"/>
                <w:rFonts w:ascii="Times New Roman" w:hAnsi="Times New Roman"/>
                <w:noProof/>
              </w:rPr>
              <w:t>1. Информация о современном состоянии, прогнозе развития муниципального образования</w:t>
            </w:r>
            <w:r>
              <w:rPr>
                <w:noProof/>
                <w:webHidden/>
              </w:rPr>
              <w:tab/>
            </w:r>
            <w:r>
              <w:rPr>
                <w:noProof/>
                <w:webHidden/>
              </w:rPr>
              <w:fldChar w:fldCharType="begin"/>
            </w:r>
            <w:r>
              <w:rPr>
                <w:noProof/>
                <w:webHidden/>
              </w:rPr>
              <w:instrText xml:space="preserve"> PAGEREF _Toc147751490 \h </w:instrText>
            </w:r>
            <w:r>
              <w:rPr>
                <w:noProof/>
                <w:webHidden/>
              </w:rPr>
            </w:r>
            <w:r>
              <w:rPr>
                <w:noProof/>
                <w:webHidden/>
              </w:rPr>
              <w:fldChar w:fldCharType="separate"/>
            </w:r>
            <w:r>
              <w:rPr>
                <w:noProof/>
                <w:webHidden/>
              </w:rPr>
              <w:t>52</w:t>
            </w:r>
            <w:r>
              <w:rPr>
                <w:noProof/>
                <w:webHidden/>
              </w:rPr>
              <w:fldChar w:fldCharType="end"/>
            </w:r>
          </w:hyperlink>
        </w:p>
        <w:p w:rsidR="00AD0933" w:rsidRDefault="00AD0933">
          <w:pPr>
            <w:pStyle w:val="21"/>
            <w:rPr>
              <w:rFonts w:asciiTheme="minorHAnsi" w:eastAsiaTheme="minorEastAsia" w:hAnsiTheme="minorHAnsi" w:cstheme="minorBidi"/>
              <w:b w:val="0"/>
            </w:rPr>
          </w:pPr>
          <w:hyperlink w:anchor="_Toc147751491" w:history="1">
            <w:r w:rsidRPr="00770A4D">
              <w:rPr>
                <w:rStyle w:val="a9"/>
              </w:rPr>
              <w:t>1.1. Информация о современном состоянии муниципального образования</w:t>
            </w:r>
            <w:r>
              <w:rPr>
                <w:webHidden/>
              </w:rPr>
              <w:tab/>
            </w:r>
            <w:r>
              <w:rPr>
                <w:webHidden/>
              </w:rPr>
              <w:fldChar w:fldCharType="begin"/>
            </w:r>
            <w:r>
              <w:rPr>
                <w:webHidden/>
              </w:rPr>
              <w:instrText xml:space="preserve"> PAGEREF _Toc147751491 \h </w:instrText>
            </w:r>
            <w:r>
              <w:rPr>
                <w:webHidden/>
              </w:rPr>
            </w:r>
            <w:r>
              <w:rPr>
                <w:webHidden/>
              </w:rPr>
              <w:fldChar w:fldCharType="separate"/>
            </w:r>
            <w:r>
              <w:rPr>
                <w:webHidden/>
              </w:rPr>
              <w:t>52</w:t>
            </w:r>
            <w:r>
              <w:rPr>
                <w:webHidden/>
              </w:rPr>
              <w:fldChar w:fldCharType="end"/>
            </w:r>
          </w:hyperlink>
        </w:p>
        <w:p w:rsidR="00AD0933" w:rsidRDefault="00AD0933">
          <w:pPr>
            <w:pStyle w:val="21"/>
            <w:rPr>
              <w:rFonts w:asciiTheme="minorHAnsi" w:eastAsiaTheme="minorEastAsia" w:hAnsiTheme="minorHAnsi" w:cstheme="minorBidi"/>
              <w:b w:val="0"/>
            </w:rPr>
          </w:pPr>
          <w:hyperlink w:anchor="_Toc147751492" w:history="1">
            <w:r w:rsidRPr="00770A4D">
              <w:rPr>
                <w:rStyle w:val="a9"/>
              </w:rPr>
              <w:t>1.2. Информация о прогнозе развития муниципального образования</w:t>
            </w:r>
            <w:r>
              <w:rPr>
                <w:webHidden/>
              </w:rPr>
              <w:tab/>
            </w:r>
            <w:r>
              <w:rPr>
                <w:webHidden/>
              </w:rPr>
              <w:fldChar w:fldCharType="begin"/>
            </w:r>
            <w:r>
              <w:rPr>
                <w:webHidden/>
              </w:rPr>
              <w:instrText xml:space="preserve"> PAGEREF _Toc147751492 \h </w:instrText>
            </w:r>
            <w:r>
              <w:rPr>
                <w:webHidden/>
              </w:rPr>
            </w:r>
            <w:r>
              <w:rPr>
                <w:webHidden/>
              </w:rPr>
              <w:fldChar w:fldCharType="separate"/>
            </w:r>
            <w:r>
              <w:rPr>
                <w:webHidden/>
              </w:rPr>
              <w:t>76</w:t>
            </w:r>
            <w:r>
              <w:rPr>
                <w:webHidden/>
              </w:rPr>
              <w:fldChar w:fldCharType="end"/>
            </w:r>
          </w:hyperlink>
        </w:p>
        <w:p w:rsidR="00AD0933" w:rsidRDefault="00AD0933">
          <w:pPr>
            <w:pStyle w:val="21"/>
            <w:rPr>
              <w:rFonts w:asciiTheme="minorHAnsi" w:eastAsiaTheme="minorEastAsia" w:hAnsiTheme="minorHAnsi" w:cstheme="minorBidi"/>
              <w:b w:val="0"/>
            </w:rPr>
          </w:pPr>
          <w:hyperlink w:anchor="_Toc147751493" w:history="1">
            <w:r w:rsidRPr="00770A4D">
              <w:rPr>
                <w:rStyle w:val="a9"/>
                <w:lang w:eastAsia="en-US"/>
              </w:rPr>
              <w:t>1.3. Сведения о планах и программах комплексного социально- экономического развития муниципального образования</w:t>
            </w:r>
            <w:r>
              <w:rPr>
                <w:webHidden/>
              </w:rPr>
              <w:tab/>
            </w:r>
            <w:r>
              <w:rPr>
                <w:webHidden/>
              </w:rPr>
              <w:fldChar w:fldCharType="begin"/>
            </w:r>
            <w:r>
              <w:rPr>
                <w:webHidden/>
              </w:rPr>
              <w:instrText xml:space="preserve"> PAGEREF _Toc147751493 \h </w:instrText>
            </w:r>
            <w:r>
              <w:rPr>
                <w:webHidden/>
              </w:rPr>
            </w:r>
            <w:r>
              <w:rPr>
                <w:webHidden/>
              </w:rPr>
              <w:fldChar w:fldCharType="separate"/>
            </w:r>
            <w:r>
              <w:rPr>
                <w:webHidden/>
              </w:rPr>
              <w:t>92</w:t>
            </w:r>
            <w:r>
              <w:rPr>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494" w:history="1">
            <w:r w:rsidRPr="00770A4D">
              <w:rPr>
                <w:rStyle w:val="a9"/>
                <w:rFonts w:ascii="Times New Roman" w:hAnsi="Times New Roman"/>
                <w:noProof/>
              </w:rPr>
              <w:t>2. Обоснование положений основной части МНГП</w:t>
            </w:r>
            <w:r>
              <w:rPr>
                <w:noProof/>
                <w:webHidden/>
              </w:rPr>
              <w:tab/>
            </w:r>
            <w:r>
              <w:rPr>
                <w:noProof/>
                <w:webHidden/>
              </w:rPr>
              <w:fldChar w:fldCharType="begin"/>
            </w:r>
            <w:r>
              <w:rPr>
                <w:noProof/>
                <w:webHidden/>
              </w:rPr>
              <w:instrText xml:space="preserve"> PAGEREF _Toc147751494 \h </w:instrText>
            </w:r>
            <w:r>
              <w:rPr>
                <w:noProof/>
                <w:webHidden/>
              </w:rPr>
            </w:r>
            <w:r>
              <w:rPr>
                <w:noProof/>
                <w:webHidden/>
              </w:rPr>
              <w:fldChar w:fldCharType="separate"/>
            </w:r>
            <w:r>
              <w:rPr>
                <w:noProof/>
                <w:webHidden/>
              </w:rPr>
              <w:t>100</w:t>
            </w:r>
            <w:r>
              <w:rPr>
                <w:noProof/>
                <w:webHidden/>
              </w:rPr>
              <w:fldChar w:fldCharType="end"/>
            </w:r>
          </w:hyperlink>
        </w:p>
        <w:p w:rsidR="00AD0933" w:rsidRDefault="00AD0933">
          <w:pPr>
            <w:pStyle w:val="21"/>
            <w:rPr>
              <w:rFonts w:asciiTheme="minorHAnsi" w:eastAsiaTheme="minorEastAsia" w:hAnsiTheme="minorHAnsi" w:cstheme="minorBidi"/>
              <w:b w:val="0"/>
            </w:rPr>
          </w:pPr>
          <w:hyperlink w:anchor="_Toc147751495" w:history="1">
            <w:r w:rsidRPr="00770A4D">
              <w:rPr>
                <w:rStyle w:val="a9"/>
              </w:rPr>
              <w:t>2.1. Обоснование предмета нормирования - перечня областей, для которых МНГП устанавливаются расчетные показатели, и перечня показателей</w:t>
            </w:r>
            <w:r>
              <w:rPr>
                <w:webHidden/>
              </w:rPr>
              <w:tab/>
            </w:r>
            <w:r>
              <w:rPr>
                <w:webHidden/>
              </w:rPr>
              <w:fldChar w:fldCharType="begin"/>
            </w:r>
            <w:r>
              <w:rPr>
                <w:webHidden/>
              </w:rPr>
              <w:instrText xml:space="preserve"> PAGEREF _Toc147751495 \h </w:instrText>
            </w:r>
            <w:r>
              <w:rPr>
                <w:webHidden/>
              </w:rPr>
            </w:r>
            <w:r>
              <w:rPr>
                <w:webHidden/>
              </w:rPr>
              <w:fldChar w:fldCharType="separate"/>
            </w:r>
            <w:r>
              <w:rPr>
                <w:webHidden/>
              </w:rPr>
              <w:t>100</w:t>
            </w:r>
            <w:r>
              <w:rPr>
                <w:webHidden/>
              </w:rPr>
              <w:fldChar w:fldCharType="end"/>
            </w:r>
          </w:hyperlink>
        </w:p>
        <w:p w:rsidR="00AD0933" w:rsidRDefault="00AD0933">
          <w:pPr>
            <w:pStyle w:val="21"/>
            <w:rPr>
              <w:rFonts w:asciiTheme="minorHAnsi" w:eastAsiaTheme="minorEastAsia" w:hAnsiTheme="minorHAnsi" w:cstheme="minorBidi"/>
              <w:b w:val="0"/>
            </w:rPr>
          </w:pPr>
          <w:hyperlink w:anchor="_Toc147751496" w:history="1">
            <w:r w:rsidRPr="00770A4D">
              <w:rPr>
                <w:rStyle w:val="a9"/>
              </w:rPr>
              <w:t>2.2. Обоснование (в том числе расчеты)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r>
              <w:rPr>
                <w:webHidden/>
              </w:rPr>
              <w:tab/>
            </w:r>
            <w:r>
              <w:rPr>
                <w:webHidden/>
              </w:rPr>
              <w:fldChar w:fldCharType="begin"/>
            </w:r>
            <w:r>
              <w:rPr>
                <w:webHidden/>
              </w:rPr>
              <w:instrText xml:space="preserve"> PAGEREF _Toc147751496 \h </w:instrText>
            </w:r>
            <w:r>
              <w:rPr>
                <w:webHidden/>
              </w:rPr>
            </w:r>
            <w:r>
              <w:rPr>
                <w:webHidden/>
              </w:rPr>
              <w:fldChar w:fldCharType="separate"/>
            </w:r>
            <w:r>
              <w:rPr>
                <w:webHidden/>
              </w:rPr>
              <w:t>103</w:t>
            </w:r>
            <w:r>
              <w:rPr>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97" w:history="1">
            <w:r w:rsidRPr="00770A4D">
              <w:rPr>
                <w:rStyle w:val="a9"/>
                <w:rFonts w:ascii="Times New Roman" w:hAnsi="Times New Roman" w:cs="Arial"/>
                <w:b/>
                <w:bCs/>
                <w:i/>
                <w:noProof/>
              </w:rPr>
              <w:t xml:space="preserve">2.2.1. Объекты местного значения городского округа </w:t>
            </w:r>
            <w:r w:rsidRPr="00770A4D">
              <w:rPr>
                <w:rStyle w:val="a9"/>
                <w:rFonts w:ascii="Times New Roman" w:hAnsi="Times New Roman"/>
                <w:b/>
                <w:i/>
                <w:noProof/>
              </w:rPr>
              <w:t>в области транспорта, автомобильных дорог местного значения в границах населенных пунктов городского округа</w:t>
            </w:r>
            <w:r>
              <w:rPr>
                <w:noProof/>
                <w:webHidden/>
              </w:rPr>
              <w:tab/>
            </w:r>
            <w:r>
              <w:rPr>
                <w:noProof/>
                <w:webHidden/>
              </w:rPr>
              <w:fldChar w:fldCharType="begin"/>
            </w:r>
            <w:r>
              <w:rPr>
                <w:noProof/>
                <w:webHidden/>
              </w:rPr>
              <w:instrText xml:space="preserve"> PAGEREF _Toc147751497 \h </w:instrText>
            </w:r>
            <w:r>
              <w:rPr>
                <w:noProof/>
                <w:webHidden/>
              </w:rPr>
            </w:r>
            <w:r>
              <w:rPr>
                <w:noProof/>
                <w:webHidden/>
              </w:rPr>
              <w:fldChar w:fldCharType="separate"/>
            </w:r>
            <w:r>
              <w:rPr>
                <w:noProof/>
                <w:webHidden/>
              </w:rPr>
              <w:t>104</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98" w:history="1">
            <w:r w:rsidRPr="00770A4D">
              <w:rPr>
                <w:rStyle w:val="a9"/>
                <w:rFonts w:ascii="Times New Roman" w:hAnsi="Times New Roman" w:cs="Arial"/>
                <w:b/>
                <w:bCs/>
                <w:i/>
                <w:noProof/>
              </w:rPr>
              <w:t xml:space="preserve">2.2.2. Объекты местного значения городского округа </w:t>
            </w:r>
            <w:r w:rsidRPr="00770A4D">
              <w:rPr>
                <w:rStyle w:val="a9"/>
                <w:rFonts w:ascii="Times New Roman" w:hAnsi="Times New Roman"/>
                <w:b/>
                <w:i/>
                <w:noProof/>
              </w:rPr>
              <w:t>в области предупреждения чрезвычайных ситуаций на территории городского округа и ликвидации их последствий</w:t>
            </w:r>
            <w:r>
              <w:rPr>
                <w:noProof/>
                <w:webHidden/>
              </w:rPr>
              <w:tab/>
            </w:r>
            <w:r>
              <w:rPr>
                <w:noProof/>
                <w:webHidden/>
              </w:rPr>
              <w:fldChar w:fldCharType="begin"/>
            </w:r>
            <w:r>
              <w:rPr>
                <w:noProof/>
                <w:webHidden/>
              </w:rPr>
              <w:instrText xml:space="preserve"> PAGEREF _Toc147751498 \h </w:instrText>
            </w:r>
            <w:r>
              <w:rPr>
                <w:noProof/>
                <w:webHidden/>
              </w:rPr>
            </w:r>
            <w:r>
              <w:rPr>
                <w:noProof/>
                <w:webHidden/>
              </w:rPr>
              <w:fldChar w:fldCharType="separate"/>
            </w:r>
            <w:r>
              <w:rPr>
                <w:noProof/>
                <w:webHidden/>
              </w:rPr>
              <w:t>107</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499" w:history="1">
            <w:r w:rsidRPr="00770A4D">
              <w:rPr>
                <w:rStyle w:val="a9"/>
                <w:rFonts w:ascii="Times New Roman" w:hAnsi="Times New Roman" w:cs="Arial"/>
                <w:b/>
                <w:bCs/>
                <w:i/>
                <w:noProof/>
              </w:rPr>
              <w:t xml:space="preserve">2.2.3. Объекты местного значения городского округа </w:t>
            </w:r>
            <w:r w:rsidRPr="00770A4D">
              <w:rPr>
                <w:rStyle w:val="a9"/>
                <w:rFonts w:ascii="Times New Roman" w:hAnsi="Times New Roman"/>
                <w:b/>
                <w:i/>
                <w:noProof/>
              </w:rPr>
              <w:t>в области образования</w:t>
            </w:r>
            <w:r>
              <w:rPr>
                <w:noProof/>
                <w:webHidden/>
              </w:rPr>
              <w:tab/>
            </w:r>
            <w:r>
              <w:rPr>
                <w:noProof/>
                <w:webHidden/>
              </w:rPr>
              <w:fldChar w:fldCharType="begin"/>
            </w:r>
            <w:r>
              <w:rPr>
                <w:noProof/>
                <w:webHidden/>
              </w:rPr>
              <w:instrText xml:space="preserve"> PAGEREF _Toc147751499 \h </w:instrText>
            </w:r>
            <w:r>
              <w:rPr>
                <w:noProof/>
                <w:webHidden/>
              </w:rPr>
            </w:r>
            <w:r>
              <w:rPr>
                <w:noProof/>
                <w:webHidden/>
              </w:rPr>
              <w:fldChar w:fldCharType="separate"/>
            </w:r>
            <w:r>
              <w:rPr>
                <w:noProof/>
                <w:webHidden/>
              </w:rPr>
              <w:t>108</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0" w:history="1">
            <w:r w:rsidRPr="00770A4D">
              <w:rPr>
                <w:rStyle w:val="a9"/>
                <w:rFonts w:ascii="Times New Roman" w:hAnsi="Times New Roman" w:cs="Arial"/>
                <w:b/>
                <w:bCs/>
                <w:i/>
                <w:noProof/>
              </w:rPr>
              <w:t xml:space="preserve">2.2.4. Объекты местного значения городского округа </w:t>
            </w:r>
            <w:r w:rsidRPr="00770A4D">
              <w:rPr>
                <w:rStyle w:val="a9"/>
                <w:rFonts w:ascii="Times New Roman" w:hAnsi="Times New Roman"/>
                <w:b/>
                <w:i/>
                <w:noProof/>
              </w:rPr>
              <w:t>в области физической культуры, массового спорта и отдыха, туризма</w:t>
            </w:r>
            <w:r>
              <w:rPr>
                <w:noProof/>
                <w:webHidden/>
              </w:rPr>
              <w:tab/>
            </w:r>
            <w:r>
              <w:rPr>
                <w:noProof/>
                <w:webHidden/>
              </w:rPr>
              <w:fldChar w:fldCharType="begin"/>
            </w:r>
            <w:r>
              <w:rPr>
                <w:noProof/>
                <w:webHidden/>
              </w:rPr>
              <w:instrText xml:space="preserve"> PAGEREF _Toc147751500 \h </w:instrText>
            </w:r>
            <w:r>
              <w:rPr>
                <w:noProof/>
                <w:webHidden/>
              </w:rPr>
            </w:r>
            <w:r>
              <w:rPr>
                <w:noProof/>
                <w:webHidden/>
              </w:rPr>
              <w:fldChar w:fldCharType="separate"/>
            </w:r>
            <w:r>
              <w:rPr>
                <w:noProof/>
                <w:webHidden/>
              </w:rPr>
              <w:t>113</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1" w:history="1">
            <w:r w:rsidRPr="00770A4D">
              <w:rPr>
                <w:rStyle w:val="a9"/>
                <w:rFonts w:ascii="Times New Roman" w:hAnsi="Times New Roman" w:cs="Arial"/>
                <w:b/>
                <w:bCs/>
                <w:i/>
                <w:noProof/>
              </w:rPr>
              <w:t xml:space="preserve">2.2.5. Объекты местного значения городского округа </w:t>
            </w:r>
            <w:r w:rsidRPr="00770A4D">
              <w:rPr>
                <w:rStyle w:val="a9"/>
                <w:rFonts w:ascii="Times New Roman" w:hAnsi="Times New Roman"/>
                <w:b/>
                <w:i/>
                <w:noProof/>
              </w:rPr>
              <w:t>в области жилищного строительства и комплексного развития территории</w:t>
            </w:r>
            <w:r>
              <w:rPr>
                <w:noProof/>
                <w:webHidden/>
              </w:rPr>
              <w:tab/>
            </w:r>
            <w:r>
              <w:rPr>
                <w:noProof/>
                <w:webHidden/>
              </w:rPr>
              <w:fldChar w:fldCharType="begin"/>
            </w:r>
            <w:r>
              <w:rPr>
                <w:noProof/>
                <w:webHidden/>
              </w:rPr>
              <w:instrText xml:space="preserve"> PAGEREF _Toc147751501 \h </w:instrText>
            </w:r>
            <w:r>
              <w:rPr>
                <w:noProof/>
                <w:webHidden/>
              </w:rPr>
            </w:r>
            <w:r>
              <w:rPr>
                <w:noProof/>
                <w:webHidden/>
              </w:rPr>
              <w:fldChar w:fldCharType="separate"/>
            </w:r>
            <w:r>
              <w:rPr>
                <w:noProof/>
                <w:webHidden/>
              </w:rPr>
              <w:t>114</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2" w:history="1">
            <w:r w:rsidRPr="00770A4D">
              <w:rPr>
                <w:rStyle w:val="a9"/>
                <w:rFonts w:ascii="Times New Roman" w:hAnsi="Times New Roman" w:cs="Arial"/>
                <w:b/>
                <w:bCs/>
                <w:i/>
                <w:noProof/>
              </w:rPr>
              <w:t xml:space="preserve">2.2.6. Объекты местного значения городского округа </w:t>
            </w:r>
            <w:r w:rsidRPr="00770A4D">
              <w:rPr>
                <w:rStyle w:val="a9"/>
                <w:rFonts w:ascii="Times New Roman" w:hAnsi="Times New Roman"/>
                <w:b/>
                <w:i/>
                <w:noProof/>
              </w:rPr>
              <w:t>в области развития инженерной инфраструктуры, обращения с твердыми коммунальными отходами</w:t>
            </w:r>
            <w:r>
              <w:rPr>
                <w:noProof/>
                <w:webHidden/>
              </w:rPr>
              <w:tab/>
            </w:r>
            <w:r>
              <w:rPr>
                <w:noProof/>
                <w:webHidden/>
              </w:rPr>
              <w:fldChar w:fldCharType="begin"/>
            </w:r>
            <w:r>
              <w:rPr>
                <w:noProof/>
                <w:webHidden/>
              </w:rPr>
              <w:instrText xml:space="preserve"> PAGEREF _Toc147751502 \h </w:instrText>
            </w:r>
            <w:r>
              <w:rPr>
                <w:noProof/>
                <w:webHidden/>
              </w:rPr>
            </w:r>
            <w:r>
              <w:rPr>
                <w:noProof/>
                <w:webHidden/>
              </w:rPr>
              <w:fldChar w:fldCharType="separate"/>
            </w:r>
            <w:r>
              <w:rPr>
                <w:noProof/>
                <w:webHidden/>
              </w:rPr>
              <w:t>115</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3" w:history="1">
            <w:r w:rsidRPr="00770A4D">
              <w:rPr>
                <w:rStyle w:val="a9"/>
                <w:rFonts w:ascii="Times New Roman" w:hAnsi="Times New Roman" w:cs="Arial"/>
                <w:b/>
                <w:bCs/>
                <w:i/>
                <w:noProof/>
              </w:rPr>
              <w:t xml:space="preserve">2.2.7. Объекты местного значения городского округа </w:t>
            </w:r>
            <w:r w:rsidRPr="00770A4D">
              <w:rPr>
                <w:rStyle w:val="a9"/>
                <w:rFonts w:ascii="Times New Roman" w:hAnsi="Times New Roman"/>
                <w:b/>
                <w:i/>
                <w:noProof/>
              </w:rPr>
              <w:t>в области организации ритуальных услуг</w:t>
            </w:r>
            <w:r>
              <w:rPr>
                <w:noProof/>
                <w:webHidden/>
              </w:rPr>
              <w:tab/>
            </w:r>
            <w:r>
              <w:rPr>
                <w:noProof/>
                <w:webHidden/>
              </w:rPr>
              <w:fldChar w:fldCharType="begin"/>
            </w:r>
            <w:r>
              <w:rPr>
                <w:noProof/>
                <w:webHidden/>
              </w:rPr>
              <w:instrText xml:space="preserve"> PAGEREF _Toc147751503 \h </w:instrText>
            </w:r>
            <w:r>
              <w:rPr>
                <w:noProof/>
                <w:webHidden/>
              </w:rPr>
            </w:r>
            <w:r>
              <w:rPr>
                <w:noProof/>
                <w:webHidden/>
              </w:rPr>
              <w:fldChar w:fldCharType="separate"/>
            </w:r>
            <w:r>
              <w:rPr>
                <w:noProof/>
                <w:webHidden/>
              </w:rPr>
              <w:t>117</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4" w:history="1">
            <w:r w:rsidRPr="00770A4D">
              <w:rPr>
                <w:rStyle w:val="a9"/>
                <w:rFonts w:ascii="Times New Roman" w:hAnsi="Times New Roman" w:cs="Arial"/>
                <w:b/>
                <w:bCs/>
                <w:i/>
                <w:noProof/>
              </w:rPr>
              <w:t xml:space="preserve">2.2.8. Объекты местного значения городского округа </w:t>
            </w:r>
            <w:r w:rsidRPr="00770A4D">
              <w:rPr>
                <w:rStyle w:val="a9"/>
                <w:rFonts w:ascii="Times New Roman" w:hAnsi="Times New Roman"/>
                <w:b/>
                <w:i/>
                <w:noProof/>
              </w:rPr>
              <w:t>в области  промышленности, агропромышленного комплекса, логистики и коммунально-складского хозяйства</w:t>
            </w:r>
            <w:r>
              <w:rPr>
                <w:noProof/>
                <w:webHidden/>
              </w:rPr>
              <w:tab/>
            </w:r>
            <w:r>
              <w:rPr>
                <w:noProof/>
                <w:webHidden/>
              </w:rPr>
              <w:fldChar w:fldCharType="begin"/>
            </w:r>
            <w:r>
              <w:rPr>
                <w:noProof/>
                <w:webHidden/>
              </w:rPr>
              <w:instrText xml:space="preserve"> PAGEREF _Toc147751504 \h </w:instrText>
            </w:r>
            <w:r>
              <w:rPr>
                <w:noProof/>
                <w:webHidden/>
              </w:rPr>
            </w:r>
            <w:r>
              <w:rPr>
                <w:noProof/>
                <w:webHidden/>
              </w:rPr>
              <w:fldChar w:fldCharType="separate"/>
            </w:r>
            <w:r>
              <w:rPr>
                <w:noProof/>
                <w:webHidden/>
              </w:rPr>
              <w:t>117</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5" w:history="1">
            <w:r w:rsidRPr="00770A4D">
              <w:rPr>
                <w:rStyle w:val="a9"/>
                <w:rFonts w:ascii="Times New Roman" w:hAnsi="Times New Roman" w:cs="Arial"/>
                <w:b/>
                <w:bCs/>
                <w:i/>
                <w:noProof/>
              </w:rPr>
              <w:t xml:space="preserve">2.2.9. Объекты местного значения городского округа </w:t>
            </w:r>
            <w:r w:rsidRPr="00770A4D">
              <w:rPr>
                <w:rStyle w:val="a9"/>
                <w:rFonts w:ascii="Times New Roman" w:hAnsi="Times New Roman"/>
                <w:b/>
                <w:i/>
                <w:noProof/>
              </w:rPr>
              <w:t>в области культуры и искусства</w:t>
            </w:r>
            <w:r>
              <w:rPr>
                <w:noProof/>
                <w:webHidden/>
              </w:rPr>
              <w:tab/>
            </w:r>
            <w:r>
              <w:rPr>
                <w:noProof/>
                <w:webHidden/>
              </w:rPr>
              <w:fldChar w:fldCharType="begin"/>
            </w:r>
            <w:r>
              <w:rPr>
                <w:noProof/>
                <w:webHidden/>
              </w:rPr>
              <w:instrText xml:space="preserve"> PAGEREF _Toc147751505 \h </w:instrText>
            </w:r>
            <w:r>
              <w:rPr>
                <w:noProof/>
                <w:webHidden/>
              </w:rPr>
            </w:r>
            <w:r>
              <w:rPr>
                <w:noProof/>
                <w:webHidden/>
              </w:rPr>
              <w:fldChar w:fldCharType="separate"/>
            </w:r>
            <w:r>
              <w:rPr>
                <w:noProof/>
                <w:webHidden/>
              </w:rPr>
              <w:t>119</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6" w:history="1">
            <w:r w:rsidRPr="00770A4D">
              <w:rPr>
                <w:rStyle w:val="a9"/>
                <w:rFonts w:ascii="Times New Roman" w:hAnsi="Times New Roman" w:cs="Arial"/>
                <w:b/>
                <w:bCs/>
                <w:i/>
                <w:noProof/>
              </w:rPr>
              <w:t xml:space="preserve">2.2.10. Объекты местного значения городского округа </w:t>
            </w:r>
            <w:r w:rsidRPr="00770A4D">
              <w:rPr>
                <w:rStyle w:val="a9"/>
                <w:rFonts w:ascii="Times New Roman" w:hAnsi="Times New Roman"/>
                <w:b/>
                <w:i/>
                <w:noProof/>
              </w:rPr>
              <w:t>в области благоустройства и озеленения территории городского округа, использования, охраны, защиты, воспроизводства городских лесов</w:t>
            </w:r>
            <w:r>
              <w:rPr>
                <w:noProof/>
                <w:webHidden/>
              </w:rPr>
              <w:tab/>
            </w:r>
            <w:r>
              <w:rPr>
                <w:noProof/>
                <w:webHidden/>
              </w:rPr>
              <w:fldChar w:fldCharType="begin"/>
            </w:r>
            <w:r>
              <w:rPr>
                <w:noProof/>
                <w:webHidden/>
              </w:rPr>
              <w:instrText xml:space="preserve"> PAGEREF _Toc147751506 \h </w:instrText>
            </w:r>
            <w:r>
              <w:rPr>
                <w:noProof/>
                <w:webHidden/>
              </w:rPr>
            </w:r>
            <w:r>
              <w:rPr>
                <w:noProof/>
                <w:webHidden/>
              </w:rPr>
              <w:fldChar w:fldCharType="separate"/>
            </w:r>
            <w:r>
              <w:rPr>
                <w:noProof/>
                <w:webHidden/>
              </w:rPr>
              <w:t>120</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7" w:history="1">
            <w:r w:rsidRPr="00770A4D">
              <w:rPr>
                <w:rStyle w:val="a9"/>
                <w:rFonts w:ascii="Times New Roman" w:hAnsi="Times New Roman" w:cs="Arial"/>
                <w:b/>
                <w:bCs/>
                <w:i/>
                <w:noProof/>
              </w:rPr>
              <w:t xml:space="preserve">2.2.11. Объекты местного значения городского округа </w:t>
            </w:r>
            <w:r w:rsidRPr="00770A4D">
              <w:rPr>
                <w:rStyle w:val="a9"/>
                <w:rFonts w:ascii="Times New Roman" w:hAnsi="Times New Roman"/>
                <w:b/>
                <w:i/>
                <w:noProof/>
              </w:rPr>
              <w:t>в области обеспечения жителей городского округа услугами связи, общественного питания, торговли, бытового и коммунального обслуживания</w:t>
            </w:r>
            <w:r>
              <w:rPr>
                <w:noProof/>
                <w:webHidden/>
              </w:rPr>
              <w:tab/>
            </w:r>
            <w:r>
              <w:rPr>
                <w:noProof/>
                <w:webHidden/>
              </w:rPr>
              <w:fldChar w:fldCharType="begin"/>
            </w:r>
            <w:r>
              <w:rPr>
                <w:noProof/>
                <w:webHidden/>
              </w:rPr>
              <w:instrText xml:space="preserve"> PAGEREF _Toc147751507 \h </w:instrText>
            </w:r>
            <w:r>
              <w:rPr>
                <w:noProof/>
                <w:webHidden/>
              </w:rPr>
            </w:r>
            <w:r>
              <w:rPr>
                <w:noProof/>
                <w:webHidden/>
              </w:rPr>
              <w:fldChar w:fldCharType="separate"/>
            </w:r>
            <w:r>
              <w:rPr>
                <w:noProof/>
                <w:webHidden/>
              </w:rPr>
              <w:t>122</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8" w:history="1">
            <w:r w:rsidRPr="00770A4D">
              <w:rPr>
                <w:rStyle w:val="a9"/>
                <w:rFonts w:ascii="Times New Roman" w:hAnsi="Times New Roman" w:cs="Arial"/>
                <w:b/>
                <w:bCs/>
                <w:i/>
                <w:noProof/>
              </w:rPr>
              <w:t xml:space="preserve">2.2.12. Объекты местного значения городского округа </w:t>
            </w:r>
            <w:r w:rsidRPr="00770A4D">
              <w:rPr>
                <w:rStyle w:val="a9"/>
                <w:rFonts w:ascii="Times New Roman" w:hAnsi="Times New Roman"/>
                <w:b/>
                <w:i/>
                <w:noProof/>
              </w:rPr>
              <w:t>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_Toc147751508 \h </w:instrText>
            </w:r>
            <w:r>
              <w:rPr>
                <w:noProof/>
                <w:webHidden/>
              </w:rPr>
            </w:r>
            <w:r>
              <w:rPr>
                <w:noProof/>
                <w:webHidden/>
              </w:rPr>
              <w:fldChar w:fldCharType="separate"/>
            </w:r>
            <w:r>
              <w:rPr>
                <w:noProof/>
                <w:webHidden/>
              </w:rPr>
              <w:t>123</w:t>
            </w:r>
            <w:r>
              <w:rPr>
                <w:noProof/>
                <w:webHidden/>
              </w:rPr>
              <w:fldChar w:fldCharType="end"/>
            </w:r>
          </w:hyperlink>
        </w:p>
        <w:p w:rsidR="00AD0933" w:rsidRDefault="00AD0933">
          <w:pPr>
            <w:pStyle w:val="31"/>
            <w:tabs>
              <w:tab w:val="right" w:pos="9344"/>
            </w:tabs>
            <w:rPr>
              <w:rFonts w:asciiTheme="minorHAnsi" w:eastAsiaTheme="minorEastAsia" w:hAnsiTheme="minorHAnsi" w:cstheme="minorBidi"/>
              <w:noProof/>
              <w:lang w:eastAsia="ru-RU"/>
            </w:rPr>
          </w:pPr>
          <w:hyperlink w:anchor="_Toc147751509" w:history="1">
            <w:r w:rsidRPr="00770A4D">
              <w:rPr>
                <w:rStyle w:val="a9"/>
                <w:rFonts w:ascii="Times New Roman" w:hAnsi="Times New Roman" w:cs="Arial"/>
                <w:b/>
                <w:bCs/>
                <w:i/>
                <w:noProof/>
              </w:rPr>
              <w:t>2.2.13. Зоны с особыми условиями использования территорий</w:t>
            </w:r>
            <w:r>
              <w:rPr>
                <w:noProof/>
                <w:webHidden/>
              </w:rPr>
              <w:tab/>
            </w:r>
            <w:r>
              <w:rPr>
                <w:noProof/>
                <w:webHidden/>
              </w:rPr>
              <w:fldChar w:fldCharType="begin"/>
            </w:r>
            <w:r>
              <w:rPr>
                <w:noProof/>
                <w:webHidden/>
              </w:rPr>
              <w:instrText xml:space="preserve"> PAGEREF _Toc147751509 \h </w:instrText>
            </w:r>
            <w:r>
              <w:rPr>
                <w:noProof/>
                <w:webHidden/>
              </w:rPr>
            </w:r>
            <w:r>
              <w:rPr>
                <w:noProof/>
                <w:webHidden/>
              </w:rPr>
              <w:fldChar w:fldCharType="separate"/>
            </w:r>
            <w:r>
              <w:rPr>
                <w:noProof/>
                <w:webHidden/>
              </w:rPr>
              <w:t>124</w:t>
            </w:r>
            <w:r>
              <w:rPr>
                <w:noProof/>
                <w:webHidden/>
              </w:rPr>
              <w:fldChar w:fldCharType="end"/>
            </w:r>
          </w:hyperlink>
        </w:p>
        <w:p w:rsidR="00AD0933" w:rsidRDefault="00AD0933">
          <w:pPr>
            <w:pStyle w:val="21"/>
            <w:rPr>
              <w:rFonts w:asciiTheme="minorHAnsi" w:eastAsiaTheme="minorEastAsia" w:hAnsiTheme="minorHAnsi" w:cstheme="minorBidi"/>
              <w:b w:val="0"/>
            </w:rPr>
          </w:pPr>
          <w:hyperlink w:anchor="_Toc147751510" w:history="1">
            <w:r w:rsidRPr="00770A4D">
              <w:rPr>
                <w:rStyle w:val="a9"/>
              </w:rPr>
              <w:t>2.3. Обоснование дифференциации территории в составе МНГП</w:t>
            </w:r>
            <w:r>
              <w:rPr>
                <w:webHidden/>
              </w:rPr>
              <w:tab/>
            </w:r>
            <w:r>
              <w:rPr>
                <w:webHidden/>
              </w:rPr>
              <w:fldChar w:fldCharType="begin"/>
            </w:r>
            <w:r>
              <w:rPr>
                <w:webHidden/>
              </w:rPr>
              <w:instrText xml:space="preserve"> PAGEREF _Toc147751510 \h </w:instrText>
            </w:r>
            <w:r>
              <w:rPr>
                <w:webHidden/>
              </w:rPr>
            </w:r>
            <w:r>
              <w:rPr>
                <w:webHidden/>
              </w:rPr>
              <w:fldChar w:fldCharType="separate"/>
            </w:r>
            <w:r>
              <w:rPr>
                <w:webHidden/>
              </w:rPr>
              <w:t>125</w:t>
            </w:r>
            <w:r>
              <w:rPr>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511" w:history="1">
            <w:r w:rsidRPr="00770A4D">
              <w:rPr>
                <w:rStyle w:val="a9"/>
                <w:rFonts w:ascii="Times New Roman" w:hAnsi="Times New Roman"/>
                <w:noProof/>
              </w:rPr>
              <w:t>3. Приложения</w:t>
            </w:r>
            <w:r>
              <w:rPr>
                <w:noProof/>
                <w:webHidden/>
              </w:rPr>
              <w:tab/>
            </w:r>
            <w:r>
              <w:rPr>
                <w:noProof/>
                <w:webHidden/>
              </w:rPr>
              <w:fldChar w:fldCharType="begin"/>
            </w:r>
            <w:r>
              <w:rPr>
                <w:noProof/>
                <w:webHidden/>
              </w:rPr>
              <w:instrText xml:space="preserve"> PAGEREF _Toc147751511 \h </w:instrText>
            </w:r>
            <w:r>
              <w:rPr>
                <w:noProof/>
                <w:webHidden/>
              </w:rPr>
            </w:r>
            <w:r>
              <w:rPr>
                <w:noProof/>
                <w:webHidden/>
              </w:rPr>
              <w:fldChar w:fldCharType="separate"/>
            </w:r>
            <w:r>
              <w:rPr>
                <w:noProof/>
                <w:webHidden/>
              </w:rPr>
              <w:t>126</w:t>
            </w:r>
            <w:r>
              <w:rPr>
                <w:noProof/>
                <w:webHidden/>
              </w:rPr>
              <w:fldChar w:fldCharType="end"/>
            </w:r>
          </w:hyperlink>
        </w:p>
        <w:p w:rsidR="00AD0933" w:rsidRDefault="00AD0933">
          <w:pPr>
            <w:pStyle w:val="11"/>
            <w:rPr>
              <w:rFonts w:asciiTheme="minorHAnsi" w:eastAsiaTheme="minorEastAsia" w:hAnsiTheme="minorHAnsi" w:cstheme="minorBidi"/>
              <w:noProof/>
              <w:lang w:eastAsia="ru-RU"/>
            </w:rPr>
          </w:pPr>
          <w:hyperlink w:anchor="_Toc147751512" w:history="1">
            <w:r w:rsidRPr="00770A4D">
              <w:rPr>
                <w:rStyle w:val="a9"/>
                <w:rFonts w:ascii="Times New Roman" w:hAnsi="Times New Roman"/>
                <w:noProof/>
              </w:rPr>
              <w:t>Часть 3. ПРАВИЛА И ОБЛАСТЬ ПРИМЕНЕНИЯ РАСЧЕТНЫХ ПОКАЗАТЕЛЕЙ</w:t>
            </w:r>
            <w:r>
              <w:rPr>
                <w:noProof/>
                <w:webHidden/>
              </w:rPr>
              <w:tab/>
            </w:r>
            <w:r>
              <w:rPr>
                <w:noProof/>
                <w:webHidden/>
              </w:rPr>
              <w:fldChar w:fldCharType="begin"/>
            </w:r>
            <w:r>
              <w:rPr>
                <w:noProof/>
                <w:webHidden/>
              </w:rPr>
              <w:instrText xml:space="preserve"> PAGEREF _Toc147751512 \h </w:instrText>
            </w:r>
            <w:r>
              <w:rPr>
                <w:noProof/>
                <w:webHidden/>
              </w:rPr>
            </w:r>
            <w:r>
              <w:rPr>
                <w:noProof/>
                <w:webHidden/>
              </w:rPr>
              <w:fldChar w:fldCharType="separate"/>
            </w:r>
            <w:r>
              <w:rPr>
                <w:noProof/>
                <w:webHidden/>
              </w:rPr>
              <w:t>164</w:t>
            </w:r>
            <w:r>
              <w:rPr>
                <w:noProof/>
                <w:webHidden/>
              </w:rPr>
              <w:fldChar w:fldCharType="end"/>
            </w:r>
          </w:hyperlink>
        </w:p>
        <w:p w:rsidR="006E60B3" w:rsidRPr="00791B5F" w:rsidRDefault="00664975">
          <w:r w:rsidRPr="00791B5F">
            <w:fldChar w:fldCharType="end"/>
          </w:r>
        </w:p>
      </w:sdtContent>
    </w:sdt>
    <w:p w:rsidR="003D075D" w:rsidRPr="00791B5F" w:rsidRDefault="003D075D" w:rsidP="003D075D">
      <w:pPr>
        <w:pStyle w:val="a5"/>
        <w:rPr>
          <w:rFonts w:eastAsiaTheme="minorHAnsi"/>
          <w:lang w:eastAsia="en-US"/>
        </w:rPr>
      </w:pPr>
    </w:p>
    <w:p w:rsidR="00013F6B" w:rsidRPr="00791B5F" w:rsidRDefault="00013F6B">
      <w:pPr>
        <w:spacing w:after="0" w:line="240" w:lineRule="auto"/>
        <w:rPr>
          <w:rFonts w:eastAsiaTheme="minorHAnsi"/>
          <w:lang w:eastAsia="en-US"/>
        </w:rPr>
      </w:pPr>
      <w:r w:rsidRPr="00791B5F">
        <w:rPr>
          <w:rFonts w:eastAsiaTheme="minorHAnsi"/>
          <w:lang w:eastAsia="en-US"/>
        </w:rPr>
        <w:br w:type="page"/>
      </w:r>
    </w:p>
    <w:p w:rsidR="00BE6F8A" w:rsidRPr="00F43D0B" w:rsidRDefault="00D04131" w:rsidP="0027263D">
      <w:pPr>
        <w:pStyle w:val="1"/>
        <w:spacing w:before="0" w:line="240" w:lineRule="auto"/>
        <w:rPr>
          <w:rFonts w:ascii="Times New Roman" w:hAnsi="Times New Roman"/>
          <w:color w:val="auto"/>
          <w:sz w:val="32"/>
          <w:szCs w:val="32"/>
        </w:rPr>
      </w:pPr>
      <w:bookmarkStart w:id="2" w:name="_Toc400619276"/>
      <w:bookmarkStart w:id="3" w:name="_Toc508027108"/>
      <w:bookmarkStart w:id="4" w:name="_Toc395705795"/>
      <w:bookmarkStart w:id="5" w:name="_Toc147751471"/>
      <w:r w:rsidRPr="00F43D0B">
        <w:rPr>
          <w:rFonts w:ascii="Times New Roman" w:hAnsi="Times New Roman"/>
          <w:color w:val="auto"/>
          <w:sz w:val="32"/>
          <w:szCs w:val="32"/>
        </w:rPr>
        <w:lastRenderedPageBreak/>
        <w:t xml:space="preserve">Часть 1. </w:t>
      </w:r>
      <w:r w:rsidR="00BE6F8A" w:rsidRPr="00F43D0B">
        <w:rPr>
          <w:rFonts w:ascii="Times New Roman" w:hAnsi="Times New Roman"/>
          <w:color w:val="auto"/>
          <w:sz w:val="32"/>
          <w:szCs w:val="32"/>
        </w:rPr>
        <w:t>ОСНОВНАЯ ЧАСТЬ</w:t>
      </w:r>
      <w:bookmarkEnd w:id="2"/>
      <w:bookmarkEnd w:id="3"/>
      <w:bookmarkEnd w:id="5"/>
    </w:p>
    <w:p w:rsidR="0027263D" w:rsidRPr="00A40F92" w:rsidRDefault="0027263D" w:rsidP="0027263D">
      <w:pPr>
        <w:spacing w:after="0" w:line="240" w:lineRule="auto"/>
        <w:jc w:val="both"/>
        <w:rPr>
          <w:rFonts w:ascii="Times New Roman" w:hAnsi="Times New Roman"/>
          <w:sz w:val="28"/>
          <w:szCs w:val="28"/>
        </w:rPr>
      </w:pPr>
    </w:p>
    <w:p w:rsidR="0027263D" w:rsidRPr="00B05A0C" w:rsidRDefault="0027263D" w:rsidP="0027263D">
      <w:pPr>
        <w:pStyle w:val="1"/>
        <w:spacing w:before="0" w:line="240" w:lineRule="auto"/>
        <w:rPr>
          <w:rFonts w:ascii="Times New Roman" w:hAnsi="Times New Roman"/>
          <w:color w:val="auto"/>
        </w:rPr>
      </w:pPr>
      <w:bookmarkStart w:id="6" w:name="_Toc147751472"/>
      <w:r w:rsidRPr="00A40F92">
        <w:rPr>
          <w:rFonts w:ascii="Times New Roman" w:hAnsi="Times New Roman"/>
          <w:color w:val="auto"/>
        </w:rPr>
        <w:t xml:space="preserve">1. </w:t>
      </w:r>
      <w:r w:rsidRPr="00B05A0C">
        <w:rPr>
          <w:rFonts w:ascii="Times New Roman" w:hAnsi="Times New Roman"/>
          <w:color w:val="auto"/>
        </w:rPr>
        <w:t>Общие положения</w:t>
      </w:r>
      <w:bookmarkEnd w:id="6"/>
    </w:p>
    <w:p w:rsidR="00DA1935" w:rsidRPr="00B05A0C" w:rsidRDefault="00DA1935" w:rsidP="00B5087F">
      <w:pPr>
        <w:pStyle w:val="a7"/>
        <w:spacing w:after="0" w:line="240" w:lineRule="auto"/>
        <w:ind w:left="0" w:firstLine="708"/>
        <w:jc w:val="both"/>
        <w:rPr>
          <w:rFonts w:ascii="Times New Roman" w:hAnsi="Times New Roman"/>
          <w:sz w:val="28"/>
          <w:szCs w:val="28"/>
        </w:rPr>
      </w:pPr>
    </w:p>
    <w:p w:rsidR="00B5087F" w:rsidRPr="00B05A0C" w:rsidRDefault="00BA290D" w:rsidP="00B5087F">
      <w:pPr>
        <w:pStyle w:val="a7"/>
        <w:spacing w:after="0" w:line="240" w:lineRule="auto"/>
        <w:ind w:left="0" w:firstLine="708"/>
        <w:jc w:val="both"/>
        <w:rPr>
          <w:rFonts w:ascii="Times New Roman" w:hAnsi="Times New Roman"/>
          <w:sz w:val="28"/>
          <w:szCs w:val="28"/>
        </w:rPr>
      </w:pPr>
      <w:proofErr w:type="gramStart"/>
      <w:r w:rsidRPr="00BA290D">
        <w:rPr>
          <w:rFonts w:ascii="Times New Roman" w:hAnsi="Times New Roman"/>
          <w:sz w:val="28"/>
          <w:szCs w:val="28"/>
        </w:rPr>
        <w:t>Местные нормативы градостроительного проектирования муниципального образования «Город Орск» Оренбургской области (далее – МНГП, местные нормативы) разработаны в соответствии с гл. 3.1 Градостроительного кодекса РФ, Федеральным законом от 06.10.2003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 и другими нормативными правовыми актами</w:t>
      </w:r>
      <w:proofErr w:type="gramEnd"/>
      <w:r w:rsidRPr="00BA290D">
        <w:rPr>
          <w:rFonts w:ascii="Times New Roman" w:hAnsi="Times New Roman"/>
          <w:sz w:val="28"/>
          <w:szCs w:val="28"/>
        </w:rPr>
        <w:t xml:space="preserve"> Российской Федерации в области регулирования градостроительной деятельности. Основанием для разработки местных нормативов послужило постановление администрации муниципального образования «Город Орск» «О подготовке местных нормативов градостроительного проектирования муниципального образования «Город Орск» Оренбургской области».</w:t>
      </w:r>
    </w:p>
    <w:p w:rsidR="00B5087F" w:rsidRPr="001C65DB" w:rsidRDefault="00B5087F" w:rsidP="001C65DB">
      <w:pPr>
        <w:pStyle w:val="a7"/>
        <w:spacing w:after="0" w:line="240" w:lineRule="auto"/>
        <w:ind w:left="0" w:firstLine="709"/>
        <w:jc w:val="both"/>
        <w:rPr>
          <w:rFonts w:ascii="Times New Roman" w:hAnsi="Times New Roman"/>
          <w:sz w:val="28"/>
          <w:szCs w:val="28"/>
        </w:rPr>
      </w:pPr>
      <w:proofErr w:type="gramStart"/>
      <w:r w:rsidRPr="00B05A0C">
        <w:rPr>
          <w:rFonts w:ascii="Times New Roman" w:hAnsi="Times New Roman"/>
          <w:sz w:val="28"/>
          <w:szCs w:val="28"/>
        </w:rPr>
        <w:t>Местные нормативы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B05A0C">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sidRPr="001C65DB">
        <w:rPr>
          <w:rFonts w:ascii="Times New Roman" w:hAnsi="Times New Roman"/>
          <w:sz w:val="28"/>
          <w:szCs w:val="28"/>
        </w:rPr>
        <w:t xml:space="preserve">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1C65DB">
        <w:rPr>
          <w:rFonts w:ascii="Times New Roman" w:hAnsi="Times New Roman"/>
          <w:sz w:val="28"/>
          <w:szCs w:val="28"/>
        </w:rPr>
        <w:t xml:space="preserve">, относящимися к областям, определённым законом </w:t>
      </w:r>
      <w:r w:rsidR="00A00471" w:rsidRPr="00A00471">
        <w:rPr>
          <w:rFonts w:ascii="Times New Roman" w:hAnsi="Times New Roman"/>
          <w:sz w:val="28"/>
          <w:szCs w:val="28"/>
        </w:rPr>
        <w:t xml:space="preserve">Оренбургской области </w:t>
      </w:r>
      <w:r w:rsidRPr="001C65DB">
        <w:rPr>
          <w:rFonts w:ascii="Times New Roman" w:hAnsi="Times New Roman"/>
          <w:sz w:val="28"/>
          <w:szCs w:val="28"/>
        </w:rPr>
        <w:t>«О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1C65DB">
        <w:rPr>
          <w:rFonts w:ascii="Times New Roman" w:hAnsi="Times New Roman"/>
          <w:sz w:val="28"/>
          <w:szCs w:val="28"/>
        </w:rPr>
        <w:t>.</w:t>
      </w:r>
      <w:proofErr w:type="gramEnd"/>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Обеспеченность населения объектами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w:t>
      </w:r>
      <w:r w:rsidRPr="001C65DB">
        <w:rPr>
          <w:rFonts w:ascii="Times New Roman" w:hAnsi="Times New Roman"/>
          <w:sz w:val="28"/>
          <w:szCs w:val="28"/>
        </w:rPr>
        <w:lastRenderedPageBreak/>
        <w:t>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 (далее - СП).</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1C65DB">
        <w:rPr>
          <w:rFonts w:ascii="Times New Roman" w:hAnsi="Times New Roman"/>
          <w:sz w:val="28"/>
          <w:szCs w:val="28"/>
        </w:rPr>
        <w:t>прямой</w:t>
      </w:r>
      <w:proofErr w:type="gramEnd"/>
      <w:r w:rsidRPr="001C65DB">
        <w:rPr>
          <w:rFonts w:ascii="Times New Roman" w:hAnsi="Times New Roman"/>
          <w:sz w:val="28"/>
          <w:szCs w:val="28"/>
        </w:rPr>
        <w:t>, по имеющимся путям передвижения, или иным образом.</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 xml:space="preserve">При определении показателя территориальной доступности для каждого вида объектов </w:t>
      </w:r>
      <w:r w:rsidR="001C65DB" w:rsidRPr="001C65DB">
        <w:rPr>
          <w:rFonts w:ascii="Times New Roman" w:hAnsi="Times New Roman"/>
          <w:sz w:val="28"/>
          <w:szCs w:val="28"/>
        </w:rPr>
        <w:t>указывается</w:t>
      </w:r>
      <w:r w:rsidRPr="001C65DB">
        <w:rPr>
          <w:rFonts w:ascii="Times New Roman" w:hAnsi="Times New Roman"/>
          <w:sz w:val="28"/>
          <w:szCs w:val="28"/>
        </w:rPr>
        <w:t xml:space="preserve"> вид территориальной доступности. </w:t>
      </w:r>
      <w:r w:rsidR="001C65DB" w:rsidRPr="001C65DB">
        <w:rPr>
          <w:rFonts w:ascii="Times New Roman" w:hAnsi="Times New Roman"/>
          <w:sz w:val="28"/>
          <w:szCs w:val="28"/>
        </w:rPr>
        <w:t>В</w:t>
      </w:r>
      <w:r w:rsidRPr="001C65DB">
        <w:rPr>
          <w:rFonts w:ascii="Times New Roman" w:hAnsi="Times New Roman"/>
          <w:sz w:val="28"/>
          <w:szCs w:val="28"/>
        </w:rPr>
        <w:t>ид</w:t>
      </w:r>
      <w:r w:rsidR="001C65DB" w:rsidRPr="001C65DB">
        <w:rPr>
          <w:rFonts w:ascii="Times New Roman" w:hAnsi="Times New Roman"/>
          <w:sz w:val="28"/>
          <w:szCs w:val="28"/>
        </w:rPr>
        <w:t>ы</w:t>
      </w:r>
      <w:r w:rsidRPr="001C65DB">
        <w:rPr>
          <w:rFonts w:ascii="Times New Roman" w:hAnsi="Times New Roman"/>
          <w:sz w:val="28"/>
          <w:szCs w:val="28"/>
        </w:rPr>
        <w:t xml:space="preserve"> территориальной доступности в зависимости от способа передвижения по территории:</w:t>
      </w:r>
    </w:p>
    <w:p w:rsidR="001C1521" w:rsidRPr="001C65DB" w:rsidRDefault="001C65DB" w:rsidP="001C65DB">
      <w:pPr>
        <w:spacing w:after="0" w:line="240" w:lineRule="auto"/>
        <w:ind w:firstLine="709"/>
        <w:jc w:val="both"/>
        <w:textAlignment w:val="baseline"/>
        <w:rPr>
          <w:rFonts w:ascii="Times New Roman" w:hAnsi="Times New Roman"/>
          <w:sz w:val="28"/>
          <w:szCs w:val="28"/>
        </w:rPr>
      </w:pPr>
      <w:proofErr w:type="gramStart"/>
      <w:r w:rsidRPr="001C65DB">
        <w:rPr>
          <w:rFonts w:ascii="Times New Roman" w:hAnsi="Times New Roman"/>
          <w:sz w:val="28"/>
          <w:szCs w:val="28"/>
        </w:rPr>
        <w:t xml:space="preserve">- </w:t>
      </w:r>
      <w:r w:rsidR="001C1521" w:rsidRPr="001C65DB">
        <w:rPr>
          <w:rFonts w:ascii="Times New Roman" w:hAnsi="Times New Roman"/>
          <w:sz w:val="28"/>
          <w:szCs w:val="28"/>
        </w:rPr>
        <w:t>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 обосновыва</w:t>
      </w:r>
      <w:r w:rsidRPr="001C65DB">
        <w:rPr>
          <w:rFonts w:ascii="Times New Roman" w:hAnsi="Times New Roman"/>
          <w:sz w:val="28"/>
          <w:szCs w:val="28"/>
        </w:rPr>
        <w:t>е</w:t>
      </w:r>
      <w:r w:rsidR="001C1521" w:rsidRPr="001C65DB">
        <w:rPr>
          <w:rFonts w:ascii="Times New Roman" w:hAnsi="Times New Roman"/>
          <w:sz w:val="28"/>
          <w:szCs w:val="28"/>
        </w:rPr>
        <w:t>т</w:t>
      </w:r>
      <w:r w:rsidRPr="001C65DB">
        <w:rPr>
          <w:rFonts w:ascii="Times New Roman" w:hAnsi="Times New Roman"/>
          <w:sz w:val="28"/>
          <w:szCs w:val="28"/>
        </w:rPr>
        <w:t>ся</w:t>
      </w:r>
      <w:r w:rsidR="001C1521" w:rsidRPr="001C65DB">
        <w:rPr>
          <w:rFonts w:ascii="Times New Roman" w:hAnsi="Times New Roman"/>
          <w:sz w:val="28"/>
          <w:szCs w:val="28"/>
        </w:rPr>
        <w:t xml:space="preserve"> отдельно;</w:t>
      </w:r>
      <w:proofErr w:type="gramEnd"/>
    </w:p>
    <w:p w:rsidR="001C1521" w:rsidRPr="001C65DB" w:rsidRDefault="001C65DB"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 xml:space="preserve">- </w:t>
      </w:r>
      <w:r w:rsidR="001C1521" w:rsidRPr="001C65DB">
        <w:rPr>
          <w:rFonts w:ascii="Times New Roman" w:hAnsi="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Ввиду того, что транспортная доступность базируется на использовании различных видов транспорта, следует различать и отдельно указывать:</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w:t>
      </w:r>
      <w:r w:rsidR="001C65DB" w:rsidRPr="001C65DB">
        <w:rPr>
          <w:rFonts w:ascii="Times New Roman" w:hAnsi="Times New Roman"/>
          <w:sz w:val="28"/>
          <w:szCs w:val="28"/>
        </w:rPr>
        <w:t>писанной маршрутным расписанием</w:t>
      </w:r>
      <w:r w:rsidRPr="001C65DB">
        <w:rPr>
          <w:rFonts w:ascii="Times New Roman" w:hAnsi="Times New Roman"/>
          <w:sz w:val="28"/>
          <w:szCs w:val="28"/>
        </w:rPr>
        <w:t>;</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w:t>
      </w:r>
      <w:r w:rsidR="001C65DB" w:rsidRPr="001C65DB">
        <w:rPr>
          <w:rFonts w:ascii="Times New Roman" w:hAnsi="Times New Roman"/>
          <w:sz w:val="28"/>
          <w:szCs w:val="28"/>
        </w:rPr>
        <w:t xml:space="preserve"> ПДД </w:t>
      </w:r>
      <w:r w:rsidRPr="001C65DB">
        <w:rPr>
          <w:rFonts w:ascii="Times New Roman" w:hAnsi="Times New Roman"/>
          <w:sz w:val="28"/>
          <w:szCs w:val="28"/>
        </w:rPr>
        <w:t>скоростью;</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Территориальная доступность может быть выражена во временных единицах или расстоянии:</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1C65DB">
        <w:rPr>
          <w:rFonts w:ascii="Times New Roman" w:hAnsi="Times New Roman"/>
          <w:sz w:val="28"/>
          <w:szCs w:val="28"/>
        </w:rPr>
        <w:lastRenderedPageBreak/>
        <w:t>передвижения достичь объект</w:t>
      </w:r>
      <w:proofErr w:type="gramEnd"/>
      <w:r w:rsidRPr="001C65DB">
        <w:rPr>
          <w:rFonts w:ascii="Times New Roman" w:hAnsi="Times New Roman"/>
          <w:sz w:val="28"/>
          <w:szCs w:val="28"/>
        </w:rPr>
        <w:t>, в котором осуществляется обслуживание, за определенное время.</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1C1521" w:rsidRPr="001C65DB" w:rsidRDefault="001C1521" w:rsidP="001C65DB">
      <w:pPr>
        <w:spacing w:after="0" w:line="240" w:lineRule="auto"/>
        <w:ind w:firstLine="709"/>
        <w:jc w:val="both"/>
        <w:textAlignment w:val="baseline"/>
        <w:rPr>
          <w:rFonts w:ascii="Times New Roman" w:hAnsi="Times New Roman"/>
          <w:sz w:val="28"/>
          <w:szCs w:val="28"/>
        </w:rPr>
      </w:pPr>
      <w:r w:rsidRPr="001C65DB">
        <w:rPr>
          <w:rFonts w:ascii="Times New Roman" w:hAnsi="Times New Roman"/>
          <w:sz w:val="28"/>
          <w:szCs w:val="28"/>
        </w:rPr>
        <w:t>Для всех нормируемых объектов указыва</w:t>
      </w:r>
      <w:r w:rsidR="001C65DB" w:rsidRPr="001C65DB">
        <w:rPr>
          <w:rFonts w:ascii="Times New Roman" w:hAnsi="Times New Roman"/>
          <w:sz w:val="28"/>
          <w:szCs w:val="28"/>
        </w:rPr>
        <w:t>е</w:t>
      </w:r>
      <w:r w:rsidRPr="001C65DB">
        <w:rPr>
          <w:rFonts w:ascii="Times New Roman" w:hAnsi="Times New Roman"/>
          <w:sz w:val="28"/>
          <w:szCs w:val="28"/>
        </w:rPr>
        <w:t>т</w:t>
      </w:r>
      <w:r w:rsidR="001C65DB" w:rsidRPr="001C65DB">
        <w:rPr>
          <w:rFonts w:ascii="Times New Roman" w:hAnsi="Times New Roman"/>
          <w:sz w:val="28"/>
          <w:szCs w:val="28"/>
        </w:rPr>
        <w:t>ся</w:t>
      </w:r>
      <w:r w:rsidRPr="001C65DB">
        <w:rPr>
          <w:rFonts w:ascii="Times New Roman" w:hAnsi="Times New Roman"/>
          <w:sz w:val="28"/>
          <w:szCs w:val="28"/>
        </w:rPr>
        <w:t xml:space="preserve"> территориальный интервал (например, начальную и конечную точку), который используется для расчета территориальной доступности (от подъезда, от границ участка и т.д.). </w:t>
      </w:r>
    </w:p>
    <w:p w:rsidR="00B5087F" w:rsidRPr="001C65DB" w:rsidRDefault="00B5087F" w:rsidP="001C65DB">
      <w:pPr>
        <w:autoSpaceDE w:val="0"/>
        <w:autoSpaceDN w:val="0"/>
        <w:adjustRightInd w:val="0"/>
        <w:spacing w:after="0" w:line="240" w:lineRule="auto"/>
        <w:ind w:firstLine="709"/>
        <w:contextualSpacing/>
        <w:jc w:val="both"/>
        <w:rPr>
          <w:rFonts w:ascii="Times New Roman" w:hAnsi="Times New Roman"/>
          <w:sz w:val="28"/>
          <w:szCs w:val="28"/>
        </w:rPr>
      </w:pPr>
      <w:r w:rsidRPr="001C65DB">
        <w:rPr>
          <w:rFonts w:ascii="Times New Roman" w:hAnsi="Times New Roman"/>
          <w:sz w:val="28"/>
          <w:szCs w:val="28"/>
        </w:rPr>
        <w:t>Местные нормативы разработаны в целях обеспечения устойчивого развития территории муниципального образования. В частности, местные нормативы обеспечивают благоприятные условия жизнедеятельности населения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1C65DB">
        <w:rPr>
          <w:rFonts w:ascii="Times New Roman" w:hAnsi="Times New Roman"/>
          <w:sz w:val="28"/>
          <w:szCs w:val="28"/>
        </w:rPr>
        <w:t>.</w:t>
      </w:r>
    </w:p>
    <w:p w:rsidR="00B5087F" w:rsidRPr="00791B5F" w:rsidRDefault="00B5087F" w:rsidP="00B5087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 разработаны с учетом перспективы развития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791B5F">
        <w:rPr>
          <w:rFonts w:ascii="Times New Roman" w:hAnsi="Times New Roman"/>
          <w:sz w:val="28"/>
          <w:szCs w:val="28"/>
        </w:rPr>
        <w:t>.</w:t>
      </w:r>
    </w:p>
    <w:p w:rsidR="00B5087F" w:rsidRPr="00791B5F" w:rsidRDefault="00B5087F" w:rsidP="00B5087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 решают следующие основные задачи:</w:t>
      </w:r>
    </w:p>
    <w:p w:rsidR="00B5087F" w:rsidRPr="00791B5F" w:rsidRDefault="00B5087F" w:rsidP="00B5087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B5087F" w:rsidRPr="00791B5F" w:rsidRDefault="00B5087F" w:rsidP="00B5087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B5087F" w:rsidRPr="00791B5F" w:rsidRDefault="00B5087F" w:rsidP="00B5087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214737">
        <w:rPr>
          <w:rFonts w:ascii="Times New Roman" w:hAnsi="Times New Roman"/>
          <w:sz w:val="28"/>
          <w:szCs w:val="28"/>
        </w:rPr>
        <w:t>городского округа</w:t>
      </w:r>
      <w:r w:rsidRPr="00791B5F">
        <w:rPr>
          <w:rFonts w:ascii="Times New Roman" w:hAnsi="Times New Roman"/>
          <w:sz w:val="28"/>
          <w:szCs w:val="28"/>
        </w:rPr>
        <w:t>.</w:t>
      </w:r>
    </w:p>
    <w:p w:rsidR="00B5087F" w:rsidRPr="00791B5F" w:rsidRDefault="00B5087F" w:rsidP="00B5087F">
      <w:pPr>
        <w:pStyle w:val="a7"/>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Местные нормативы содержат: </w:t>
      </w:r>
    </w:p>
    <w:p w:rsidR="00B5087F" w:rsidRPr="00791B5F" w:rsidRDefault="00B5087F" w:rsidP="00B5087F">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1) «Основную часть» </w:t>
      </w:r>
    </w:p>
    <w:p w:rsidR="00B5087F" w:rsidRPr="00791B5F" w:rsidRDefault="00B5087F" w:rsidP="00B5087F">
      <w:pPr>
        <w:pStyle w:val="a7"/>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В основной части содержатся расчетные показатели минимально допустимого уровня обеспеченности населения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791B5F">
        <w:rPr>
          <w:rFonts w:ascii="Times New Roman" w:hAnsi="Times New Roman"/>
          <w:sz w:val="28"/>
          <w:szCs w:val="28"/>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791B5F">
        <w:rPr>
          <w:rFonts w:ascii="Times New Roman" w:hAnsi="Times New Roman"/>
          <w:sz w:val="28"/>
          <w:szCs w:val="28"/>
        </w:rPr>
        <w:t>.</w:t>
      </w:r>
    </w:p>
    <w:p w:rsidR="00B5087F" w:rsidRPr="00791B5F" w:rsidRDefault="00B5087F" w:rsidP="00B5087F">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«Материалы по обоснованию»</w:t>
      </w:r>
    </w:p>
    <w:p w:rsidR="00B5087F" w:rsidRPr="00791B5F" w:rsidRDefault="00B5087F" w:rsidP="00B5087F">
      <w:pPr>
        <w:pStyle w:val="a7"/>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Материалы по обоснованию расчётных показателей, содержащихся в основной части нормативов градостроительного проектирования.</w:t>
      </w:r>
    </w:p>
    <w:p w:rsidR="00B5087F" w:rsidRPr="00791B5F" w:rsidRDefault="00B5087F" w:rsidP="00B5087F">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«Правила и область применения»</w:t>
      </w:r>
    </w:p>
    <w:p w:rsidR="00B5087F" w:rsidRPr="00791B5F" w:rsidRDefault="00B5087F" w:rsidP="00B5087F">
      <w:pPr>
        <w:pStyle w:val="a7"/>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w:t>
      </w:r>
    </w:p>
    <w:p w:rsidR="00B5087F" w:rsidRDefault="00B5087F" w:rsidP="00B5087F">
      <w:pPr>
        <w:spacing w:after="0" w:line="240" w:lineRule="auto"/>
        <w:jc w:val="both"/>
        <w:rPr>
          <w:rFonts w:ascii="Times New Roman" w:hAnsi="Times New Roman"/>
          <w:sz w:val="28"/>
          <w:szCs w:val="28"/>
        </w:rPr>
      </w:pPr>
    </w:p>
    <w:p w:rsidR="0027263D" w:rsidRDefault="0027263D" w:rsidP="0027263D">
      <w:pPr>
        <w:spacing w:after="0" w:line="240" w:lineRule="auto"/>
        <w:jc w:val="both"/>
        <w:rPr>
          <w:rFonts w:ascii="Times New Roman" w:hAnsi="Times New Roman"/>
          <w:sz w:val="28"/>
          <w:szCs w:val="28"/>
        </w:rPr>
      </w:pPr>
    </w:p>
    <w:p w:rsidR="00DA1935" w:rsidRDefault="00DA1935" w:rsidP="0027263D">
      <w:pPr>
        <w:spacing w:after="0" w:line="240" w:lineRule="auto"/>
        <w:jc w:val="both"/>
        <w:rPr>
          <w:rFonts w:ascii="Times New Roman" w:hAnsi="Times New Roman"/>
          <w:sz w:val="28"/>
          <w:szCs w:val="28"/>
        </w:rPr>
      </w:pPr>
    </w:p>
    <w:p w:rsidR="00A00471" w:rsidRDefault="00A00471">
      <w:pPr>
        <w:spacing w:after="0" w:line="240" w:lineRule="auto"/>
        <w:rPr>
          <w:rFonts w:ascii="Times New Roman" w:hAnsi="Times New Roman"/>
          <w:sz w:val="28"/>
          <w:szCs w:val="28"/>
        </w:rPr>
      </w:pPr>
      <w:r>
        <w:rPr>
          <w:rFonts w:ascii="Times New Roman" w:hAnsi="Times New Roman"/>
          <w:sz w:val="28"/>
          <w:szCs w:val="28"/>
        </w:rPr>
        <w:br w:type="page"/>
      </w:r>
    </w:p>
    <w:p w:rsidR="00DA1935" w:rsidRPr="00A40F92" w:rsidRDefault="00DA1935" w:rsidP="0027263D">
      <w:pPr>
        <w:spacing w:after="0" w:line="240" w:lineRule="auto"/>
        <w:jc w:val="both"/>
        <w:rPr>
          <w:rFonts w:ascii="Times New Roman" w:hAnsi="Times New Roman"/>
          <w:sz w:val="28"/>
          <w:szCs w:val="28"/>
        </w:rPr>
      </w:pPr>
    </w:p>
    <w:p w:rsidR="0027263D" w:rsidRPr="00A40F92" w:rsidRDefault="0027263D" w:rsidP="0027263D">
      <w:pPr>
        <w:pStyle w:val="1"/>
        <w:spacing w:before="0" w:line="240" w:lineRule="auto"/>
        <w:rPr>
          <w:rFonts w:ascii="Times New Roman" w:hAnsi="Times New Roman"/>
          <w:color w:val="auto"/>
        </w:rPr>
      </w:pPr>
      <w:bookmarkStart w:id="7" w:name="_Toc147751473"/>
      <w:r>
        <w:rPr>
          <w:rFonts w:ascii="Times New Roman" w:hAnsi="Times New Roman"/>
          <w:color w:val="auto"/>
        </w:rPr>
        <w:t>2</w:t>
      </w:r>
      <w:r w:rsidRPr="00A40F92">
        <w:rPr>
          <w:rFonts w:ascii="Times New Roman" w:hAnsi="Times New Roman"/>
          <w:color w:val="auto"/>
        </w:rPr>
        <w:t xml:space="preserve">. </w:t>
      </w:r>
      <w:r>
        <w:rPr>
          <w:rFonts w:ascii="Times New Roman" w:hAnsi="Times New Roman"/>
          <w:color w:val="auto"/>
        </w:rPr>
        <w:t>Перечень расчетных показателей для МНГП</w:t>
      </w:r>
      <w:bookmarkEnd w:id="7"/>
    </w:p>
    <w:p w:rsidR="0027263D" w:rsidRDefault="0027263D" w:rsidP="0027263D">
      <w:pPr>
        <w:spacing w:after="0" w:line="240" w:lineRule="auto"/>
        <w:jc w:val="both"/>
        <w:rPr>
          <w:rFonts w:ascii="Times New Roman" w:hAnsi="Times New Roman"/>
          <w:sz w:val="28"/>
          <w:szCs w:val="28"/>
        </w:rPr>
      </w:pPr>
    </w:p>
    <w:p w:rsidR="00567F70" w:rsidRPr="00A40F92" w:rsidRDefault="00567F70" w:rsidP="00567F70">
      <w:pPr>
        <w:pStyle w:val="2"/>
        <w:spacing w:line="240" w:lineRule="auto"/>
      </w:pPr>
      <w:bookmarkStart w:id="8" w:name="_Toc147751474"/>
      <w:r>
        <w:t>2</w:t>
      </w:r>
      <w:r w:rsidRPr="00A40F92">
        <w:t>.</w:t>
      </w:r>
      <w:r>
        <w:t>1.</w:t>
      </w:r>
      <w:r w:rsidR="005C7CBF">
        <w:t xml:space="preserve"> </w:t>
      </w:r>
      <w:r>
        <w:t xml:space="preserve">Перечень предельных значений </w:t>
      </w:r>
      <w:r w:rsidRPr="00567F70">
        <w:t>показателей</w:t>
      </w:r>
      <w:r w:rsidR="002A693C">
        <w:t xml:space="preserve"> </w:t>
      </w:r>
      <w:r w:rsidRPr="00567F70">
        <w:t>минимально допустимого уровня обеспеченности</w:t>
      </w:r>
      <w:r>
        <w:t xml:space="preserve"> населения муниципального образования объектами местного значения и </w:t>
      </w:r>
      <w:r w:rsidRPr="00567F70">
        <w:t xml:space="preserve">максимально допустимого уровня территориальной доступности </w:t>
      </w:r>
      <w:r>
        <w:t>объектов местного значения для населения</w:t>
      </w:r>
      <w:bookmarkEnd w:id="8"/>
    </w:p>
    <w:p w:rsidR="00A20B4B" w:rsidRPr="00A539B1" w:rsidRDefault="00A20B4B" w:rsidP="00567F70">
      <w:pPr>
        <w:spacing w:after="0" w:line="240" w:lineRule="auto"/>
        <w:jc w:val="both"/>
        <w:rPr>
          <w:rFonts w:ascii="Times New Roman" w:hAnsi="Times New Roman"/>
          <w:sz w:val="28"/>
          <w:szCs w:val="28"/>
        </w:rPr>
      </w:pPr>
    </w:p>
    <w:p w:rsidR="00A20B4B" w:rsidRPr="006759B8" w:rsidRDefault="00A20B4B" w:rsidP="00567F70">
      <w:pPr>
        <w:keepNext/>
        <w:suppressAutoHyphens/>
        <w:spacing w:after="0" w:line="240" w:lineRule="auto"/>
        <w:ind w:firstLine="709"/>
        <w:jc w:val="both"/>
        <w:outlineLvl w:val="2"/>
        <w:rPr>
          <w:rFonts w:ascii="Times New Roman" w:hAnsi="Times New Roman"/>
          <w:b/>
          <w:bCs/>
          <w:i/>
          <w:sz w:val="28"/>
          <w:szCs w:val="28"/>
        </w:rPr>
      </w:pPr>
      <w:bookmarkStart w:id="9" w:name="_Toc147751475"/>
      <w:r w:rsidRPr="00244008">
        <w:rPr>
          <w:rFonts w:ascii="Times New Roman" w:hAnsi="Times New Roman" w:cs="Arial"/>
          <w:b/>
          <w:bCs/>
          <w:i/>
          <w:sz w:val="28"/>
          <w:szCs w:val="28"/>
        </w:rPr>
        <w:t>2.</w:t>
      </w:r>
      <w:r w:rsidR="00567F70">
        <w:rPr>
          <w:rFonts w:ascii="Times New Roman" w:hAnsi="Times New Roman" w:cs="Arial"/>
          <w:b/>
          <w:bCs/>
          <w:i/>
          <w:sz w:val="28"/>
          <w:szCs w:val="28"/>
        </w:rPr>
        <w:t>1</w:t>
      </w:r>
      <w:r w:rsidRPr="00244008">
        <w:rPr>
          <w:rFonts w:ascii="Times New Roman" w:hAnsi="Times New Roman" w:cs="Arial"/>
          <w:b/>
          <w:bCs/>
          <w:i/>
          <w:sz w:val="28"/>
          <w:szCs w:val="28"/>
        </w:rPr>
        <w:t xml:space="preserve">.1. Объекты местного значения </w:t>
      </w:r>
      <w:r w:rsidR="00214737">
        <w:rPr>
          <w:rFonts w:ascii="Times New Roman" w:hAnsi="Times New Roman" w:cs="Arial"/>
          <w:b/>
          <w:bCs/>
          <w:i/>
          <w:sz w:val="28"/>
          <w:szCs w:val="28"/>
        </w:rPr>
        <w:t>городского округа</w:t>
      </w:r>
      <w:r w:rsidRPr="00244008">
        <w:rPr>
          <w:rFonts w:ascii="Times New Roman" w:hAnsi="Times New Roman" w:cs="Arial"/>
          <w:b/>
          <w:bCs/>
          <w:i/>
          <w:sz w:val="28"/>
          <w:szCs w:val="28"/>
        </w:rPr>
        <w:t xml:space="preserve"> </w:t>
      </w:r>
      <w:r w:rsidRPr="00244008">
        <w:rPr>
          <w:rFonts w:ascii="Times New Roman" w:hAnsi="Times New Roman"/>
          <w:b/>
          <w:i/>
          <w:sz w:val="28"/>
          <w:szCs w:val="28"/>
        </w:rPr>
        <w:t xml:space="preserve">в области транспорта, автомобильных дорог местного значения в границах </w:t>
      </w:r>
      <w:r w:rsidRPr="006759B8">
        <w:rPr>
          <w:rFonts w:ascii="Times New Roman" w:hAnsi="Times New Roman"/>
          <w:b/>
          <w:i/>
          <w:sz w:val="28"/>
          <w:szCs w:val="28"/>
        </w:rPr>
        <w:t xml:space="preserve">населенных пунктов </w:t>
      </w:r>
      <w:r w:rsidR="00214737">
        <w:rPr>
          <w:rFonts w:ascii="Times New Roman" w:hAnsi="Times New Roman"/>
          <w:b/>
          <w:i/>
          <w:sz w:val="28"/>
          <w:szCs w:val="28"/>
        </w:rPr>
        <w:t>городского округа</w:t>
      </w:r>
      <w:bookmarkEnd w:id="9"/>
    </w:p>
    <w:p w:rsidR="00A20B4B" w:rsidRPr="006759B8" w:rsidRDefault="00A20B4B" w:rsidP="00A20B4B">
      <w:pPr>
        <w:spacing w:after="0" w:line="240" w:lineRule="auto"/>
        <w:ind w:firstLine="709"/>
        <w:jc w:val="both"/>
        <w:rPr>
          <w:rFonts w:ascii="Times New Roman" w:hAnsi="Times New Roman"/>
          <w:sz w:val="28"/>
          <w:szCs w:val="28"/>
        </w:rPr>
      </w:pPr>
    </w:p>
    <w:p w:rsidR="00A20B4B" w:rsidRPr="006759B8" w:rsidRDefault="00A20B4B" w:rsidP="00A20B4B">
      <w:pPr>
        <w:spacing w:after="0" w:line="240" w:lineRule="auto"/>
        <w:ind w:firstLine="709"/>
        <w:jc w:val="both"/>
        <w:rPr>
          <w:rFonts w:ascii="Times New Roman" w:hAnsi="Times New Roman"/>
          <w:sz w:val="28"/>
          <w:szCs w:val="28"/>
        </w:rPr>
      </w:pPr>
      <w:r w:rsidRPr="006759B8">
        <w:rPr>
          <w:rFonts w:ascii="Times New Roman" w:hAnsi="Times New Roman"/>
          <w:i/>
          <w:sz w:val="28"/>
          <w:szCs w:val="28"/>
        </w:rPr>
        <w:t>Таблица 2.</w:t>
      </w:r>
      <w:r w:rsidR="00567F70">
        <w:rPr>
          <w:rFonts w:ascii="Times New Roman" w:hAnsi="Times New Roman"/>
          <w:i/>
          <w:sz w:val="28"/>
          <w:szCs w:val="28"/>
        </w:rPr>
        <w:t>1</w:t>
      </w:r>
      <w:r w:rsidRPr="006759B8">
        <w:rPr>
          <w:rFonts w:ascii="Times New Roman" w:hAnsi="Times New Roman"/>
          <w:i/>
          <w:sz w:val="28"/>
          <w:szCs w:val="28"/>
        </w:rPr>
        <w:t>.1</w:t>
      </w:r>
      <w:r w:rsidR="006555F1">
        <w:rPr>
          <w:rFonts w:ascii="Times New Roman" w:hAnsi="Times New Roman"/>
          <w:i/>
          <w:sz w:val="28"/>
          <w:szCs w:val="28"/>
        </w:rPr>
        <w:t>-1</w:t>
      </w:r>
      <w:r w:rsidR="005C7CBF">
        <w:rPr>
          <w:rFonts w:ascii="Times New Roman" w:hAnsi="Times New Roman"/>
          <w:i/>
          <w:sz w:val="28"/>
          <w:szCs w:val="28"/>
        </w:rPr>
        <w:t xml:space="preserve"> </w:t>
      </w:r>
      <w:r w:rsidR="00E90E01">
        <w:rPr>
          <w:rFonts w:ascii="Times New Roman" w:hAnsi="Times New Roman"/>
          <w:b/>
          <w:sz w:val="28"/>
          <w:szCs w:val="28"/>
        </w:rPr>
        <w:t>Ра</w:t>
      </w:r>
      <w:r w:rsidRPr="006759B8">
        <w:rPr>
          <w:rFonts w:ascii="Times New Roman" w:hAnsi="Times New Roman"/>
          <w:b/>
          <w:sz w:val="28"/>
          <w:szCs w:val="28"/>
        </w:rPr>
        <w:t>счетны</w:t>
      </w:r>
      <w:r w:rsidR="00E90E01">
        <w:rPr>
          <w:rFonts w:ascii="Times New Roman" w:hAnsi="Times New Roman"/>
          <w:b/>
          <w:sz w:val="28"/>
          <w:szCs w:val="28"/>
        </w:rPr>
        <w:t>е</w:t>
      </w:r>
      <w:r w:rsidRPr="006759B8">
        <w:rPr>
          <w:rFonts w:ascii="Times New Roman" w:hAnsi="Times New Roman"/>
          <w:b/>
          <w:sz w:val="28"/>
          <w:szCs w:val="28"/>
        </w:rPr>
        <w:t xml:space="preserve"> показател</w:t>
      </w:r>
      <w:r w:rsidR="00E90E01">
        <w:rPr>
          <w:rFonts w:ascii="Times New Roman" w:hAnsi="Times New Roman"/>
          <w:b/>
          <w:sz w:val="28"/>
          <w:szCs w:val="28"/>
        </w:rPr>
        <w:t>и</w:t>
      </w:r>
      <w:r w:rsidRPr="006759B8">
        <w:rPr>
          <w:rFonts w:ascii="Times New Roman" w:hAnsi="Times New Roman"/>
          <w:b/>
          <w:sz w:val="28"/>
          <w:szCs w:val="28"/>
        </w:rPr>
        <w:t>, устанавливаемы</w:t>
      </w:r>
      <w:r w:rsidR="00E90E01">
        <w:rPr>
          <w:rFonts w:ascii="Times New Roman" w:hAnsi="Times New Roman"/>
          <w:b/>
          <w:sz w:val="28"/>
          <w:szCs w:val="28"/>
        </w:rPr>
        <w:t>е</w:t>
      </w:r>
      <w:r w:rsidRPr="006759B8">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6759B8">
        <w:rPr>
          <w:rFonts w:ascii="Times New Roman" w:hAnsi="Times New Roman"/>
          <w:b/>
          <w:sz w:val="28"/>
          <w:szCs w:val="28"/>
        </w:rPr>
        <w:t xml:space="preserve"> в области транспорта, автомобильных дорог местного значения в границах населенных пунктов </w:t>
      </w:r>
      <w:r w:rsidR="00214737">
        <w:rPr>
          <w:rFonts w:ascii="Times New Roman" w:hAnsi="Times New Roman"/>
          <w:b/>
          <w:sz w:val="28"/>
          <w:szCs w:val="28"/>
        </w:rPr>
        <w:t>городского округа</w:t>
      </w:r>
    </w:p>
    <w:tbl>
      <w:tblPr>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107"/>
        <w:gridCol w:w="4677"/>
        <w:gridCol w:w="1417"/>
      </w:tblGrid>
      <w:tr w:rsidR="002A1657" w:rsidRPr="006C4C8F" w:rsidTr="00227101">
        <w:trPr>
          <w:trHeight w:val="202"/>
        </w:trPr>
        <w:tc>
          <w:tcPr>
            <w:tcW w:w="1182" w:type="dxa"/>
            <w:shd w:val="clear" w:color="auto" w:fill="FFFFFF" w:themeFill="background1"/>
          </w:tcPr>
          <w:p w:rsidR="002A1657" w:rsidRPr="006C4C8F" w:rsidRDefault="002A1657" w:rsidP="002A1657">
            <w:pPr>
              <w:pStyle w:val="Default"/>
              <w:jc w:val="center"/>
            </w:pPr>
            <w:r w:rsidRPr="006C4C8F">
              <w:rPr>
                <w:b/>
                <w:bCs/>
              </w:rPr>
              <w:t>Наименование вида объекта</w:t>
            </w:r>
          </w:p>
        </w:tc>
        <w:tc>
          <w:tcPr>
            <w:tcW w:w="2107" w:type="dxa"/>
            <w:shd w:val="clear" w:color="auto" w:fill="FFFFFF" w:themeFill="background1"/>
          </w:tcPr>
          <w:p w:rsidR="002A1657" w:rsidRPr="006C4C8F" w:rsidRDefault="002A1657" w:rsidP="002A1657">
            <w:pPr>
              <w:pStyle w:val="Default"/>
              <w:jc w:val="center"/>
              <w:rPr>
                <w:b/>
                <w:bCs/>
              </w:rPr>
            </w:pPr>
            <w:r w:rsidRPr="006C4C8F">
              <w:rPr>
                <w:b/>
              </w:rPr>
              <w:t>Тип расчетного показателя</w:t>
            </w:r>
          </w:p>
        </w:tc>
        <w:tc>
          <w:tcPr>
            <w:tcW w:w="4677" w:type="dxa"/>
            <w:shd w:val="clear" w:color="auto" w:fill="FFFFFF" w:themeFill="background1"/>
          </w:tcPr>
          <w:p w:rsidR="002A1657" w:rsidRPr="006C4C8F" w:rsidRDefault="002A1657" w:rsidP="002A1657">
            <w:pPr>
              <w:pStyle w:val="Default"/>
              <w:jc w:val="center"/>
            </w:pPr>
            <w:r w:rsidRPr="006C4C8F">
              <w:rPr>
                <w:b/>
                <w:bCs/>
              </w:rPr>
              <w:t>Наименование расчетного показателя, единица измерения</w:t>
            </w:r>
          </w:p>
        </w:tc>
        <w:tc>
          <w:tcPr>
            <w:tcW w:w="1417" w:type="dxa"/>
            <w:shd w:val="clear" w:color="auto" w:fill="FFFFFF" w:themeFill="background1"/>
          </w:tcPr>
          <w:p w:rsidR="002A1657" w:rsidRPr="006C4C8F" w:rsidRDefault="002A1657" w:rsidP="00805178">
            <w:pPr>
              <w:pStyle w:val="Default"/>
              <w:jc w:val="center"/>
            </w:pPr>
            <w:r w:rsidRPr="006C4C8F">
              <w:rPr>
                <w:b/>
                <w:bCs/>
              </w:rPr>
              <w:t>Значение расчетного показателя</w:t>
            </w:r>
          </w:p>
        </w:tc>
      </w:tr>
      <w:tr w:rsidR="00632196" w:rsidRPr="007D59E3" w:rsidTr="00227101">
        <w:trPr>
          <w:trHeight w:val="99"/>
        </w:trPr>
        <w:tc>
          <w:tcPr>
            <w:tcW w:w="1182" w:type="dxa"/>
            <w:vMerge w:val="restart"/>
            <w:shd w:val="clear" w:color="auto" w:fill="FFFFFF" w:themeFill="background1"/>
          </w:tcPr>
          <w:p w:rsidR="00632196" w:rsidRPr="007D59E3" w:rsidRDefault="00632196" w:rsidP="002A1657">
            <w:pPr>
              <w:pStyle w:val="Default"/>
              <w:rPr>
                <w:i/>
              </w:rPr>
            </w:pPr>
            <w:r w:rsidRPr="007D59E3">
              <w:rPr>
                <w:i/>
              </w:rPr>
              <w:t>Остановки общественного транспорта</w:t>
            </w:r>
          </w:p>
        </w:tc>
        <w:tc>
          <w:tcPr>
            <w:tcW w:w="2107" w:type="dxa"/>
            <w:shd w:val="clear" w:color="auto" w:fill="FFFFFF" w:themeFill="background1"/>
          </w:tcPr>
          <w:p w:rsidR="00632196" w:rsidRPr="007D59E3" w:rsidRDefault="00632196" w:rsidP="002A1657">
            <w:pPr>
              <w:pStyle w:val="Default"/>
            </w:pPr>
            <w:r w:rsidRPr="007D59E3">
              <w:t>Расчетный показатель минимально допустимого уровня обеспеченности</w:t>
            </w:r>
          </w:p>
        </w:tc>
        <w:tc>
          <w:tcPr>
            <w:tcW w:w="4677" w:type="dxa"/>
            <w:shd w:val="clear" w:color="auto" w:fill="FFFFFF" w:themeFill="background1"/>
          </w:tcPr>
          <w:p w:rsidR="00632196" w:rsidRPr="007D59E3" w:rsidRDefault="00632196" w:rsidP="00632196">
            <w:pPr>
              <w:pStyle w:val="Default"/>
            </w:pPr>
            <w:r w:rsidRPr="007D59E3">
              <w:t>Расстояния между остановочными пунктами на линиях общественного пассажирского транспорта в пределах территории поселений для автобусов</w:t>
            </w:r>
            <w:r w:rsidR="006C4C8F" w:rsidRPr="007D59E3">
              <w:t xml:space="preserve"> и трамваев</w:t>
            </w:r>
            <w:r w:rsidRPr="007D59E3">
              <w:t xml:space="preserve">, </w:t>
            </w:r>
            <w:proofErr w:type="gramStart"/>
            <w:r w:rsidRPr="007D59E3">
              <w:t>м</w:t>
            </w:r>
            <w:proofErr w:type="gramEnd"/>
          </w:p>
        </w:tc>
        <w:tc>
          <w:tcPr>
            <w:tcW w:w="1417" w:type="dxa"/>
            <w:shd w:val="clear" w:color="auto" w:fill="FFFFFF" w:themeFill="background1"/>
          </w:tcPr>
          <w:p w:rsidR="00632196" w:rsidRPr="007D59E3" w:rsidRDefault="00632196" w:rsidP="00805178">
            <w:pPr>
              <w:pStyle w:val="Default"/>
              <w:jc w:val="center"/>
            </w:pPr>
            <w:r w:rsidRPr="007D59E3">
              <w:t>400-600</w:t>
            </w:r>
          </w:p>
        </w:tc>
      </w:tr>
      <w:tr w:rsidR="00632196" w:rsidRPr="007D59E3" w:rsidTr="008730E2">
        <w:trPr>
          <w:trHeight w:val="241"/>
        </w:trPr>
        <w:tc>
          <w:tcPr>
            <w:tcW w:w="1182" w:type="dxa"/>
            <w:vMerge/>
            <w:shd w:val="clear" w:color="auto" w:fill="FFFFFF" w:themeFill="background1"/>
          </w:tcPr>
          <w:p w:rsidR="00632196" w:rsidRPr="007D59E3" w:rsidRDefault="00632196" w:rsidP="002A1657">
            <w:pPr>
              <w:pStyle w:val="Default"/>
            </w:pPr>
          </w:p>
        </w:tc>
        <w:tc>
          <w:tcPr>
            <w:tcW w:w="2107" w:type="dxa"/>
            <w:vMerge w:val="restart"/>
            <w:shd w:val="clear" w:color="auto" w:fill="FFFFFF" w:themeFill="background1"/>
          </w:tcPr>
          <w:p w:rsidR="00632196" w:rsidRPr="007D59E3" w:rsidRDefault="00632196" w:rsidP="002A1657">
            <w:pPr>
              <w:pStyle w:val="Default"/>
            </w:pPr>
            <w:r w:rsidRPr="007D59E3">
              <w:t>Расчетный показатель максимально допустимого уровня территориальной доступности</w:t>
            </w:r>
          </w:p>
        </w:tc>
        <w:tc>
          <w:tcPr>
            <w:tcW w:w="4677" w:type="dxa"/>
            <w:tcBorders>
              <w:bottom w:val="single" w:sz="4" w:space="0" w:color="auto"/>
            </w:tcBorders>
            <w:shd w:val="clear" w:color="auto" w:fill="FFFFFF" w:themeFill="background1"/>
          </w:tcPr>
          <w:p w:rsidR="00632196" w:rsidRPr="007D59E3" w:rsidRDefault="00632196" w:rsidP="002A1657">
            <w:pPr>
              <w:pStyle w:val="Default"/>
            </w:pPr>
            <w:r w:rsidRPr="007D59E3">
              <w:t>Расстояние кратчайшего пешеходного пути, которое допускается устанавливать для отдельных субъектов РФ с особыми природно-климатическими условиями, не более, м:</w:t>
            </w:r>
          </w:p>
        </w:tc>
        <w:tc>
          <w:tcPr>
            <w:tcW w:w="1417" w:type="dxa"/>
            <w:tcBorders>
              <w:bottom w:val="single" w:sz="4" w:space="0" w:color="auto"/>
            </w:tcBorders>
            <w:shd w:val="clear" w:color="auto" w:fill="FFFFFF" w:themeFill="background1"/>
          </w:tcPr>
          <w:p w:rsidR="00632196" w:rsidRPr="007D59E3" w:rsidRDefault="00632196" w:rsidP="00805178">
            <w:pPr>
              <w:pStyle w:val="Default"/>
              <w:jc w:val="center"/>
            </w:pPr>
          </w:p>
        </w:tc>
      </w:tr>
      <w:tr w:rsidR="00632196" w:rsidRPr="007D59E3" w:rsidTr="00227101">
        <w:trPr>
          <w:trHeight w:val="288"/>
        </w:trPr>
        <w:tc>
          <w:tcPr>
            <w:tcW w:w="1182" w:type="dxa"/>
            <w:vMerge/>
            <w:shd w:val="clear" w:color="auto" w:fill="FFFFFF" w:themeFill="background1"/>
          </w:tcPr>
          <w:p w:rsidR="00632196" w:rsidRPr="007D59E3" w:rsidRDefault="00632196" w:rsidP="002A1657">
            <w:pPr>
              <w:pStyle w:val="Default"/>
            </w:pPr>
          </w:p>
        </w:tc>
        <w:tc>
          <w:tcPr>
            <w:tcW w:w="2107" w:type="dxa"/>
            <w:vMerge/>
            <w:shd w:val="clear" w:color="auto" w:fill="FFFFFF" w:themeFill="background1"/>
          </w:tcPr>
          <w:p w:rsidR="00632196" w:rsidRPr="007D59E3" w:rsidRDefault="00632196" w:rsidP="002A1657">
            <w:pPr>
              <w:pStyle w:val="Default"/>
            </w:pPr>
          </w:p>
        </w:tc>
        <w:tc>
          <w:tcPr>
            <w:tcW w:w="4677" w:type="dxa"/>
            <w:tcBorders>
              <w:top w:val="single" w:sz="4" w:space="0" w:color="auto"/>
              <w:bottom w:val="single" w:sz="4" w:space="0" w:color="auto"/>
            </w:tcBorders>
            <w:shd w:val="clear" w:color="auto" w:fill="FFFFFF" w:themeFill="background1"/>
          </w:tcPr>
          <w:p w:rsidR="00632196" w:rsidRPr="007D59E3" w:rsidRDefault="00632196" w:rsidP="00632196">
            <w:pPr>
              <w:pStyle w:val="Default"/>
              <w:ind w:left="256"/>
            </w:pPr>
            <w:r w:rsidRPr="007D59E3">
              <w:t>- многоквартирный дом</w:t>
            </w:r>
          </w:p>
        </w:tc>
        <w:tc>
          <w:tcPr>
            <w:tcW w:w="1417" w:type="dxa"/>
            <w:tcBorders>
              <w:top w:val="single" w:sz="4" w:space="0" w:color="auto"/>
              <w:bottom w:val="single" w:sz="4" w:space="0" w:color="auto"/>
            </w:tcBorders>
            <w:shd w:val="clear" w:color="auto" w:fill="FFFFFF" w:themeFill="background1"/>
          </w:tcPr>
          <w:p w:rsidR="00632196" w:rsidRPr="007D59E3" w:rsidRDefault="00632196" w:rsidP="00805178">
            <w:pPr>
              <w:pStyle w:val="Default"/>
              <w:jc w:val="center"/>
            </w:pPr>
            <w:r w:rsidRPr="007D59E3">
              <w:t xml:space="preserve">400 </w:t>
            </w:r>
          </w:p>
        </w:tc>
      </w:tr>
      <w:tr w:rsidR="00632196" w:rsidRPr="007D59E3" w:rsidTr="00227101">
        <w:trPr>
          <w:trHeight w:val="265"/>
        </w:trPr>
        <w:tc>
          <w:tcPr>
            <w:tcW w:w="1182" w:type="dxa"/>
            <w:vMerge/>
            <w:shd w:val="clear" w:color="auto" w:fill="FFFFFF" w:themeFill="background1"/>
          </w:tcPr>
          <w:p w:rsidR="00632196" w:rsidRPr="007D59E3" w:rsidRDefault="00632196" w:rsidP="002A1657">
            <w:pPr>
              <w:pStyle w:val="Default"/>
            </w:pPr>
          </w:p>
        </w:tc>
        <w:tc>
          <w:tcPr>
            <w:tcW w:w="2107" w:type="dxa"/>
            <w:vMerge/>
            <w:shd w:val="clear" w:color="auto" w:fill="FFFFFF" w:themeFill="background1"/>
          </w:tcPr>
          <w:p w:rsidR="00632196" w:rsidRPr="007D59E3" w:rsidRDefault="00632196" w:rsidP="002A1657">
            <w:pPr>
              <w:pStyle w:val="Default"/>
            </w:pPr>
          </w:p>
        </w:tc>
        <w:tc>
          <w:tcPr>
            <w:tcW w:w="4677" w:type="dxa"/>
            <w:tcBorders>
              <w:top w:val="single" w:sz="4" w:space="0" w:color="auto"/>
              <w:bottom w:val="single" w:sz="4" w:space="0" w:color="auto"/>
            </w:tcBorders>
            <w:shd w:val="clear" w:color="auto" w:fill="FFFFFF" w:themeFill="background1"/>
          </w:tcPr>
          <w:p w:rsidR="00632196" w:rsidRPr="007D59E3" w:rsidRDefault="00632196" w:rsidP="00632196">
            <w:pPr>
              <w:pStyle w:val="Default"/>
              <w:ind w:left="256"/>
            </w:pPr>
            <w:r w:rsidRPr="007D59E3">
              <w:t xml:space="preserve">- индивидуальный жилой дом </w:t>
            </w:r>
          </w:p>
        </w:tc>
        <w:tc>
          <w:tcPr>
            <w:tcW w:w="1417" w:type="dxa"/>
            <w:tcBorders>
              <w:top w:val="single" w:sz="4" w:space="0" w:color="auto"/>
              <w:bottom w:val="single" w:sz="4" w:space="0" w:color="auto"/>
            </w:tcBorders>
            <w:shd w:val="clear" w:color="auto" w:fill="FFFFFF" w:themeFill="background1"/>
          </w:tcPr>
          <w:p w:rsidR="00632196" w:rsidRPr="007D59E3" w:rsidRDefault="00632196" w:rsidP="00805178">
            <w:pPr>
              <w:pStyle w:val="Default"/>
              <w:jc w:val="center"/>
            </w:pPr>
            <w:r w:rsidRPr="007D59E3">
              <w:t>700</w:t>
            </w:r>
          </w:p>
        </w:tc>
      </w:tr>
      <w:tr w:rsidR="00632196" w:rsidRPr="007D59E3" w:rsidTr="00227101">
        <w:trPr>
          <w:trHeight w:val="380"/>
        </w:trPr>
        <w:tc>
          <w:tcPr>
            <w:tcW w:w="1182" w:type="dxa"/>
            <w:vMerge/>
            <w:shd w:val="clear" w:color="auto" w:fill="FFFFFF" w:themeFill="background1"/>
          </w:tcPr>
          <w:p w:rsidR="00632196" w:rsidRPr="007D59E3" w:rsidRDefault="00632196" w:rsidP="002A1657">
            <w:pPr>
              <w:pStyle w:val="Default"/>
            </w:pPr>
          </w:p>
        </w:tc>
        <w:tc>
          <w:tcPr>
            <w:tcW w:w="2107" w:type="dxa"/>
            <w:vMerge/>
            <w:shd w:val="clear" w:color="auto" w:fill="FFFFFF" w:themeFill="background1"/>
          </w:tcPr>
          <w:p w:rsidR="00632196" w:rsidRPr="007D59E3" w:rsidRDefault="00632196" w:rsidP="002A1657">
            <w:pPr>
              <w:pStyle w:val="Default"/>
            </w:pPr>
          </w:p>
        </w:tc>
        <w:tc>
          <w:tcPr>
            <w:tcW w:w="4677" w:type="dxa"/>
            <w:tcBorders>
              <w:top w:val="single" w:sz="4" w:space="0" w:color="auto"/>
              <w:bottom w:val="single" w:sz="4" w:space="0" w:color="auto"/>
            </w:tcBorders>
            <w:shd w:val="clear" w:color="auto" w:fill="FFFFFF" w:themeFill="background1"/>
          </w:tcPr>
          <w:p w:rsidR="00632196" w:rsidRPr="007D59E3" w:rsidRDefault="00632196" w:rsidP="00436E22">
            <w:pPr>
              <w:pStyle w:val="Default"/>
              <w:ind w:left="256"/>
            </w:pPr>
            <w:r w:rsidRPr="007D59E3">
              <w:t xml:space="preserve">- предприятия торговли с площадью торгового зала 1000 </w:t>
            </w:r>
            <w:proofErr w:type="spellStart"/>
            <w:r w:rsidR="000B605B" w:rsidRPr="007D59E3">
              <w:t>кв.</w:t>
            </w:r>
            <w:r w:rsidRPr="007D59E3">
              <w:t>м</w:t>
            </w:r>
            <w:proofErr w:type="spellEnd"/>
            <w:r w:rsidRPr="007D59E3">
              <w:t xml:space="preserve"> и более</w:t>
            </w:r>
          </w:p>
        </w:tc>
        <w:tc>
          <w:tcPr>
            <w:tcW w:w="1417" w:type="dxa"/>
            <w:tcBorders>
              <w:top w:val="single" w:sz="4" w:space="0" w:color="auto"/>
              <w:bottom w:val="single" w:sz="4" w:space="0" w:color="auto"/>
            </w:tcBorders>
            <w:shd w:val="clear" w:color="auto" w:fill="FFFFFF" w:themeFill="background1"/>
          </w:tcPr>
          <w:p w:rsidR="00632196" w:rsidRPr="007D59E3" w:rsidRDefault="00632196" w:rsidP="00805178">
            <w:pPr>
              <w:pStyle w:val="Default"/>
              <w:jc w:val="center"/>
            </w:pPr>
            <w:r w:rsidRPr="007D59E3">
              <w:t>400</w:t>
            </w:r>
          </w:p>
        </w:tc>
      </w:tr>
      <w:tr w:rsidR="00632196" w:rsidRPr="007D59E3" w:rsidTr="00227101">
        <w:trPr>
          <w:trHeight w:val="1366"/>
        </w:trPr>
        <w:tc>
          <w:tcPr>
            <w:tcW w:w="1182" w:type="dxa"/>
            <w:vMerge/>
            <w:shd w:val="clear" w:color="auto" w:fill="FFFFFF" w:themeFill="background1"/>
          </w:tcPr>
          <w:p w:rsidR="00632196" w:rsidRPr="007D59E3" w:rsidRDefault="00632196" w:rsidP="002A1657">
            <w:pPr>
              <w:pStyle w:val="Default"/>
            </w:pPr>
          </w:p>
        </w:tc>
        <w:tc>
          <w:tcPr>
            <w:tcW w:w="2107" w:type="dxa"/>
            <w:vMerge/>
            <w:shd w:val="clear" w:color="auto" w:fill="FFFFFF" w:themeFill="background1"/>
          </w:tcPr>
          <w:p w:rsidR="00632196" w:rsidRPr="007D59E3" w:rsidRDefault="00632196" w:rsidP="002A1657">
            <w:pPr>
              <w:pStyle w:val="Default"/>
            </w:pPr>
          </w:p>
        </w:tc>
        <w:tc>
          <w:tcPr>
            <w:tcW w:w="4677" w:type="dxa"/>
            <w:tcBorders>
              <w:top w:val="single" w:sz="4" w:space="0" w:color="auto"/>
              <w:bottom w:val="single" w:sz="4" w:space="0" w:color="auto"/>
            </w:tcBorders>
            <w:shd w:val="clear" w:color="auto" w:fill="FFFFFF" w:themeFill="background1"/>
          </w:tcPr>
          <w:p w:rsidR="00632196" w:rsidRPr="007D59E3" w:rsidRDefault="00632196" w:rsidP="00436E22">
            <w:pPr>
              <w:pStyle w:val="Default"/>
              <w:ind w:left="256"/>
            </w:pPr>
            <w:r w:rsidRPr="007D59E3">
              <w:t>- 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417" w:type="dxa"/>
            <w:tcBorders>
              <w:top w:val="single" w:sz="4" w:space="0" w:color="auto"/>
              <w:bottom w:val="single" w:sz="4" w:space="0" w:color="auto"/>
            </w:tcBorders>
            <w:shd w:val="clear" w:color="auto" w:fill="FFFFFF" w:themeFill="background1"/>
          </w:tcPr>
          <w:p w:rsidR="00632196" w:rsidRPr="007D59E3" w:rsidRDefault="00436E22" w:rsidP="00805178">
            <w:pPr>
              <w:pStyle w:val="Default"/>
              <w:jc w:val="center"/>
            </w:pPr>
            <w:r w:rsidRPr="007D59E3">
              <w:t>300</w:t>
            </w:r>
          </w:p>
        </w:tc>
      </w:tr>
      <w:tr w:rsidR="00632196" w:rsidRPr="007D59E3" w:rsidTr="00227101">
        <w:trPr>
          <w:trHeight w:val="264"/>
        </w:trPr>
        <w:tc>
          <w:tcPr>
            <w:tcW w:w="1182" w:type="dxa"/>
            <w:vMerge/>
            <w:shd w:val="clear" w:color="auto" w:fill="FFFFFF" w:themeFill="background1"/>
          </w:tcPr>
          <w:p w:rsidR="00632196" w:rsidRPr="007D59E3" w:rsidRDefault="00632196" w:rsidP="002A1657">
            <w:pPr>
              <w:pStyle w:val="Default"/>
            </w:pPr>
          </w:p>
        </w:tc>
        <w:tc>
          <w:tcPr>
            <w:tcW w:w="2107" w:type="dxa"/>
            <w:vMerge/>
            <w:shd w:val="clear" w:color="auto" w:fill="FFFFFF" w:themeFill="background1"/>
          </w:tcPr>
          <w:p w:rsidR="00632196" w:rsidRPr="007D59E3" w:rsidRDefault="00632196" w:rsidP="002A1657">
            <w:pPr>
              <w:pStyle w:val="Default"/>
            </w:pPr>
          </w:p>
        </w:tc>
        <w:tc>
          <w:tcPr>
            <w:tcW w:w="4677" w:type="dxa"/>
            <w:tcBorders>
              <w:top w:val="single" w:sz="4" w:space="0" w:color="auto"/>
              <w:bottom w:val="single" w:sz="4" w:space="0" w:color="auto"/>
            </w:tcBorders>
            <w:shd w:val="clear" w:color="auto" w:fill="FFFFFF" w:themeFill="background1"/>
          </w:tcPr>
          <w:p w:rsidR="00632196" w:rsidRPr="007D59E3" w:rsidRDefault="00436E22" w:rsidP="00436E22">
            <w:pPr>
              <w:pStyle w:val="Default"/>
              <w:ind w:left="256"/>
            </w:pPr>
            <w:r w:rsidRPr="007D59E3">
              <w:t>- терминалы внешнего транспорта</w:t>
            </w:r>
          </w:p>
        </w:tc>
        <w:tc>
          <w:tcPr>
            <w:tcW w:w="1417" w:type="dxa"/>
            <w:tcBorders>
              <w:top w:val="single" w:sz="4" w:space="0" w:color="auto"/>
              <w:bottom w:val="single" w:sz="4" w:space="0" w:color="auto"/>
            </w:tcBorders>
            <w:shd w:val="clear" w:color="auto" w:fill="FFFFFF" w:themeFill="background1"/>
          </w:tcPr>
          <w:p w:rsidR="00632196" w:rsidRPr="007D59E3" w:rsidRDefault="00436E22" w:rsidP="00805178">
            <w:pPr>
              <w:pStyle w:val="Default"/>
              <w:jc w:val="center"/>
            </w:pPr>
            <w:r w:rsidRPr="007D59E3">
              <w:t>300</w:t>
            </w:r>
          </w:p>
        </w:tc>
      </w:tr>
      <w:tr w:rsidR="00436E22" w:rsidRPr="00683DE9" w:rsidTr="00227101">
        <w:trPr>
          <w:trHeight w:val="1092"/>
        </w:trPr>
        <w:tc>
          <w:tcPr>
            <w:tcW w:w="1182" w:type="dxa"/>
            <w:vMerge/>
            <w:shd w:val="clear" w:color="auto" w:fill="FFFFFF" w:themeFill="background1"/>
          </w:tcPr>
          <w:p w:rsidR="00436E22" w:rsidRPr="007D59E3" w:rsidRDefault="00436E22" w:rsidP="002A1657">
            <w:pPr>
              <w:pStyle w:val="Default"/>
            </w:pPr>
          </w:p>
        </w:tc>
        <w:tc>
          <w:tcPr>
            <w:tcW w:w="2107" w:type="dxa"/>
            <w:vMerge/>
            <w:shd w:val="clear" w:color="auto" w:fill="FFFFFF" w:themeFill="background1"/>
          </w:tcPr>
          <w:p w:rsidR="00436E22" w:rsidRPr="007D59E3" w:rsidRDefault="00436E22" w:rsidP="002A1657">
            <w:pPr>
              <w:pStyle w:val="Default"/>
            </w:pPr>
          </w:p>
        </w:tc>
        <w:tc>
          <w:tcPr>
            <w:tcW w:w="4677" w:type="dxa"/>
            <w:tcBorders>
              <w:top w:val="single" w:sz="4" w:space="0" w:color="auto"/>
              <w:bottom w:val="single" w:sz="4" w:space="0" w:color="auto"/>
            </w:tcBorders>
            <w:shd w:val="clear" w:color="auto" w:fill="FFFFFF" w:themeFill="background1"/>
          </w:tcPr>
          <w:p w:rsidR="00436E22" w:rsidRPr="007D59E3" w:rsidRDefault="00436E22" w:rsidP="007E5774">
            <w:pPr>
              <w:pStyle w:val="Default"/>
            </w:pPr>
            <w:r w:rsidRPr="007D59E3">
              <w:t xml:space="preserve">Для передвижения МГН к остановочным пунктам допускается использовать пешеходные пути </w:t>
            </w:r>
            <w:r w:rsidR="007E5774" w:rsidRPr="007D59E3">
              <w:t>до остановочного пункта п</w:t>
            </w:r>
            <w:r w:rsidRPr="007D59E3">
              <w:t>ротяженностью не более</w:t>
            </w:r>
            <w:r w:rsidR="007E5774" w:rsidRPr="007D59E3">
              <w:t>,</w:t>
            </w:r>
            <w:r w:rsidR="002A693C" w:rsidRPr="007D59E3">
              <w:t xml:space="preserve"> </w:t>
            </w:r>
            <w:r w:rsidRPr="007D59E3">
              <w:t>м</w:t>
            </w:r>
          </w:p>
        </w:tc>
        <w:tc>
          <w:tcPr>
            <w:tcW w:w="1417" w:type="dxa"/>
            <w:tcBorders>
              <w:top w:val="single" w:sz="4" w:space="0" w:color="auto"/>
              <w:bottom w:val="single" w:sz="4" w:space="0" w:color="auto"/>
            </w:tcBorders>
            <w:shd w:val="clear" w:color="auto" w:fill="FFFFFF" w:themeFill="background1"/>
          </w:tcPr>
          <w:p w:rsidR="00436E22" w:rsidRPr="000C3792" w:rsidRDefault="00436E22" w:rsidP="00805178">
            <w:pPr>
              <w:pStyle w:val="Default"/>
              <w:jc w:val="center"/>
            </w:pPr>
            <w:r w:rsidRPr="007D59E3">
              <w:t>300</w:t>
            </w:r>
          </w:p>
        </w:tc>
      </w:tr>
      <w:tr w:rsidR="008E42D5" w:rsidRPr="00683DE9" w:rsidTr="00256E30">
        <w:trPr>
          <w:trHeight w:val="549"/>
        </w:trPr>
        <w:tc>
          <w:tcPr>
            <w:tcW w:w="1182" w:type="dxa"/>
            <w:vMerge w:val="restart"/>
            <w:shd w:val="clear" w:color="auto" w:fill="FFFFFF" w:themeFill="background1"/>
          </w:tcPr>
          <w:p w:rsidR="008E42D5" w:rsidRPr="0030351E" w:rsidRDefault="008E42D5" w:rsidP="002A1657">
            <w:pPr>
              <w:pStyle w:val="Default"/>
              <w:rPr>
                <w:i/>
              </w:rPr>
            </w:pPr>
            <w:r w:rsidRPr="0030351E">
              <w:rPr>
                <w:i/>
              </w:rPr>
              <w:t>Автобусные парки</w:t>
            </w:r>
          </w:p>
        </w:tc>
        <w:tc>
          <w:tcPr>
            <w:tcW w:w="2107" w:type="dxa"/>
            <w:shd w:val="clear" w:color="auto" w:fill="FFFFFF" w:themeFill="background1"/>
          </w:tcPr>
          <w:p w:rsidR="008E42D5" w:rsidRPr="0030351E" w:rsidRDefault="008E42D5" w:rsidP="002A1657">
            <w:pPr>
              <w:pStyle w:val="Default"/>
            </w:pPr>
            <w:r w:rsidRPr="0030351E">
              <w:t xml:space="preserve">Расчетный показатель минимально </w:t>
            </w:r>
            <w:r w:rsidRPr="0030351E">
              <w:lastRenderedPageBreak/>
              <w:t>допустимого уровня обеспеченности</w:t>
            </w:r>
          </w:p>
        </w:tc>
        <w:tc>
          <w:tcPr>
            <w:tcW w:w="6094" w:type="dxa"/>
            <w:gridSpan w:val="2"/>
            <w:shd w:val="clear" w:color="auto" w:fill="FFFFFF" w:themeFill="background1"/>
          </w:tcPr>
          <w:p w:rsidR="008E42D5" w:rsidRPr="0030351E" w:rsidRDefault="008E42D5" w:rsidP="002A1657">
            <w:pPr>
              <w:pStyle w:val="Default"/>
              <w:jc w:val="center"/>
            </w:pPr>
            <w:r w:rsidRPr="0030351E">
              <w:lastRenderedPageBreak/>
              <w:t>Не устанавливается</w:t>
            </w:r>
          </w:p>
          <w:p w:rsidR="008E42D5" w:rsidRPr="0030351E" w:rsidRDefault="008E42D5" w:rsidP="00805178">
            <w:pPr>
              <w:pStyle w:val="Default"/>
              <w:jc w:val="center"/>
            </w:pPr>
          </w:p>
        </w:tc>
      </w:tr>
      <w:tr w:rsidR="008E42D5" w:rsidRPr="00683DE9" w:rsidTr="00256E30">
        <w:trPr>
          <w:trHeight w:val="531"/>
        </w:trPr>
        <w:tc>
          <w:tcPr>
            <w:tcW w:w="1182" w:type="dxa"/>
            <w:vMerge/>
            <w:shd w:val="clear" w:color="auto" w:fill="FFFFFF" w:themeFill="background1"/>
          </w:tcPr>
          <w:p w:rsidR="008E42D5" w:rsidRPr="0030351E" w:rsidRDefault="008E42D5" w:rsidP="002A1657">
            <w:pPr>
              <w:pStyle w:val="Default"/>
            </w:pPr>
          </w:p>
        </w:tc>
        <w:tc>
          <w:tcPr>
            <w:tcW w:w="2107" w:type="dxa"/>
            <w:shd w:val="clear" w:color="auto" w:fill="FFFFFF" w:themeFill="background1"/>
          </w:tcPr>
          <w:p w:rsidR="008E42D5" w:rsidRPr="0030351E" w:rsidRDefault="008E42D5" w:rsidP="002A1657">
            <w:pPr>
              <w:pStyle w:val="Default"/>
            </w:pPr>
            <w:r w:rsidRPr="0030351E">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8E42D5" w:rsidRPr="0030351E" w:rsidRDefault="008E42D5" w:rsidP="00805178">
            <w:pPr>
              <w:pStyle w:val="Default"/>
              <w:jc w:val="center"/>
            </w:pPr>
            <w:r w:rsidRPr="0030351E">
              <w:t>Не устанавливается</w:t>
            </w:r>
          </w:p>
        </w:tc>
      </w:tr>
      <w:tr w:rsidR="000B605B" w:rsidRPr="004E5723" w:rsidTr="00BA4991">
        <w:trPr>
          <w:trHeight w:val="549"/>
        </w:trPr>
        <w:tc>
          <w:tcPr>
            <w:tcW w:w="1182" w:type="dxa"/>
            <w:vMerge w:val="restart"/>
            <w:shd w:val="clear" w:color="auto" w:fill="FFFFFF" w:themeFill="background1"/>
          </w:tcPr>
          <w:p w:rsidR="000B605B" w:rsidRPr="004E5723" w:rsidRDefault="000B605B" w:rsidP="000B605B">
            <w:pPr>
              <w:pStyle w:val="Default"/>
              <w:rPr>
                <w:i/>
              </w:rPr>
            </w:pPr>
            <w:r w:rsidRPr="004E5723">
              <w:rPr>
                <w:i/>
              </w:rPr>
              <w:t>Автомобильные дороги местного значения городского округа в границах населенных пунктов городского округа</w:t>
            </w:r>
          </w:p>
        </w:tc>
        <w:tc>
          <w:tcPr>
            <w:tcW w:w="2107" w:type="dxa"/>
            <w:shd w:val="clear" w:color="auto" w:fill="FFFFFF" w:themeFill="background1"/>
          </w:tcPr>
          <w:p w:rsidR="000B605B" w:rsidRPr="004E5723" w:rsidRDefault="000B605B" w:rsidP="00BA4991">
            <w:pPr>
              <w:pStyle w:val="Default"/>
            </w:pPr>
            <w:r w:rsidRPr="004E5723">
              <w:t>Расчетный показатель минимально допустимого уровня обеспеченности</w:t>
            </w:r>
          </w:p>
        </w:tc>
        <w:tc>
          <w:tcPr>
            <w:tcW w:w="6094" w:type="dxa"/>
            <w:gridSpan w:val="2"/>
            <w:shd w:val="clear" w:color="auto" w:fill="FFFFFF" w:themeFill="background1"/>
          </w:tcPr>
          <w:p w:rsidR="000B605B" w:rsidRPr="004E5723" w:rsidRDefault="000B605B" w:rsidP="000B605B">
            <w:pPr>
              <w:pStyle w:val="Default"/>
              <w:jc w:val="center"/>
            </w:pPr>
            <w:r w:rsidRPr="004E5723">
              <w:t xml:space="preserve">Таблица 2.1.1-2, </w:t>
            </w:r>
          </w:p>
          <w:p w:rsidR="000B605B" w:rsidRPr="004E5723" w:rsidRDefault="000B605B" w:rsidP="000B605B">
            <w:pPr>
              <w:pStyle w:val="Default"/>
              <w:jc w:val="center"/>
            </w:pPr>
            <w:r w:rsidRPr="004E5723">
              <w:t>Таблица 2.1.1-3</w:t>
            </w:r>
          </w:p>
        </w:tc>
      </w:tr>
      <w:tr w:rsidR="000B605B" w:rsidRPr="00683DE9" w:rsidTr="00BA4991">
        <w:trPr>
          <w:trHeight w:val="241"/>
        </w:trPr>
        <w:tc>
          <w:tcPr>
            <w:tcW w:w="1182" w:type="dxa"/>
            <w:vMerge/>
            <w:shd w:val="clear" w:color="auto" w:fill="FFFFFF" w:themeFill="background1"/>
          </w:tcPr>
          <w:p w:rsidR="000B605B" w:rsidRPr="004E5723" w:rsidRDefault="000B605B" w:rsidP="00BA4991">
            <w:pPr>
              <w:pStyle w:val="Default"/>
            </w:pPr>
          </w:p>
        </w:tc>
        <w:tc>
          <w:tcPr>
            <w:tcW w:w="2107" w:type="dxa"/>
            <w:shd w:val="clear" w:color="auto" w:fill="FFFFFF" w:themeFill="background1"/>
          </w:tcPr>
          <w:p w:rsidR="000B605B" w:rsidRPr="004E5723" w:rsidRDefault="000B605B" w:rsidP="00BA4991">
            <w:pPr>
              <w:pStyle w:val="Default"/>
            </w:pPr>
            <w:r w:rsidRPr="004E5723">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0B605B" w:rsidRPr="00FB45A2" w:rsidRDefault="000B605B" w:rsidP="00BA4991">
            <w:pPr>
              <w:pStyle w:val="Default"/>
              <w:jc w:val="center"/>
            </w:pPr>
            <w:r w:rsidRPr="004E5723">
              <w:t>Не устанавливается</w:t>
            </w:r>
          </w:p>
        </w:tc>
      </w:tr>
      <w:tr w:rsidR="000B605B" w:rsidRPr="007E371E" w:rsidTr="00256E30">
        <w:trPr>
          <w:trHeight w:val="549"/>
        </w:trPr>
        <w:tc>
          <w:tcPr>
            <w:tcW w:w="1182" w:type="dxa"/>
            <w:vMerge w:val="restart"/>
            <w:shd w:val="clear" w:color="auto" w:fill="FFFFFF" w:themeFill="background1"/>
          </w:tcPr>
          <w:p w:rsidR="000B605B" w:rsidRPr="007E371E" w:rsidRDefault="000B605B" w:rsidP="00BA4991">
            <w:pPr>
              <w:pStyle w:val="Default"/>
              <w:rPr>
                <w:i/>
              </w:rPr>
            </w:pPr>
            <w:r w:rsidRPr="007E371E">
              <w:rPr>
                <w:i/>
              </w:rPr>
              <w:t>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tc>
        <w:tc>
          <w:tcPr>
            <w:tcW w:w="2107" w:type="dxa"/>
            <w:shd w:val="clear" w:color="auto" w:fill="FFFFFF" w:themeFill="background1"/>
          </w:tcPr>
          <w:p w:rsidR="000B605B" w:rsidRPr="007E371E" w:rsidRDefault="000B605B" w:rsidP="00BA4991">
            <w:pPr>
              <w:pStyle w:val="Default"/>
            </w:pPr>
            <w:r w:rsidRPr="007E371E">
              <w:t>Расчетный показатель минимально допустимого уровня обеспеченности</w:t>
            </w:r>
          </w:p>
        </w:tc>
        <w:tc>
          <w:tcPr>
            <w:tcW w:w="6094" w:type="dxa"/>
            <w:gridSpan w:val="2"/>
            <w:shd w:val="clear" w:color="auto" w:fill="FFFFFF" w:themeFill="background1"/>
          </w:tcPr>
          <w:p w:rsidR="000B605B" w:rsidRPr="007E371E" w:rsidRDefault="000B605B" w:rsidP="00BA4991">
            <w:pPr>
              <w:pStyle w:val="Default"/>
              <w:jc w:val="center"/>
            </w:pPr>
            <w:r w:rsidRPr="007E371E">
              <w:t>Не устанавливается</w:t>
            </w:r>
          </w:p>
        </w:tc>
      </w:tr>
      <w:tr w:rsidR="000B605B" w:rsidRPr="00683DE9" w:rsidTr="00256E30">
        <w:trPr>
          <w:trHeight w:val="241"/>
        </w:trPr>
        <w:tc>
          <w:tcPr>
            <w:tcW w:w="1182" w:type="dxa"/>
            <w:vMerge/>
            <w:shd w:val="clear" w:color="auto" w:fill="FFFFFF" w:themeFill="background1"/>
          </w:tcPr>
          <w:p w:rsidR="000B605B" w:rsidRPr="007E371E" w:rsidRDefault="000B605B" w:rsidP="002A1657">
            <w:pPr>
              <w:pStyle w:val="Default"/>
            </w:pPr>
          </w:p>
        </w:tc>
        <w:tc>
          <w:tcPr>
            <w:tcW w:w="2107" w:type="dxa"/>
            <w:shd w:val="clear" w:color="auto" w:fill="FFFFFF" w:themeFill="background1"/>
          </w:tcPr>
          <w:p w:rsidR="000B605B" w:rsidRPr="007E371E" w:rsidRDefault="000B605B" w:rsidP="002A1657">
            <w:pPr>
              <w:pStyle w:val="Default"/>
            </w:pPr>
            <w:r w:rsidRPr="007E371E">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0B605B" w:rsidRPr="007E371E" w:rsidRDefault="000B605B" w:rsidP="00805178">
            <w:pPr>
              <w:pStyle w:val="Default"/>
              <w:jc w:val="center"/>
            </w:pPr>
            <w:r w:rsidRPr="007E371E">
              <w:t>Не устанавливается</w:t>
            </w:r>
          </w:p>
        </w:tc>
      </w:tr>
      <w:tr w:rsidR="00E61328" w:rsidRPr="00E61328" w:rsidTr="00DD1A88">
        <w:trPr>
          <w:trHeight w:val="113"/>
        </w:trPr>
        <w:tc>
          <w:tcPr>
            <w:tcW w:w="1182" w:type="dxa"/>
            <w:vMerge w:val="restart"/>
            <w:shd w:val="clear" w:color="auto" w:fill="FFFFFF" w:themeFill="background1"/>
          </w:tcPr>
          <w:p w:rsidR="00E61328" w:rsidRPr="00E61328" w:rsidRDefault="00E61328" w:rsidP="002A1657">
            <w:pPr>
              <w:pStyle w:val="Default"/>
              <w:rPr>
                <w:i/>
              </w:rPr>
            </w:pPr>
            <w:r w:rsidRPr="00E61328">
              <w:rPr>
                <w:i/>
              </w:rPr>
              <w:t xml:space="preserve">Объекты дорожного сервиса, присоединенные к </w:t>
            </w:r>
            <w:r w:rsidRPr="00E61328">
              <w:rPr>
                <w:i/>
              </w:rPr>
              <w:lastRenderedPageBreak/>
              <w:t>автомобильным дорогам местного значения (автозаправочные станции)</w:t>
            </w:r>
          </w:p>
        </w:tc>
        <w:tc>
          <w:tcPr>
            <w:tcW w:w="2107" w:type="dxa"/>
            <w:vMerge w:val="restart"/>
            <w:shd w:val="clear" w:color="auto" w:fill="FFFFFF" w:themeFill="background1"/>
          </w:tcPr>
          <w:p w:rsidR="00E61328" w:rsidRPr="00E61328" w:rsidRDefault="00E61328" w:rsidP="002A1657">
            <w:pPr>
              <w:pStyle w:val="Default"/>
            </w:pPr>
            <w:r w:rsidRPr="00E61328">
              <w:lastRenderedPageBreak/>
              <w:t xml:space="preserve">Расчетный показатель минимально допустимого уровня </w:t>
            </w:r>
            <w:r w:rsidRPr="00E61328">
              <w:lastRenderedPageBreak/>
              <w:t>обеспеченности</w:t>
            </w:r>
          </w:p>
        </w:tc>
        <w:tc>
          <w:tcPr>
            <w:tcW w:w="4677" w:type="dxa"/>
            <w:tcBorders>
              <w:bottom w:val="single" w:sz="4" w:space="0" w:color="auto"/>
            </w:tcBorders>
            <w:shd w:val="clear" w:color="auto" w:fill="FFFFFF" w:themeFill="background1"/>
          </w:tcPr>
          <w:p w:rsidR="00E61328" w:rsidRPr="00E61328" w:rsidRDefault="00E61328" w:rsidP="00DD2CBC">
            <w:pPr>
              <w:pStyle w:val="Default"/>
            </w:pPr>
            <w:r w:rsidRPr="00E61328">
              <w:lastRenderedPageBreak/>
              <w:t>Топливораздаточная колонка на 1200 легковых автомобилей, колонка</w:t>
            </w:r>
          </w:p>
        </w:tc>
        <w:tc>
          <w:tcPr>
            <w:tcW w:w="1417" w:type="dxa"/>
            <w:tcBorders>
              <w:bottom w:val="single" w:sz="4" w:space="0" w:color="auto"/>
            </w:tcBorders>
            <w:shd w:val="clear" w:color="auto" w:fill="FFFFFF" w:themeFill="background1"/>
          </w:tcPr>
          <w:p w:rsidR="00E61328" w:rsidRPr="00E61328" w:rsidRDefault="00E61328" w:rsidP="00805178">
            <w:pPr>
              <w:pStyle w:val="Default"/>
              <w:jc w:val="center"/>
            </w:pPr>
            <w:r w:rsidRPr="00E61328">
              <w:t>1</w:t>
            </w:r>
          </w:p>
        </w:tc>
      </w:tr>
      <w:tr w:rsidR="00E61328" w:rsidRPr="00E61328" w:rsidTr="00E61328">
        <w:trPr>
          <w:trHeight w:val="280"/>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bottom w:val="single" w:sz="4" w:space="0" w:color="auto"/>
            </w:tcBorders>
            <w:shd w:val="clear" w:color="auto" w:fill="FFFFFF" w:themeFill="background1"/>
          </w:tcPr>
          <w:p w:rsidR="00E61328" w:rsidRPr="00E61328" w:rsidRDefault="00E61328" w:rsidP="00AD5340">
            <w:pPr>
              <w:pStyle w:val="Default"/>
            </w:pPr>
            <w:r w:rsidRPr="00E61328">
              <w:t xml:space="preserve">Размер земельного участка для </w:t>
            </w:r>
            <w:r w:rsidR="00AD5340">
              <w:t>АЗС</w:t>
            </w:r>
            <w:r w:rsidRPr="00E61328">
              <w:t>, га:</w:t>
            </w:r>
          </w:p>
        </w:tc>
        <w:tc>
          <w:tcPr>
            <w:tcW w:w="1417" w:type="dxa"/>
            <w:tcBorders>
              <w:top w:val="single" w:sz="4" w:space="0" w:color="auto"/>
              <w:bottom w:val="single" w:sz="4" w:space="0" w:color="auto"/>
            </w:tcBorders>
            <w:shd w:val="clear" w:color="auto" w:fill="FFFFFF" w:themeFill="background1"/>
          </w:tcPr>
          <w:p w:rsidR="00E61328" w:rsidRPr="00E61328" w:rsidRDefault="00E61328" w:rsidP="00805178">
            <w:pPr>
              <w:pStyle w:val="Default"/>
              <w:jc w:val="center"/>
            </w:pPr>
          </w:p>
        </w:tc>
      </w:tr>
      <w:tr w:rsidR="00E61328" w:rsidRPr="00E61328" w:rsidTr="00E61328">
        <w:trPr>
          <w:trHeight w:val="262"/>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bottom w:val="single" w:sz="4" w:space="0" w:color="auto"/>
            </w:tcBorders>
            <w:shd w:val="clear" w:color="auto" w:fill="FFFFFF" w:themeFill="background1"/>
          </w:tcPr>
          <w:p w:rsidR="00DD1A88" w:rsidRPr="00E61328" w:rsidRDefault="00E61328" w:rsidP="00D63CBB">
            <w:pPr>
              <w:pStyle w:val="Default"/>
              <w:ind w:left="255"/>
            </w:pPr>
            <w:r w:rsidRPr="00E61328">
              <w:t>- на 2 колонки</w:t>
            </w:r>
          </w:p>
        </w:tc>
        <w:tc>
          <w:tcPr>
            <w:tcW w:w="1417" w:type="dxa"/>
            <w:tcBorders>
              <w:top w:val="single" w:sz="4" w:space="0" w:color="auto"/>
              <w:bottom w:val="single" w:sz="4" w:space="0" w:color="auto"/>
            </w:tcBorders>
            <w:shd w:val="clear" w:color="auto" w:fill="FFFFFF" w:themeFill="background1"/>
          </w:tcPr>
          <w:p w:rsidR="00E61328" w:rsidRPr="00E61328" w:rsidRDefault="00E61328" w:rsidP="00805178">
            <w:pPr>
              <w:pStyle w:val="Default"/>
              <w:jc w:val="center"/>
            </w:pPr>
            <w:r w:rsidRPr="00E61328">
              <w:t>0,1</w:t>
            </w:r>
          </w:p>
        </w:tc>
      </w:tr>
      <w:tr w:rsidR="00E61328" w:rsidRPr="00E61328" w:rsidTr="00DD1A88">
        <w:trPr>
          <w:trHeight w:val="107"/>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bottom w:val="single" w:sz="4" w:space="0" w:color="auto"/>
            </w:tcBorders>
            <w:shd w:val="clear" w:color="auto" w:fill="FFFFFF" w:themeFill="background1"/>
          </w:tcPr>
          <w:p w:rsidR="00E61328" w:rsidRPr="00E61328" w:rsidRDefault="00E61328" w:rsidP="00D63CBB">
            <w:pPr>
              <w:pStyle w:val="Default"/>
              <w:ind w:left="255"/>
            </w:pPr>
            <w:r w:rsidRPr="00E61328">
              <w:t>- на 5 колонок</w:t>
            </w:r>
          </w:p>
        </w:tc>
        <w:tc>
          <w:tcPr>
            <w:tcW w:w="1417" w:type="dxa"/>
            <w:tcBorders>
              <w:top w:val="single" w:sz="4" w:space="0" w:color="auto"/>
              <w:bottom w:val="single" w:sz="4" w:space="0" w:color="auto"/>
            </w:tcBorders>
            <w:shd w:val="clear" w:color="auto" w:fill="FFFFFF" w:themeFill="background1"/>
          </w:tcPr>
          <w:p w:rsidR="00E61328" w:rsidRPr="00E61328" w:rsidRDefault="00E61328" w:rsidP="00DD1A88">
            <w:pPr>
              <w:pStyle w:val="Default"/>
              <w:jc w:val="center"/>
            </w:pPr>
            <w:r w:rsidRPr="00E61328">
              <w:t>0,2</w:t>
            </w:r>
          </w:p>
        </w:tc>
      </w:tr>
      <w:tr w:rsidR="00E61328" w:rsidRPr="00E61328" w:rsidTr="00DD1A88">
        <w:trPr>
          <w:trHeight w:val="65"/>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bottom w:val="single" w:sz="4" w:space="0" w:color="auto"/>
            </w:tcBorders>
            <w:shd w:val="clear" w:color="auto" w:fill="FFFFFF" w:themeFill="background1"/>
          </w:tcPr>
          <w:p w:rsidR="00E61328" w:rsidRPr="00E61328" w:rsidRDefault="00E61328" w:rsidP="00D63CBB">
            <w:pPr>
              <w:pStyle w:val="Default"/>
              <w:ind w:left="255"/>
            </w:pPr>
            <w:r w:rsidRPr="00E61328">
              <w:t>- на 7 колонок</w:t>
            </w:r>
          </w:p>
        </w:tc>
        <w:tc>
          <w:tcPr>
            <w:tcW w:w="1417" w:type="dxa"/>
            <w:tcBorders>
              <w:top w:val="single" w:sz="4" w:space="0" w:color="auto"/>
              <w:bottom w:val="single" w:sz="4" w:space="0" w:color="auto"/>
            </w:tcBorders>
            <w:shd w:val="clear" w:color="auto" w:fill="FFFFFF" w:themeFill="background1"/>
          </w:tcPr>
          <w:p w:rsidR="00E61328" w:rsidRPr="00E61328" w:rsidRDefault="00E61328" w:rsidP="00805178">
            <w:pPr>
              <w:pStyle w:val="Default"/>
              <w:jc w:val="center"/>
            </w:pPr>
            <w:r w:rsidRPr="00E61328">
              <w:t>0,3</w:t>
            </w:r>
          </w:p>
        </w:tc>
      </w:tr>
      <w:tr w:rsidR="00E61328" w:rsidRPr="00E61328" w:rsidTr="00E61328">
        <w:trPr>
          <w:trHeight w:val="299"/>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bottom w:val="single" w:sz="4" w:space="0" w:color="auto"/>
            </w:tcBorders>
            <w:shd w:val="clear" w:color="auto" w:fill="FFFFFF" w:themeFill="background1"/>
          </w:tcPr>
          <w:p w:rsidR="00E61328" w:rsidRPr="00E61328" w:rsidRDefault="00E61328" w:rsidP="00D63CBB">
            <w:pPr>
              <w:pStyle w:val="Default"/>
              <w:ind w:left="255"/>
            </w:pPr>
            <w:r w:rsidRPr="00E61328">
              <w:t>- на 9 колонок</w:t>
            </w:r>
          </w:p>
        </w:tc>
        <w:tc>
          <w:tcPr>
            <w:tcW w:w="1417" w:type="dxa"/>
            <w:tcBorders>
              <w:top w:val="single" w:sz="4" w:space="0" w:color="auto"/>
              <w:bottom w:val="single" w:sz="4" w:space="0" w:color="auto"/>
            </w:tcBorders>
            <w:shd w:val="clear" w:color="auto" w:fill="FFFFFF" w:themeFill="background1"/>
          </w:tcPr>
          <w:p w:rsidR="00E61328" w:rsidRPr="00E61328" w:rsidRDefault="00E61328" w:rsidP="00805178">
            <w:pPr>
              <w:pStyle w:val="Default"/>
              <w:jc w:val="center"/>
            </w:pPr>
            <w:r w:rsidRPr="00E61328">
              <w:t>0,35</w:t>
            </w:r>
          </w:p>
        </w:tc>
      </w:tr>
      <w:tr w:rsidR="00E61328" w:rsidRPr="00E61328" w:rsidTr="00DD1A88">
        <w:trPr>
          <w:trHeight w:val="106"/>
        </w:trPr>
        <w:tc>
          <w:tcPr>
            <w:tcW w:w="1182" w:type="dxa"/>
            <w:vMerge/>
            <w:shd w:val="clear" w:color="auto" w:fill="FFFFFF" w:themeFill="background1"/>
          </w:tcPr>
          <w:p w:rsidR="00E61328" w:rsidRPr="00E61328" w:rsidRDefault="00E61328" w:rsidP="002A1657">
            <w:pPr>
              <w:pStyle w:val="Default"/>
              <w:rPr>
                <w:i/>
              </w:rPr>
            </w:pPr>
          </w:p>
        </w:tc>
        <w:tc>
          <w:tcPr>
            <w:tcW w:w="2107" w:type="dxa"/>
            <w:vMerge/>
            <w:shd w:val="clear" w:color="auto" w:fill="FFFFFF" w:themeFill="background1"/>
          </w:tcPr>
          <w:p w:rsidR="00E61328" w:rsidRPr="00E61328" w:rsidRDefault="00E61328" w:rsidP="002A1657">
            <w:pPr>
              <w:pStyle w:val="Default"/>
            </w:pPr>
          </w:p>
        </w:tc>
        <w:tc>
          <w:tcPr>
            <w:tcW w:w="4677" w:type="dxa"/>
            <w:tcBorders>
              <w:top w:val="single" w:sz="4" w:space="0" w:color="auto"/>
            </w:tcBorders>
            <w:shd w:val="clear" w:color="auto" w:fill="FFFFFF" w:themeFill="background1"/>
          </w:tcPr>
          <w:p w:rsidR="00E61328" w:rsidRPr="00E61328" w:rsidRDefault="00E61328" w:rsidP="00D63CBB">
            <w:pPr>
              <w:pStyle w:val="Default"/>
              <w:ind w:left="255"/>
            </w:pPr>
            <w:r w:rsidRPr="00E61328">
              <w:t>- на 11 колонок</w:t>
            </w:r>
          </w:p>
        </w:tc>
        <w:tc>
          <w:tcPr>
            <w:tcW w:w="1417" w:type="dxa"/>
            <w:tcBorders>
              <w:top w:val="single" w:sz="4" w:space="0" w:color="auto"/>
            </w:tcBorders>
            <w:shd w:val="clear" w:color="auto" w:fill="FFFFFF" w:themeFill="background1"/>
          </w:tcPr>
          <w:p w:rsidR="00E61328" w:rsidRPr="00E61328" w:rsidRDefault="00E61328" w:rsidP="00805178">
            <w:pPr>
              <w:pStyle w:val="Default"/>
              <w:jc w:val="center"/>
            </w:pPr>
            <w:r w:rsidRPr="00E61328">
              <w:t>0,4</w:t>
            </w:r>
          </w:p>
        </w:tc>
      </w:tr>
      <w:tr w:rsidR="008E42D5" w:rsidRPr="00683DE9" w:rsidTr="00256E30">
        <w:trPr>
          <w:trHeight w:val="531"/>
        </w:trPr>
        <w:tc>
          <w:tcPr>
            <w:tcW w:w="1182" w:type="dxa"/>
            <w:vMerge/>
            <w:shd w:val="clear" w:color="auto" w:fill="FFFFFF" w:themeFill="background1"/>
          </w:tcPr>
          <w:p w:rsidR="008E42D5" w:rsidRPr="00E61328" w:rsidRDefault="008E42D5" w:rsidP="002A1657">
            <w:pPr>
              <w:pStyle w:val="Default"/>
            </w:pPr>
          </w:p>
        </w:tc>
        <w:tc>
          <w:tcPr>
            <w:tcW w:w="2107" w:type="dxa"/>
            <w:shd w:val="clear" w:color="auto" w:fill="FFFFFF" w:themeFill="background1"/>
          </w:tcPr>
          <w:p w:rsidR="008E42D5" w:rsidRPr="00E61328" w:rsidRDefault="008E42D5" w:rsidP="002A1657">
            <w:pPr>
              <w:pStyle w:val="Default"/>
            </w:pPr>
            <w:r w:rsidRPr="00E61328">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8E42D5" w:rsidRPr="00E61328" w:rsidRDefault="008E42D5" w:rsidP="00DF044D">
            <w:pPr>
              <w:pStyle w:val="Default"/>
              <w:jc w:val="center"/>
            </w:pPr>
            <w:r w:rsidRPr="00E61328">
              <w:t>Не устанавливается</w:t>
            </w:r>
          </w:p>
        </w:tc>
      </w:tr>
      <w:tr w:rsidR="002A1657" w:rsidRPr="000E4577" w:rsidTr="00227101">
        <w:trPr>
          <w:trHeight w:val="549"/>
        </w:trPr>
        <w:tc>
          <w:tcPr>
            <w:tcW w:w="1182" w:type="dxa"/>
            <w:vMerge w:val="restart"/>
            <w:shd w:val="clear" w:color="auto" w:fill="FFFFFF" w:themeFill="background1"/>
          </w:tcPr>
          <w:p w:rsidR="002A1657" w:rsidRPr="000E4577" w:rsidRDefault="002A1657" w:rsidP="002A1657">
            <w:pPr>
              <w:pStyle w:val="Default"/>
              <w:rPr>
                <w:i/>
              </w:rPr>
            </w:pPr>
            <w:r w:rsidRPr="000E4577">
              <w:rPr>
                <w:i/>
              </w:rPr>
              <w:t>Объекты дорожного сервиса, присоединенные к автомобильным дорогам местного значения (автостанции, автовокзалы)</w:t>
            </w:r>
          </w:p>
        </w:tc>
        <w:tc>
          <w:tcPr>
            <w:tcW w:w="2107" w:type="dxa"/>
            <w:shd w:val="clear" w:color="auto" w:fill="FFFFFF" w:themeFill="background1"/>
          </w:tcPr>
          <w:p w:rsidR="002A1657" w:rsidRPr="000E4577" w:rsidRDefault="002A1657" w:rsidP="002A1657">
            <w:pPr>
              <w:pStyle w:val="Default"/>
            </w:pPr>
            <w:r w:rsidRPr="000E4577">
              <w:t>Расчетный показатель минимально допустимого уровня обеспеченности</w:t>
            </w:r>
          </w:p>
        </w:tc>
        <w:tc>
          <w:tcPr>
            <w:tcW w:w="4677" w:type="dxa"/>
            <w:shd w:val="clear" w:color="auto" w:fill="FFFFFF" w:themeFill="background1"/>
          </w:tcPr>
          <w:p w:rsidR="00227101" w:rsidRPr="000E4577" w:rsidRDefault="002A1657" w:rsidP="00227101">
            <w:pPr>
              <w:pStyle w:val="Default"/>
            </w:pPr>
            <w:r w:rsidRPr="000E4577">
              <w:t>Автовокзал</w:t>
            </w:r>
            <w:r w:rsidR="00227101" w:rsidRPr="000E4577">
              <w:t>,</w:t>
            </w:r>
            <w:r w:rsidRPr="000E4577">
              <w:t xml:space="preserve"> объект на район </w:t>
            </w:r>
          </w:p>
          <w:p w:rsidR="002A1657" w:rsidRPr="000E4577" w:rsidRDefault="002A1657" w:rsidP="002A1657">
            <w:pPr>
              <w:pStyle w:val="Default"/>
            </w:pPr>
          </w:p>
        </w:tc>
        <w:tc>
          <w:tcPr>
            <w:tcW w:w="1417" w:type="dxa"/>
            <w:shd w:val="clear" w:color="auto" w:fill="FFFFFF" w:themeFill="background1"/>
          </w:tcPr>
          <w:p w:rsidR="002A1657" w:rsidRPr="000E4577" w:rsidRDefault="00FD571E" w:rsidP="00FD571E">
            <w:pPr>
              <w:pStyle w:val="Default"/>
              <w:jc w:val="center"/>
            </w:pPr>
            <w:r w:rsidRPr="000E4577">
              <w:t>1</w:t>
            </w:r>
          </w:p>
        </w:tc>
      </w:tr>
      <w:tr w:rsidR="008E42D5" w:rsidRPr="00683DE9" w:rsidTr="00256E30">
        <w:trPr>
          <w:trHeight w:val="531"/>
        </w:trPr>
        <w:tc>
          <w:tcPr>
            <w:tcW w:w="1182" w:type="dxa"/>
            <w:vMerge/>
            <w:shd w:val="clear" w:color="auto" w:fill="FFFFFF" w:themeFill="background1"/>
          </w:tcPr>
          <w:p w:rsidR="008E42D5" w:rsidRPr="000E4577" w:rsidRDefault="008E42D5" w:rsidP="002A1657">
            <w:pPr>
              <w:pStyle w:val="Default"/>
            </w:pPr>
          </w:p>
        </w:tc>
        <w:tc>
          <w:tcPr>
            <w:tcW w:w="2107" w:type="dxa"/>
            <w:shd w:val="clear" w:color="auto" w:fill="FFFFFF" w:themeFill="background1"/>
          </w:tcPr>
          <w:p w:rsidR="008E42D5" w:rsidRPr="000E4577" w:rsidRDefault="008E42D5" w:rsidP="002A1657">
            <w:pPr>
              <w:pStyle w:val="Default"/>
            </w:pPr>
            <w:r w:rsidRPr="000E4577">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8E42D5" w:rsidRPr="000E4577" w:rsidRDefault="008E42D5" w:rsidP="00805178">
            <w:pPr>
              <w:pStyle w:val="Default"/>
              <w:jc w:val="center"/>
            </w:pPr>
            <w:r w:rsidRPr="000E4577">
              <w:t>Не устанавливается</w:t>
            </w:r>
          </w:p>
        </w:tc>
      </w:tr>
      <w:tr w:rsidR="00AD5340" w:rsidRPr="00AD5340" w:rsidTr="00AD5340">
        <w:trPr>
          <w:trHeight w:val="252"/>
        </w:trPr>
        <w:tc>
          <w:tcPr>
            <w:tcW w:w="1182" w:type="dxa"/>
            <w:vMerge w:val="restart"/>
            <w:shd w:val="clear" w:color="auto" w:fill="FFFFFF" w:themeFill="background1"/>
          </w:tcPr>
          <w:p w:rsidR="00AD5340" w:rsidRPr="00AD5340" w:rsidRDefault="00AD5340" w:rsidP="002A1657">
            <w:pPr>
              <w:pStyle w:val="Default"/>
              <w:rPr>
                <w:i/>
              </w:rPr>
            </w:pPr>
            <w:r w:rsidRPr="00AD5340">
              <w:rPr>
                <w:i/>
              </w:rPr>
              <w:t>Объекты дорожного сервиса, присоединенные к автомобильным дорогам местного значения (станции технического обслуживания)</w:t>
            </w:r>
          </w:p>
        </w:tc>
        <w:tc>
          <w:tcPr>
            <w:tcW w:w="2107" w:type="dxa"/>
            <w:vMerge w:val="restart"/>
            <w:shd w:val="clear" w:color="auto" w:fill="FFFFFF" w:themeFill="background1"/>
          </w:tcPr>
          <w:p w:rsidR="00AD5340" w:rsidRPr="00AD5340" w:rsidRDefault="00AD5340" w:rsidP="002A1657">
            <w:pPr>
              <w:pStyle w:val="Default"/>
            </w:pPr>
            <w:r w:rsidRPr="00AD5340">
              <w:t>Расчетный показатель минимально допустимого уровня обеспеченности</w:t>
            </w:r>
          </w:p>
        </w:tc>
        <w:tc>
          <w:tcPr>
            <w:tcW w:w="4677" w:type="dxa"/>
            <w:tcBorders>
              <w:bottom w:val="single" w:sz="4" w:space="0" w:color="auto"/>
            </w:tcBorders>
            <w:shd w:val="clear" w:color="auto" w:fill="FFFFFF" w:themeFill="background1"/>
          </w:tcPr>
          <w:p w:rsidR="00AD5340" w:rsidRPr="00AD5340" w:rsidRDefault="00AD5340" w:rsidP="00DD2CBC">
            <w:pPr>
              <w:pStyle w:val="Default"/>
            </w:pPr>
            <w:r w:rsidRPr="00AD5340">
              <w:t>Пост на 200 легковых автомобилей, пост</w:t>
            </w:r>
          </w:p>
        </w:tc>
        <w:tc>
          <w:tcPr>
            <w:tcW w:w="1417" w:type="dxa"/>
            <w:tcBorders>
              <w:bottom w:val="single" w:sz="4" w:space="0" w:color="auto"/>
            </w:tcBorders>
            <w:shd w:val="clear" w:color="auto" w:fill="FFFFFF" w:themeFill="background1"/>
          </w:tcPr>
          <w:p w:rsidR="00AD5340" w:rsidRPr="00AD5340" w:rsidRDefault="00AD5340" w:rsidP="00805178">
            <w:pPr>
              <w:pStyle w:val="Default"/>
              <w:jc w:val="center"/>
            </w:pPr>
            <w:r w:rsidRPr="00AD5340">
              <w:t>1</w:t>
            </w:r>
          </w:p>
        </w:tc>
      </w:tr>
      <w:tr w:rsidR="00AD5340" w:rsidRPr="00AD5340" w:rsidTr="00AD5340">
        <w:trPr>
          <w:trHeight w:val="299"/>
        </w:trPr>
        <w:tc>
          <w:tcPr>
            <w:tcW w:w="1182" w:type="dxa"/>
            <w:vMerge/>
            <w:shd w:val="clear" w:color="auto" w:fill="FFFFFF" w:themeFill="background1"/>
          </w:tcPr>
          <w:p w:rsidR="00AD5340" w:rsidRPr="00AD5340" w:rsidRDefault="00AD5340" w:rsidP="002A1657">
            <w:pPr>
              <w:pStyle w:val="Default"/>
              <w:rPr>
                <w:i/>
              </w:rPr>
            </w:pPr>
          </w:p>
        </w:tc>
        <w:tc>
          <w:tcPr>
            <w:tcW w:w="2107" w:type="dxa"/>
            <w:vMerge/>
            <w:shd w:val="clear" w:color="auto" w:fill="FFFFFF" w:themeFill="background1"/>
          </w:tcPr>
          <w:p w:rsidR="00AD5340" w:rsidRPr="00AD5340" w:rsidRDefault="00AD5340" w:rsidP="002A1657">
            <w:pPr>
              <w:pStyle w:val="Default"/>
            </w:pPr>
          </w:p>
        </w:tc>
        <w:tc>
          <w:tcPr>
            <w:tcW w:w="4677" w:type="dxa"/>
            <w:tcBorders>
              <w:top w:val="single" w:sz="4" w:space="0" w:color="auto"/>
              <w:bottom w:val="single" w:sz="4" w:space="0" w:color="auto"/>
            </w:tcBorders>
            <w:shd w:val="clear" w:color="auto" w:fill="FFFFFF" w:themeFill="background1"/>
          </w:tcPr>
          <w:p w:rsidR="00AD5340" w:rsidRPr="00AD5340" w:rsidRDefault="00AD5340" w:rsidP="00DD2CBC">
            <w:pPr>
              <w:pStyle w:val="Default"/>
            </w:pPr>
            <w:r w:rsidRPr="00AD5340">
              <w:t xml:space="preserve">Размер земельного участка для станций, </w:t>
            </w:r>
            <w:proofErr w:type="gramStart"/>
            <w:r w:rsidRPr="00AD5340">
              <w:t>га</w:t>
            </w:r>
            <w:proofErr w:type="gramEnd"/>
            <w:r w:rsidRPr="00AD5340">
              <w:t>:</w:t>
            </w:r>
          </w:p>
        </w:tc>
        <w:tc>
          <w:tcPr>
            <w:tcW w:w="1417" w:type="dxa"/>
            <w:tcBorders>
              <w:top w:val="single" w:sz="4" w:space="0" w:color="auto"/>
              <w:bottom w:val="single" w:sz="4" w:space="0" w:color="auto"/>
            </w:tcBorders>
            <w:shd w:val="clear" w:color="auto" w:fill="FFFFFF" w:themeFill="background1"/>
          </w:tcPr>
          <w:p w:rsidR="00AD5340" w:rsidRPr="00AD5340" w:rsidRDefault="00AD5340" w:rsidP="00805178">
            <w:pPr>
              <w:pStyle w:val="Default"/>
              <w:jc w:val="center"/>
            </w:pPr>
          </w:p>
        </w:tc>
      </w:tr>
      <w:tr w:rsidR="00AD5340" w:rsidRPr="00AD5340" w:rsidTr="00AD5340">
        <w:trPr>
          <w:trHeight w:val="280"/>
        </w:trPr>
        <w:tc>
          <w:tcPr>
            <w:tcW w:w="1182" w:type="dxa"/>
            <w:vMerge/>
            <w:shd w:val="clear" w:color="auto" w:fill="FFFFFF" w:themeFill="background1"/>
          </w:tcPr>
          <w:p w:rsidR="00AD5340" w:rsidRPr="00AD5340" w:rsidRDefault="00AD5340" w:rsidP="002A1657">
            <w:pPr>
              <w:pStyle w:val="Default"/>
              <w:rPr>
                <w:i/>
              </w:rPr>
            </w:pPr>
          </w:p>
        </w:tc>
        <w:tc>
          <w:tcPr>
            <w:tcW w:w="2107" w:type="dxa"/>
            <w:vMerge/>
            <w:shd w:val="clear" w:color="auto" w:fill="FFFFFF" w:themeFill="background1"/>
          </w:tcPr>
          <w:p w:rsidR="00AD5340" w:rsidRPr="00AD5340" w:rsidRDefault="00AD5340" w:rsidP="002A1657">
            <w:pPr>
              <w:pStyle w:val="Default"/>
            </w:pPr>
          </w:p>
        </w:tc>
        <w:tc>
          <w:tcPr>
            <w:tcW w:w="4677" w:type="dxa"/>
            <w:tcBorders>
              <w:top w:val="single" w:sz="4" w:space="0" w:color="auto"/>
              <w:bottom w:val="single" w:sz="4" w:space="0" w:color="auto"/>
            </w:tcBorders>
            <w:shd w:val="clear" w:color="auto" w:fill="FFFFFF" w:themeFill="background1"/>
          </w:tcPr>
          <w:p w:rsidR="00AD5340" w:rsidRPr="00AD5340" w:rsidRDefault="00AD5340" w:rsidP="00D63CBB">
            <w:pPr>
              <w:pStyle w:val="Default"/>
              <w:ind w:left="255"/>
            </w:pPr>
            <w:r w:rsidRPr="00AD5340">
              <w:t>- на 10 постов</w:t>
            </w:r>
          </w:p>
        </w:tc>
        <w:tc>
          <w:tcPr>
            <w:tcW w:w="1417" w:type="dxa"/>
            <w:tcBorders>
              <w:top w:val="single" w:sz="4" w:space="0" w:color="auto"/>
              <w:bottom w:val="single" w:sz="4" w:space="0" w:color="auto"/>
            </w:tcBorders>
            <w:shd w:val="clear" w:color="auto" w:fill="FFFFFF" w:themeFill="background1"/>
          </w:tcPr>
          <w:p w:rsidR="00AD5340" w:rsidRPr="00AD5340" w:rsidRDefault="00AD5340" w:rsidP="00805178">
            <w:pPr>
              <w:pStyle w:val="Default"/>
              <w:jc w:val="center"/>
            </w:pPr>
            <w:r w:rsidRPr="00AD5340">
              <w:t>1,0</w:t>
            </w:r>
          </w:p>
        </w:tc>
      </w:tr>
      <w:tr w:rsidR="00AD5340" w:rsidRPr="00AD5340" w:rsidTr="00AD5340">
        <w:trPr>
          <w:trHeight w:val="224"/>
        </w:trPr>
        <w:tc>
          <w:tcPr>
            <w:tcW w:w="1182" w:type="dxa"/>
            <w:vMerge/>
            <w:shd w:val="clear" w:color="auto" w:fill="FFFFFF" w:themeFill="background1"/>
          </w:tcPr>
          <w:p w:rsidR="00AD5340" w:rsidRPr="00AD5340" w:rsidRDefault="00AD5340" w:rsidP="002A1657">
            <w:pPr>
              <w:pStyle w:val="Default"/>
              <w:rPr>
                <w:i/>
              </w:rPr>
            </w:pPr>
          </w:p>
        </w:tc>
        <w:tc>
          <w:tcPr>
            <w:tcW w:w="2107" w:type="dxa"/>
            <w:vMerge/>
            <w:shd w:val="clear" w:color="auto" w:fill="FFFFFF" w:themeFill="background1"/>
          </w:tcPr>
          <w:p w:rsidR="00AD5340" w:rsidRPr="00AD5340" w:rsidRDefault="00AD5340" w:rsidP="002A1657">
            <w:pPr>
              <w:pStyle w:val="Default"/>
            </w:pPr>
          </w:p>
        </w:tc>
        <w:tc>
          <w:tcPr>
            <w:tcW w:w="4677" w:type="dxa"/>
            <w:tcBorders>
              <w:top w:val="single" w:sz="4" w:space="0" w:color="auto"/>
              <w:bottom w:val="single" w:sz="4" w:space="0" w:color="auto"/>
            </w:tcBorders>
            <w:shd w:val="clear" w:color="auto" w:fill="FFFFFF" w:themeFill="background1"/>
          </w:tcPr>
          <w:p w:rsidR="00AD5340" w:rsidRPr="00AD5340" w:rsidRDefault="00AD5340" w:rsidP="00D63CBB">
            <w:pPr>
              <w:pStyle w:val="Default"/>
              <w:ind w:left="255"/>
            </w:pPr>
            <w:r w:rsidRPr="00AD5340">
              <w:t>- на 15 постов</w:t>
            </w:r>
          </w:p>
        </w:tc>
        <w:tc>
          <w:tcPr>
            <w:tcW w:w="1417" w:type="dxa"/>
            <w:tcBorders>
              <w:top w:val="single" w:sz="4" w:space="0" w:color="auto"/>
              <w:bottom w:val="single" w:sz="4" w:space="0" w:color="auto"/>
            </w:tcBorders>
            <w:shd w:val="clear" w:color="auto" w:fill="FFFFFF" w:themeFill="background1"/>
          </w:tcPr>
          <w:p w:rsidR="00AD5340" w:rsidRPr="00AD5340" w:rsidRDefault="00AD5340" w:rsidP="00AD5340">
            <w:pPr>
              <w:pStyle w:val="Default"/>
              <w:jc w:val="center"/>
            </w:pPr>
            <w:r w:rsidRPr="00AD5340">
              <w:t>1,5</w:t>
            </w:r>
          </w:p>
        </w:tc>
      </w:tr>
      <w:tr w:rsidR="00AD5340" w:rsidRPr="00AD5340" w:rsidTr="00AD5340">
        <w:trPr>
          <w:trHeight w:val="299"/>
        </w:trPr>
        <w:tc>
          <w:tcPr>
            <w:tcW w:w="1182" w:type="dxa"/>
            <w:vMerge/>
            <w:shd w:val="clear" w:color="auto" w:fill="FFFFFF" w:themeFill="background1"/>
          </w:tcPr>
          <w:p w:rsidR="00AD5340" w:rsidRPr="00AD5340" w:rsidRDefault="00AD5340" w:rsidP="002A1657">
            <w:pPr>
              <w:pStyle w:val="Default"/>
              <w:rPr>
                <w:i/>
              </w:rPr>
            </w:pPr>
          </w:p>
        </w:tc>
        <w:tc>
          <w:tcPr>
            <w:tcW w:w="2107" w:type="dxa"/>
            <w:vMerge/>
            <w:shd w:val="clear" w:color="auto" w:fill="FFFFFF" w:themeFill="background1"/>
          </w:tcPr>
          <w:p w:rsidR="00AD5340" w:rsidRPr="00AD5340" w:rsidRDefault="00AD5340" w:rsidP="002A1657">
            <w:pPr>
              <w:pStyle w:val="Default"/>
            </w:pPr>
          </w:p>
        </w:tc>
        <w:tc>
          <w:tcPr>
            <w:tcW w:w="4677" w:type="dxa"/>
            <w:tcBorders>
              <w:top w:val="single" w:sz="4" w:space="0" w:color="auto"/>
              <w:bottom w:val="single" w:sz="4" w:space="0" w:color="auto"/>
            </w:tcBorders>
            <w:shd w:val="clear" w:color="auto" w:fill="FFFFFF" w:themeFill="background1"/>
          </w:tcPr>
          <w:p w:rsidR="00AD5340" w:rsidRPr="00AD5340" w:rsidRDefault="00AD5340" w:rsidP="00D63CBB">
            <w:pPr>
              <w:pStyle w:val="Default"/>
              <w:ind w:left="255"/>
            </w:pPr>
            <w:r w:rsidRPr="00AD5340">
              <w:t>- на 25 постов</w:t>
            </w:r>
          </w:p>
        </w:tc>
        <w:tc>
          <w:tcPr>
            <w:tcW w:w="1417" w:type="dxa"/>
            <w:tcBorders>
              <w:top w:val="single" w:sz="4" w:space="0" w:color="auto"/>
              <w:bottom w:val="single" w:sz="4" w:space="0" w:color="auto"/>
            </w:tcBorders>
            <w:shd w:val="clear" w:color="auto" w:fill="FFFFFF" w:themeFill="background1"/>
          </w:tcPr>
          <w:p w:rsidR="00AD5340" w:rsidRPr="00AD5340" w:rsidRDefault="00AD5340" w:rsidP="003C24B1">
            <w:pPr>
              <w:pStyle w:val="Default"/>
              <w:jc w:val="center"/>
            </w:pPr>
            <w:r w:rsidRPr="00AD5340">
              <w:t>2,0</w:t>
            </w:r>
          </w:p>
        </w:tc>
      </w:tr>
      <w:tr w:rsidR="00AD5340" w:rsidRPr="00AD5340" w:rsidTr="0045361F">
        <w:trPr>
          <w:trHeight w:val="224"/>
        </w:trPr>
        <w:tc>
          <w:tcPr>
            <w:tcW w:w="1182" w:type="dxa"/>
            <w:vMerge/>
            <w:shd w:val="clear" w:color="auto" w:fill="FFFFFF" w:themeFill="background1"/>
          </w:tcPr>
          <w:p w:rsidR="00AD5340" w:rsidRPr="00AD5340" w:rsidRDefault="00AD5340" w:rsidP="002A1657">
            <w:pPr>
              <w:pStyle w:val="Default"/>
              <w:rPr>
                <w:i/>
              </w:rPr>
            </w:pPr>
          </w:p>
        </w:tc>
        <w:tc>
          <w:tcPr>
            <w:tcW w:w="2107" w:type="dxa"/>
            <w:vMerge/>
            <w:shd w:val="clear" w:color="auto" w:fill="FFFFFF" w:themeFill="background1"/>
          </w:tcPr>
          <w:p w:rsidR="00AD5340" w:rsidRPr="00AD5340" w:rsidRDefault="00AD5340" w:rsidP="002A1657">
            <w:pPr>
              <w:pStyle w:val="Default"/>
            </w:pPr>
          </w:p>
        </w:tc>
        <w:tc>
          <w:tcPr>
            <w:tcW w:w="4677" w:type="dxa"/>
            <w:tcBorders>
              <w:top w:val="single" w:sz="4" w:space="0" w:color="auto"/>
            </w:tcBorders>
            <w:shd w:val="clear" w:color="auto" w:fill="FFFFFF" w:themeFill="background1"/>
          </w:tcPr>
          <w:p w:rsidR="00AD5340" w:rsidRPr="00AD5340" w:rsidRDefault="00AD5340" w:rsidP="00D63CBB">
            <w:pPr>
              <w:pStyle w:val="Default"/>
              <w:ind w:left="255"/>
            </w:pPr>
            <w:r w:rsidRPr="00AD5340">
              <w:t>- на 40 постов</w:t>
            </w:r>
          </w:p>
        </w:tc>
        <w:tc>
          <w:tcPr>
            <w:tcW w:w="1417" w:type="dxa"/>
            <w:tcBorders>
              <w:top w:val="single" w:sz="4" w:space="0" w:color="auto"/>
            </w:tcBorders>
            <w:shd w:val="clear" w:color="auto" w:fill="FFFFFF" w:themeFill="background1"/>
          </w:tcPr>
          <w:p w:rsidR="00AD5340" w:rsidRPr="00AD5340" w:rsidRDefault="00AD5340" w:rsidP="00AD5340">
            <w:pPr>
              <w:pStyle w:val="Default"/>
              <w:jc w:val="center"/>
            </w:pPr>
            <w:r w:rsidRPr="00AD5340">
              <w:t>3,5</w:t>
            </w:r>
          </w:p>
        </w:tc>
      </w:tr>
      <w:tr w:rsidR="008E42D5" w:rsidRPr="00683DE9" w:rsidTr="00256E30">
        <w:trPr>
          <w:trHeight w:val="531"/>
        </w:trPr>
        <w:tc>
          <w:tcPr>
            <w:tcW w:w="1182" w:type="dxa"/>
            <w:vMerge/>
            <w:shd w:val="clear" w:color="auto" w:fill="FFFFFF" w:themeFill="background1"/>
          </w:tcPr>
          <w:p w:rsidR="008E42D5" w:rsidRPr="00AD5340" w:rsidRDefault="008E42D5" w:rsidP="002A1657">
            <w:pPr>
              <w:pStyle w:val="Default"/>
            </w:pPr>
          </w:p>
        </w:tc>
        <w:tc>
          <w:tcPr>
            <w:tcW w:w="2107" w:type="dxa"/>
            <w:shd w:val="clear" w:color="auto" w:fill="FFFFFF" w:themeFill="background1"/>
          </w:tcPr>
          <w:p w:rsidR="008E42D5" w:rsidRPr="00AD5340" w:rsidRDefault="008E42D5" w:rsidP="002A1657">
            <w:pPr>
              <w:pStyle w:val="Default"/>
            </w:pPr>
            <w:r w:rsidRPr="00AD5340">
              <w:t>Расчетный показатель максимально допустимого уровня территориальной доступности</w:t>
            </w:r>
          </w:p>
        </w:tc>
        <w:tc>
          <w:tcPr>
            <w:tcW w:w="6094" w:type="dxa"/>
            <w:gridSpan w:val="2"/>
            <w:shd w:val="clear" w:color="auto" w:fill="FFFFFF" w:themeFill="background1"/>
          </w:tcPr>
          <w:p w:rsidR="008E42D5" w:rsidRPr="00AD5340" w:rsidRDefault="008E42D5" w:rsidP="00DF044D">
            <w:pPr>
              <w:pStyle w:val="Default"/>
              <w:jc w:val="center"/>
            </w:pPr>
            <w:r w:rsidRPr="00AD5340">
              <w:t>Не устанавливается</w:t>
            </w:r>
          </w:p>
        </w:tc>
      </w:tr>
      <w:tr w:rsidR="008E42D5" w:rsidRPr="00A26796" w:rsidTr="00256E30">
        <w:trPr>
          <w:trHeight w:val="549"/>
        </w:trPr>
        <w:tc>
          <w:tcPr>
            <w:tcW w:w="1182" w:type="dxa"/>
            <w:vMerge w:val="restart"/>
            <w:shd w:val="clear" w:color="auto" w:fill="FFFFFF" w:themeFill="background1"/>
          </w:tcPr>
          <w:p w:rsidR="008E42D5" w:rsidRPr="00A26796" w:rsidRDefault="008E42D5" w:rsidP="002A1657">
            <w:pPr>
              <w:pStyle w:val="Default"/>
              <w:rPr>
                <w:i/>
              </w:rPr>
            </w:pPr>
            <w:r w:rsidRPr="00A26796">
              <w:rPr>
                <w:i/>
              </w:rPr>
              <w:t>Велосипедные дорожки</w:t>
            </w:r>
          </w:p>
        </w:tc>
        <w:tc>
          <w:tcPr>
            <w:tcW w:w="2107" w:type="dxa"/>
            <w:shd w:val="clear" w:color="auto" w:fill="FFFFFF" w:themeFill="background1"/>
          </w:tcPr>
          <w:p w:rsidR="008E42D5" w:rsidRPr="00A26796" w:rsidRDefault="008E42D5" w:rsidP="002A1657">
            <w:pPr>
              <w:pStyle w:val="Default"/>
            </w:pPr>
            <w:r w:rsidRPr="00A26796">
              <w:t>Расчетный показатель минимально допустимого уровня обеспеченности</w:t>
            </w:r>
          </w:p>
        </w:tc>
        <w:tc>
          <w:tcPr>
            <w:tcW w:w="6094" w:type="dxa"/>
            <w:gridSpan w:val="2"/>
            <w:shd w:val="clear" w:color="auto" w:fill="FFFFFF" w:themeFill="background1"/>
          </w:tcPr>
          <w:p w:rsidR="008E42D5" w:rsidRPr="00A26796" w:rsidRDefault="008E42D5" w:rsidP="000B605B">
            <w:pPr>
              <w:pStyle w:val="Default"/>
              <w:jc w:val="center"/>
            </w:pPr>
            <w:r w:rsidRPr="00A26796">
              <w:t>Таблица 2.1.1-</w:t>
            </w:r>
            <w:r w:rsidR="000B605B" w:rsidRPr="00A26796">
              <w:t>4</w:t>
            </w:r>
          </w:p>
        </w:tc>
      </w:tr>
      <w:tr w:rsidR="008E42D5" w:rsidRPr="0031303B" w:rsidTr="00AD5340">
        <w:trPr>
          <w:trHeight w:val="113"/>
        </w:trPr>
        <w:tc>
          <w:tcPr>
            <w:tcW w:w="1182" w:type="dxa"/>
            <w:vMerge/>
            <w:shd w:val="clear" w:color="auto" w:fill="FFFFFF" w:themeFill="background1"/>
          </w:tcPr>
          <w:p w:rsidR="008E42D5" w:rsidRPr="00A26796" w:rsidRDefault="008E42D5" w:rsidP="002A1657">
            <w:pPr>
              <w:pStyle w:val="Default"/>
            </w:pPr>
          </w:p>
        </w:tc>
        <w:tc>
          <w:tcPr>
            <w:tcW w:w="2107" w:type="dxa"/>
            <w:shd w:val="clear" w:color="auto" w:fill="FFFFFF" w:themeFill="background1"/>
          </w:tcPr>
          <w:p w:rsidR="008E42D5" w:rsidRPr="00A26796" w:rsidRDefault="008E42D5" w:rsidP="002A1657">
            <w:pPr>
              <w:pStyle w:val="Default"/>
            </w:pPr>
            <w:r w:rsidRPr="00A26796">
              <w:t xml:space="preserve">Расчетный показатель максимально допустимого уровня территориальной </w:t>
            </w:r>
            <w:r w:rsidRPr="00A26796">
              <w:lastRenderedPageBreak/>
              <w:t>доступности</w:t>
            </w:r>
          </w:p>
        </w:tc>
        <w:tc>
          <w:tcPr>
            <w:tcW w:w="6094" w:type="dxa"/>
            <w:gridSpan w:val="2"/>
            <w:shd w:val="clear" w:color="auto" w:fill="FFFFFF" w:themeFill="background1"/>
          </w:tcPr>
          <w:p w:rsidR="008E42D5" w:rsidRPr="000B605B" w:rsidRDefault="008E42D5" w:rsidP="00805178">
            <w:pPr>
              <w:pStyle w:val="Default"/>
              <w:jc w:val="center"/>
            </w:pPr>
            <w:r w:rsidRPr="00A26796">
              <w:lastRenderedPageBreak/>
              <w:t>Не устанавливается</w:t>
            </w:r>
          </w:p>
        </w:tc>
      </w:tr>
    </w:tbl>
    <w:p w:rsidR="00A20B4B" w:rsidRDefault="00A20B4B" w:rsidP="00A20B4B">
      <w:pPr>
        <w:spacing w:after="0" w:line="240" w:lineRule="auto"/>
        <w:ind w:firstLine="709"/>
        <w:jc w:val="both"/>
        <w:rPr>
          <w:rFonts w:ascii="Times New Roman" w:hAnsi="Times New Roman"/>
          <w:sz w:val="28"/>
          <w:szCs w:val="28"/>
        </w:rPr>
      </w:pPr>
    </w:p>
    <w:p w:rsidR="000B605B" w:rsidRDefault="000B605B" w:rsidP="000B605B">
      <w:pPr>
        <w:spacing w:after="0" w:line="240" w:lineRule="auto"/>
        <w:ind w:firstLine="709"/>
        <w:jc w:val="both"/>
        <w:rPr>
          <w:rFonts w:ascii="Times New Roman" w:hAnsi="Times New Roman"/>
          <w:b/>
          <w:sz w:val="28"/>
          <w:szCs w:val="28"/>
        </w:rPr>
      </w:pPr>
      <w:r w:rsidRPr="000B605B">
        <w:rPr>
          <w:rFonts w:ascii="Times New Roman" w:hAnsi="Times New Roman"/>
          <w:i/>
          <w:sz w:val="28"/>
          <w:szCs w:val="28"/>
        </w:rPr>
        <w:t>Таблица 2.1.1-2</w:t>
      </w:r>
      <w:r w:rsidRPr="000B605B">
        <w:rPr>
          <w:rFonts w:ascii="Times New Roman" w:hAnsi="Times New Roman"/>
          <w:b/>
          <w:i/>
          <w:sz w:val="28"/>
          <w:szCs w:val="28"/>
        </w:rPr>
        <w:t xml:space="preserve"> </w:t>
      </w:r>
      <w:r w:rsidRPr="000B605B">
        <w:rPr>
          <w:rFonts w:ascii="Times New Roman" w:hAnsi="Times New Roman"/>
          <w:b/>
          <w:sz w:val="28"/>
          <w:szCs w:val="28"/>
        </w:rPr>
        <w:t>Расчетные параметры улиц</w:t>
      </w:r>
      <w:r w:rsidR="004E5723">
        <w:rPr>
          <w:rFonts w:ascii="Times New Roman" w:hAnsi="Times New Roman"/>
          <w:b/>
          <w:sz w:val="28"/>
          <w:szCs w:val="28"/>
        </w:rPr>
        <w:t xml:space="preserve"> и </w:t>
      </w:r>
      <w:r w:rsidRPr="000B605B">
        <w:rPr>
          <w:rFonts w:ascii="Times New Roman" w:hAnsi="Times New Roman"/>
          <w:b/>
          <w:sz w:val="28"/>
          <w:szCs w:val="28"/>
        </w:rPr>
        <w:t xml:space="preserve">дорог </w:t>
      </w:r>
      <w:r w:rsidR="004E5723">
        <w:rPr>
          <w:rFonts w:ascii="Times New Roman" w:hAnsi="Times New Roman"/>
          <w:b/>
          <w:sz w:val="28"/>
          <w:szCs w:val="28"/>
        </w:rPr>
        <w:t>больших</w:t>
      </w:r>
      <w:r w:rsidRPr="000B605B">
        <w:rPr>
          <w:rFonts w:ascii="Times New Roman" w:hAnsi="Times New Roman"/>
          <w:b/>
          <w:sz w:val="28"/>
          <w:szCs w:val="28"/>
        </w:rPr>
        <w:t xml:space="preserve"> городских населенных пунктов</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850"/>
        <w:gridCol w:w="851"/>
        <w:gridCol w:w="1303"/>
        <w:gridCol w:w="965"/>
        <w:gridCol w:w="1134"/>
        <w:gridCol w:w="1134"/>
        <w:gridCol w:w="1134"/>
      </w:tblGrid>
      <w:tr w:rsidR="004E5723" w:rsidRPr="008045CF" w:rsidTr="004E5723">
        <w:tc>
          <w:tcPr>
            <w:tcW w:w="1338"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Категория дорог и улиц</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Расчетная скорость движения, </w:t>
            </w:r>
            <w:proofErr w:type="gramStart"/>
            <w:r w:rsidRPr="008045CF">
              <w:rPr>
                <w:rFonts w:ascii="Times New Roman" w:hAnsi="Times New Roman"/>
                <w:b/>
                <w:sz w:val="24"/>
                <w:szCs w:val="24"/>
              </w:rPr>
              <w:t>км</w:t>
            </w:r>
            <w:proofErr w:type="gramEnd"/>
            <w:r w:rsidRPr="008045CF">
              <w:rPr>
                <w:rFonts w:ascii="Times New Roman" w:hAnsi="Times New Roman"/>
                <w:b/>
                <w:sz w:val="24"/>
                <w:szCs w:val="24"/>
              </w:rPr>
              <w:t>/ч</w:t>
            </w:r>
          </w:p>
        </w:tc>
        <w:tc>
          <w:tcPr>
            <w:tcW w:w="850"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Ширина полосы движения, </w:t>
            </w:r>
            <w:proofErr w:type="gramStart"/>
            <w:r w:rsidRPr="008045CF">
              <w:rPr>
                <w:rFonts w:ascii="Times New Roman" w:hAnsi="Times New Roman"/>
                <w:b/>
                <w:sz w:val="24"/>
                <w:szCs w:val="24"/>
              </w:rPr>
              <w:t>м</w:t>
            </w:r>
            <w:proofErr w:type="gramEnd"/>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Число полос движения (суммарно в двух направлениях)</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Наименьший радиус кривых в плане с виражом/без виража, </w:t>
            </w:r>
            <w:proofErr w:type="gramStart"/>
            <w:r w:rsidRPr="008045CF">
              <w:rPr>
                <w:rFonts w:ascii="Times New Roman" w:hAnsi="Times New Roman"/>
                <w:b/>
                <w:sz w:val="24"/>
                <w:szCs w:val="24"/>
              </w:rPr>
              <w:t>м</w:t>
            </w:r>
            <w:proofErr w:type="gramEnd"/>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Наибольший продольный уклон, </w:t>
            </w:r>
            <w:r w:rsidRPr="008045CF">
              <w:rPr>
                <w:rFonts w:ascii="Times New Roman" w:hAnsi="Times New Roman"/>
                <w:b/>
                <w:noProof/>
                <w:position w:val="-5"/>
                <w:sz w:val="24"/>
                <w:szCs w:val="24"/>
              </w:rPr>
              <w:drawing>
                <wp:inline distT="0" distB="0" distL="0" distR="0" wp14:anchorId="5BA40BD5" wp14:editId="3F66CAAA">
                  <wp:extent cx="237490" cy="2139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Наименьший радиус вертикальной выпуклой кривой, </w:t>
            </w:r>
            <w:proofErr w:type="gramStart"/>
            <w:r w:rsidRPr="008045CF">
              <w:rPr>
                <w:rFonts w:ascii="Times New Roman" w:hAnsi="Times New Roman"/>
                <w:b/>
                <w:sz w:val="24"/>
                <w:szCs w:val="24"/>
              </w:rPr>
              <w:t>м</w:t>
            </w:r>
            <w:proofErr w:type="gramEnd"/>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Наименьший радиус вертикальной вогнутой кривой, </w:t>
            </w:r>
            <w:proofErr w:type="gramStart"/>
            <w:r w:rsidRPr="008045CF">
              <w:rPr>
                <w:rFonts w:ascii="Times New Roman" w:hAnsi="Times New Roman"/>
                <w:b/>
                <w:sz w:val="24"/>
                <w:szCs w:val="24"/>
              </w:rPr>
              <w:t>м</w:t>
            </w:r>
            <w:proofErr w:type="gramEnd"/>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b/>
                <w:sz w:val="24"/>
                <w:szCs w:val="24"/>
              </w:rPr>
            </w:pPr>
            <w:r w:rsidRPr="008045CF">
              <w:rPr>
                <w:rFonts w:ascii="Times New Roman" w:hAnsi="Times New Roman"/>
                <w:b/>
                <w:sz w:val="24"/>
                <w:szCs w:val="24"/>
              </w:rPr>
              <w:t xml:space="preserve">Наименьшая ширина пешеходной части тротуара, </w:t>
            </w:r>
            <w:proofErr w:type="gramStart"/>
            <w:r w:rsidRPr="008045CF">
              <w:rPr>
                <w:rFonts w:ascii="Times New Roman" w:hAnsi="Times New Roman"/>
                <w:b/>
                <w:sz w:val="24"/>
                <w:szCs w:val="24"/>
              </w:rPr>
              <w:t>м</w:t>
            </w:r>
            <w:proofErr w:type="gramEnd"/>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Магистральные улицы и дороги</w:t>
            </w: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Магистральные городские дороги:</w:t>
            </w: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1-го класса</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130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3,50 - 3,75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4 - 10</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1200/1900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21500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760/1100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12500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1900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90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430/580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6700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1300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2-го класса</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90</w:t>
            </w:r>
          </w:p>
        </w:tc>
        <w:tc>
          <w:tcPr>
            <w:tcW w:w="850"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3,50 - 3,75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4 - 8</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430/580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5700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1300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310/420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3900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Магистральные улицы общегородского значения:</w:t>
            </w: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1-го класса</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90</w:t>
            </w:r>
          </w:p>
        </w:tc>
        <w:tc>
          <w:tcPr>
            <w:tcW w:w="850"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3,50 - 3,75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4 - 10</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430/580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5700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1300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4,5</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310/420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3900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2-го класса</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4 - 10</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310/420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3900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170/220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3-го класса</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4 - 6</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65</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170/220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Магистральные улицы и дороги районного значения</w:t>
            </w: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lastRenderedPageBreak/>
              <w:t>Магистральные улицы районного значения</w:t>
            </w: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2 - 4</w:t>
            </w: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2,25</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170/220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Магистральные дороги районного значения</w:t>
            </w: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3,25 - 3,75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2 - 4</w:t>
            </w: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230/310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2600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170/220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1700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Улицы и дороги местного значения:</w:t>
            </w: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 улицы в зонах жилой застройки</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3,0 - 3,5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2 - 4</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2,0</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70/80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250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val="restart"/>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 улицы в общественно-деловых и торговых зонах</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3,0 - 3,5</w:t>
            </w:r>
          </w:p>
        </w:tc>
        <w:tc>
          <w:tcPr>
            <w:tcW w:w="851"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2 - 4</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Merge w:val="restart"/>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2,0</w:t>
            </w: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70/80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250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30</w:t>
            </w:r>
          </w:p>
        </w:tc>
        <w:tc>
          <w:tcPr>
            <w:tcW w:w="850"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80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200</w:t>
            </w:r>
          </w:p>
        </w:tc>
        <w:tc>
          <w:tcPr>
            <w:tcW w:w="1134" w:type="dxa"/>
            <w:vMerge/>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p>
        </w:tc>
      </w:tr>
      <w:tr w:rsidR="004E5723" w:rsidRPr="008045CF" w:rsidTr="004E5723">
        <w:tc>
          <w:tcPr>
            <w:tcW w:w="1338" w:type="dxa"/>
            <w:vAlign w:val="center"/>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 улицы и дороги в производственных зонах</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850"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3,5</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2 - 4</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110/140</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60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1000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400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2,0</w:t>
            </w: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Пешеходные улицы и площади:</w:t>
            </w:r>
          </w:p>
        </w:tc>
      </w:tr>
      <w:tr w:rsidR="004E5723" w:rsidRPr="008045CF" w:rsidTr="004E5723">
        <w:tc>
          <w:tcPr>
            <w:tcW w:w="1338" w:type="dxa"/>
            <w:vAlign w:val="center"/>
          </w:tcPr>
          <w:p w:rsidR="004E5723" w:rsidRPr="008045CF" w:rsidRDefault="004E5723" w:rsidP="008045CF">
            <w:pPr>
              <w:widowControl w:val="0"/>
              <w:autoSpaceDE w:val="0"/>
              <w:autoSpaceDN w:val="0"/>
              <w:adjustRightInd w:val="0"/>
              <w:spacing w:after="0" w:line="240" w:lineRule="auto"/>
              <w:rPr>
                <w:rFonts w:ascii="Times New Roman" w:hAnsi="Times New Roman"/>
                <w:sz w:val="24"/>
                <w:szCs w:val="24"/>
              </w:rPr>
            </w:pPr>
            <w:r w:rsidRPr="008045CF">
              <w:rPr>
                <w:rFonts w:ascii="Times New Roman" w:hAnsi="Times New Roman"/>
                <w:sz w:val="24"/>
                <w:szCs w:val="24"/>
              </w:rPr>
              <w:t>Пешеходные улицы и площади</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c>
          <w:tcPr>
            <w:tcW w:w="850"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По расчету</w:t>
            </w:r>
          </w:p>
        </w:tc>
        <w:tc>
          <w:tcPr>
            <w:tcW w:w="851"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По расчету</w:t>
            </w:r>
          </w:p>
        </w:tc>
        <w:tc>
          <w:tcPr>
            <w:tcW w:w="1303"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c>
          <w:tcPr>
            <w:tcW w:w="965"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50</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w:t>
            </w:r>
          </w:p>
        </w:tc>
        <w:tc>
          <w:tcPr>
            <w:tcW w:w="1134" w:type="dxa"/>
            <w:vAlign w:val="center"/>
          </w:tcPr>
          <w:p w:rsidR="004E5723" w:rsidRPr="008045CF" w:rsidRDefault="004E5723" w:rsidP="008045CF">
            <w:pPr>
              <w:widowControl w:val="0"/>
              <w:autoSpaceDE w:val="0"/>
              <w:autoSpaceDN w:val="0"/>
              <w:adjustRightInd w:val="0"/>
              <w:spacing w:after="0" w:line="240" w:lineRule="auto"/>
              <w:jc w:val="center"/>
              <w:rPr>
                <w:rFonts w:ascii="Times New Roman" w:hAnsi="Times New Roman"/>
                <w:sz w:val="24"/>
                <w:szCs w:val="24"/>
              </w:rPr>
            </w:pPr>
            <w:r w:rsidRPr="008045CF">
              <w:rPr>
                <w:rFonts w:ascii="Times New Roman" w:hAnsi="Times New Roman"/>
                <w:sz w:val="24"/>
                <w:szCs w:val="24"/>
              </w:rPr>
              <w:t>По проекту</w:t>
            </w:r>
          </w:p>
        </w:tc>
      </w:tr>
      <w:tr w:rsidR="004E5723" w:rsidRPr="008045CF" w:rsidTr="004E5723">
        <w:tc>
          <w:tcPr>
            <w:tcW w:w="9560" w:type="dxa"/>
            <w:gridSpan w:val="9"/>
          </w:tcPr>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i/>
                <w:sz w:val="24"/>
                <w:szCs w:val="24"/>
              </w:rPr>
            </w:pPr>
            <w:r w:rsidRPr="008045CF">
              <w:rPr>
                <w:rFonts w:ascii="Times New Roman" w:hAnsi="Times New Roman"/>
                <w:i/>
                <w:sz w:val="24"/>
                <w:szCs w:val="24"/>
              </w:rPr>
              <w:t>Примечания</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8045CF">
              <w:rPr>
                <w:rFonts w:ascii="Times New Roman" w:hAnsi="Times New Roman"/>
                <w:sz w:val="24"/>
                <w:szCs w:val="24"/>
              </w:rPr>
              <w:t>м</w:t>
            </w:r>
            <w:proofErr w:type="gramEnd"/>
            <w:r w:rsidRPr="008045CF">
              <w:rPr>
                <w:rFonts w:ascii="Times New Roman" w:hAnsi="Times New Roman"/>
                <w:sz w:val="24"/>
                <w:szCs w:val="24"/>
              </w:rPr>
              <w:t>: магистральных дорог - 50 - 100; магистральных улиц - 40 - 100; улиц и дорог местного значения - 15 - 30.</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w:t>
            </w:r>
            <w:r w:rsidRPr="008045CF">
              <w:rPr>
                <w:rFonts w:ascii="Times New Roman" w:hAnsi="Times New Roman"/>
                <w:sz w:val="24"/>
                <w:szCs w:val="24"/>
              </w:rPr>
              <w:lastRenderedPageBreak/>
              <w:t xml:space="preserve">следует устанавливать на 10 км/ч ниже </w:t>
            </w:r>
            <w:proofErr w:type="gramStart"/>
            <w:r w:rsidRPr="008045CF">
              <w:rPr>
                <w:rFonts w:ascii="Times New Roman" w:hAnsi="Times New Roman"/>
                <w:sz w:val="24"/>
                <w:szCs w:val="24"/>
              </w:rPr>
              <w:t>расчетной</w:t>
            </w:r>
            <w:proofErr w:type="gramEnd"/>
            <w:r w:rsidRPr="008045CF">
              <w:rPr>
                <w:rFonts w:ascii="Times New Roman" w:hAnsi="Times New Roman"/>
                <w:sz w:val="24"/>
                <w:szCs w:val="24"/>
              </w:rPr>
              <w:t>.</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4. Для движения наземного общественного транспорта на магистральных улицах и дорогах в больших городских населенных пунктах ширина полосы движения должна составлять не менее 3,75 м. На магистральных улицах и дорогах в больших городских населенных пунктах допускается предусматривать выделенную полосу для движения автобусов и троллейбусов.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045CF">
              <w:rPr>
                <w:rFonts w:ascii="Times New Roman" w:hAnsi="Times New Roman"/>
                <w:sz w:val="24"/>
                <w:szCs w:val="24"/>
              </w:rPr>
              <w:t>На улицах местного значения с шириной полосы 3,0 - 3,5 м допускается организовывать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на участке улицы или дороги;</w:t>
            </w:r>
            <w:proofErr w:type="gramEnd"/>
            <w:r w:rsidRPr="008045CF">
              <w:rPr>
                <w:rFonts w:ascii="Times New Roman" w:hAnsi="Times New Roman"/>
                <w:sz w:val="24"/>
                <w:szCs w:val="24"/>
              </w:rPr>
              <w:t xml:space="preserve"> 3,5 - всех типов подвижного состава.</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В общественно-деловых и торговых зонах на улицах местного значения с количеством полос 4 и шириной полосы 3,0 - 3,5 м допускается организовывать движение пассажирского транспорта общего пользования при ширине полосы движения, м:</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3,0 - подвижного состава малой вместимости (до 20 пассажиров) в малоэтажной застройке;</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3,25 - подвижного состава с числом осей не более двух и запрете движения велосипедистов по проезжей части на участке улицы или дороги;</w:t>
            </w:r>
          </w:p>
          <w:p w:rsidR="004E5723" w:rsidRPr="008045CF" w:rsidRDefault="004E5723"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3,5 - всех типов подвижного состава.</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5. В климатических подрайонах IА, IБ и IГ наибольшие продольные уклоны проезжей части магистральных улиц и дорог следует уменьшать </w:t>
            </w:r>
            <w:proofErr w:type="gramStart"/>
            <w:r w:rsidRPr="008045CF">
              <w:rPr>
                <w:rFonts w:ascii="Times New Roman" w:hAnsi="Times New Roman"/>
                <w:sz w:val="24"/>
                <w:szCs w:val="24"/>
              </w:rPr>
              <w:t>на</w:t>
            </w:r>
            <w:proofErr w:type="gramEnd"/>
            <w:r w:rsidRPr="008045CF">
              <w:rPr>
                <w:rFonts w:ascii="Times New Roman" w:hAnsi="Times New Roman"/>
                <w:sz w:val="24"/>
                <w:szCs w:val="24"/>
              </w:rPr>
              <w:t xml:space="preserve"> </w:t>
            </w:r>
            <w:r w:rsidRPr="008045CF">
              <w:rPr>
                <w:rFonts w:ascii="Times New Roman" w:hAnsi="Times New Roman"/>
                <w:noProof/>
                <w:position w:val="-5"/>
                <w:sz w:val="24"/>
                <w:szCs w:val="24"/>
              </w:rPr>
              <w:drawing>
                <wp:inline distT="0" distB="0" distL="0" distR="0" wp14:anchorId="65799EE4" wp14:editId="05D18772">
                  <wp:extent cx="415925" cy="213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213995"/>
                          </a:xfrm>
                          <a:prstGeom prst="rect">
                            <a:avLst/>
                          </a:prstGeom>
                          <a:noFill/>
                          <a:ln>
                            <a:noFill/>
                          </a:ln>
                        </pic:spPr>
                      </pic:pic>
                    </a:graphicData>
                  </a:graphic>
                </wp:inline>
              </w:drawing>
            </w:r>
            <w:r w:rsidRPr="008045CF">
              <w:rPr>
                <w:rFonts w:ascii="Times New Roman" w:hAnsi="Times New Roman"/>
                <w:sz w:val="24"/>
                <w:szCs w:val="24"/>
              </w:rPr>
              <w:t>.</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6. В ширину пешеходной части тротуаров и дорожек не включаются площади, необходимые для размещения киосков, скамеек, столбов освещения, дорожного ограждения и пр.</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Допускается устройство тротуара с одной стороны от проезжей части улиц и дорог с учетом требований СП 396.1325800.</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7. В условиях реконструкции на улицах местного значения, а также при расчетном пешеходном движении менее 50 чел./</w:t>
            </w:r>
            <w:proofErr w:type="gramStart"/>
            <w:r w:rsidRPr="008045CF">
              <w:rPr>
                <w:rFonts w:ascii="Times New Roman" w:hAnsi="Times New Roman"/>
                <w:sz w:val="24"/>
                <w:szCs w:val="24"/>
              </w:rPr>
              <w:t>ч</w:t>
            </w:r>
            <w:proofErr w:type="gramEnd"/>
            <w:r w:rsidRPr="008045CF">
              <w:rPr>
                <w:rFonts w:ascii="Times New Roman" w:hAnsi="Times New Roman"/>
                <w:sz w:val="24"/>
                <w:szCs w:val="24"/>
              </w:rPr>
              <w:t xml:space="preserve"> в обоих направлениях допускается устройство тротуаров и дорожек шириной 1,2 м. При благоустройстве незастроенных территорий допускается предусматривать организацию пешеходных путей вдоль проезжей части дорог.</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8045CF">
              <w:rPr>
                <w:rFonts w:ascii="Times New Roman" w:hAnsi="Times New Roman"/>
                <w:sz w:val="24"/>
                <w:szCs w:val="24"/>
              </w:rPr>
              <w:t>Р</w:t>
            </w:r>
            <w:proofErr w:type="gramEnd"/>
            <w:r w:rsidRPr="008045CF">
              <w:rPr>
                <w:rFonts w:ascii="Times New Roman" w:hAnsi="Times New Roman"/>
                <w:sz w:val="24"/>
                <w:szCs w:val="24"/>
              </w:rPr>
              <w:t xml:space="preserve"> 52289); размер такой зоны следует принимать в зависимости от расчетной скорости с учетом стесненности условий.</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11. В климатических подрайонах </w:t>
            </w:r>
            <w:proofErr w:type="gramStart"/>
            <w:r w:rsidRPr="008045CF">
              <w:rPr>
                <w:rFonts w:ascii="Times New Roman" w:hAnsi="Times New Roman"/>
                <w:sz w:val="24"/>
                <w:szCs w:val="24"/>
              </w:rPr>
              <w:t>I</w:t>
            </w:r>
            <w:proofErr w:type="gramEnd"/>
            <w:r w:rsidRPr="008045CF">
              <w:rPr>
                <w:rFonts w:ascii="Times New Roman" w:hAnsi="Times New Roman"/>
                <w:sz w:val="24"/>
                <w:szCs w:val="24"/>
              </w:rPr>
              <w:t xml:space="preserve">А, IБ и IГ, в местностях с объемом </w:t>
            </w:r>
            <w:proofErr w:type="spellStart"/>
            <w:r w:rsidRPr="008045CF">
              <w:rPr>
                <w:rFonts w:ascii="Times New Roman" w:hAnsi="Times New Roman"/>
                <w:sz w:val="24"/>
                <w:szCs w:val="24"/>
              </w:rPr>
              <w:t>снегопереноса</w:t>
            </w:r>
            <w:proofErr w:type="spellEnd"/>
            <w:r w:rsidRPr="008045CF">
              <w:rPr>
                <w:rFonts w:ascii="Times New Roman" w:hAnsi="Times New Roman"/>
                <w:sz w:val="24"/>
                <w:szCs w:val="24"/>
              </w:rPr>
              <w:t xml:space="preserve"> более 200 м</w:t>
            </w:r>
            <w:r w:rsidRPr="008045CF">
              <w:rPr>
                <w:rFonts w:ascii="Times New Roman" w:hAnsi="Times New Roman"/>
                <w:sz w:val="24"/>
                <w:szCs w:val="24"/>
                <w:vertAlign w:val="superscript"/>
              </w:rPr>
              <w:t>3</w:t>
            </w:r>
            <w:r w:rsidRPr="008045CF">
              <w:rPr>
                <w:rFonts w:ascii="Times New Roman" w:hAnsi="Times New Roman"/>
                <w:sz w:val="24"/>
                <w:szCs w:val="24"/>
              </w:rPr>
              <w:t>/м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 xml:space="preserve">12. Для магистральных улиц и дорог в больших городских населенных пунктах </w:t>
            </w:r>
            <w:r w:rsidRPr="008045CF">
              <w:rPr>
                <w:rFonts w:ascii="Times New Roman" w:hAnsi="Times New Roman"/>
                <w:sz w:val="24"/>
                <w:szCs w:val="24"/>
              </w:rPr>
              <w:lastRenderedPageBreak/>
              <w:t xml:space="preserve">допускается снижение расчетной скорости на 10 км/ч с уменьшением расчетных параметров (радиусы кривых в плане и продольном профиле, продольные уклоны) в соответствии со сниженным значением расчетной скорости и установкой дорожных знаков "Ограничение максимальной скорости" по ГОСТ </w:t>
            </w:r>
            <w:proofErr w:type="gramStart"/>
            <w:r w:rsidRPr="008045CF">
              <w:rPr>
                <w:rFonts w:ascii="Times New Roman" w:hAnsi="Times New Roman"/>
                <w:sz w:val="24"/>
                <w:szCs w:val="24"/>
              </w:rPr>
              <w:t>Р</w:t>
            </w:r>
            <w:proofErr w:type="gramEnd"/>
            <w:r w:rsidRPr="008045CF">
              <w:rPr>
                <w:rFonts w:ascii="Times New Roman" w:hAnsi="Times New Roman"/>
                <w:sz w:val="24"/>
                <w:szCs w:val="24"/>
              </w:rPr>
              <w:t xml:space="preserve"> 52289.</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13. На незастроенных территориях проектирование и строительство проезжей части и тротуаров, разделенных газоном, допускается осуществлять в разные сроки в соответствии с заданием на проектирование.</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14. Расчетную ширину улиц и дорог в красных линиях в отношении территорий исторических поселений допускается принимать с учетом РНГП, устанавливающих ограничения использования земельных участков в указанных зонах.</w:t>
            </w:r>
          </w:p>
          <w:p w:rsidR="008045CF" w:rsidRPr="008045CF" w:rsidRDefault="008045CF" w:rsidP="008045CF">
            <w:pPr>
              <w:widowControl w:val="0"/>
              <w:autoSpaceDE w:val="0"/>
              <w:autoSpaceDN w:val="0"/>
              <w:adjustRightInd w:val="0"/>
              <w:spacing w:after="0" w:line="240" w:lineRule="auto"/>
              <w:ind w:firstLine="709"/>
              <w:jc w:val="both"/>
              <w:rPr>
                <w:rFonts w:ascii="Times New Roman" w:hAnsi="Times New Roman"/>
                <w:sz w:val="24"/>
                <w:szCs w:val="24"/>
              </w:rPr>
            </w:pPr>
            <w:r w:rsidRPr="008045CF">
              <w:rPr>
                <w:rFonts w:ascii="Times New Roman" w:hAnsi="Times New Roman"/>
                <w:sz w:val="24"/>
                <w:szCs w:val="24"/>
              </w:rPr>
              <w:t>15. На улицах и дорогах местного значения расчетная ширина пешеходной части тротуара принимается 2,25 м (кратная 0,75 м).</w:t>
            </w:r>
          </w:p>
        </w:tc>
      </w:tr>
    </w:tbl>
    <w:p w:rsidR="004E5723" w:rsidRDefault="004E5723" w:rsidP="000B605B">
      <w:pPr>
        <w:spacing w:after="0" w:line="240" w:lineRule="auto"/>
        <w:ind w:firstLine="709"/>
        <w:jc w:val="both"/>
        <w:rPr>
          <w:rFonts w:ascii="Times New Roman" w:hAnsi="Times New Roman"/>
          <w:b/>
          <w:sz w:val="28"/>
          <w:szCs w:val="28"/>
        </w:rPr>
      </w:pPr>
    </w:p>
    <w:p w:rsidR="000B605B" w:rsidRPr="000B605B" w:rsidRDefault="000B605B" w:rsidP="000B605B">
      <w:pPr>
        <w:spacing w:after="0" w:line="240" w:lineRule="auto"/>
        <w:ind w:firstLine="709"/>
        <w:jc w:val="both"/>
        <w:rPr>
          <w:rFonts w:ascii="Times New Roman" w:hAnsi="Times New Roman"/>
          <w:b/>
          <w:sz w:val="28"/>
          <w:szCs w:val="28"/>
        </w:rPr>
      </w:pPr>
    </w:p>
    <w:p w:rsidR="000B605B" w:rsidRPr="000B605B" w:rsidRDefault="000B605B" w:rsidP="000B605B">
      <w:pPr>
        <w:spacing w:after="0" w:line="240" w:lineRule="auto"/>
        <w:ind w:firstLine="709"/>
        <w:jc w:val="both"/>
        <w:rPr>
          <w:rFonts w:ascii="Times New Roman" w:hAnsi="Times New Roman"/>
          <w:sz w:val="28"/>
          <w:szCs w:val="28"/>
        </w:rPr>
      </w:pPr>
      <w:r w:rsidRPr="000B605B">
        <w:rPr>
          <w:rFonts w:ascii="Times New Roman" w:hAnsi="Times New Roman"/>
          <w:i/>
          <w:sz w:val="28"/>
          <w:szCs w:val="28"/>
        </w:rPr>
        <w:t xml:space="preserve">Таблица 2.1.1-3 </w:t>
      </w:r>
      <w:r w:rsidRPr="000B605B">
        <w:rPr>
          <w:rFonts w:ascii="Times New Roman" w:hAnsi="Times New Roman"/>
          <w:b/>
          <w:sz w:val="28"/>
          <w:szCs w:val="28"/>
        </w:rPr>
        <w:t>Расчетные параметры улиц</w:t>
      </w:r>
      <w:r w:rsidR="004E5723">
        <w:rPr>
          <w:rFonts w:ascii="Times New Roman" w:hAnsi="Times New Roman"/>
          <w:b/>
          <w:sz w:val="28"/>
          <w:szCs w:val="28"/>
        </w:rPr>
        <w:t xml:space="preserve"> и</w:t>
      </w:r>
      <w:r w:rsidRPr="000B605B">
        <w:rPr>
          <w:rFonts w:ascii="Times New Roman" w:hAnsi="Times New Roman"/>
          <w:b/>
          <w:sz w:val="28"/>
          <w:szCs w:val="28"/>
        </w:rPr>
        <w:t xml:space="preserve"> дорог сельского населенного пункта</w:t>
      </w:r>
    </w:p>
    <w:tbl>
      <w:tblPr>
        <w:tblStyle w:val="TableNormal"/>
        <w:tblW w:w="9639"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34"/>
        <w:gridCol w:w="1063"/>
        <w:gridCol w:w="1063"/>
        <w:gridCol w:w="1063"/>
        <w:gridCol w:w="1063"/>
        <w:gridCol w:w="1063"/>
        <w:gridCol w:w="1063"/>
        <w:gridCol w:w="1063"/>
        <w:gridCol w:w="1064"/>
      </w:tblGrid>
      <w:tr w:rsidR="000B605B" w:rsidRPr="004E5723" w:rsidTr="00BA4991">
        <w:trPr>
          <w:trHeight w:val="539"/>
        </w:trPr>
        <w:tc>
          <w:tcPr>
            <w:tcW w:w="1134"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spacing w:val="-2"/>
                <w:w w:val="110"/>
                <w:sz w:val="24"/>
                <w:szCs w:val="24"/>
                <w:lang w:val="ru-RU"/>
              </w:rPr>
              <w:t xml:space="preserve">Категория сельских </w:t>
            </w:r>
            <w:r w:rsidRPr="004E5723">
              <w:rPr>
                <w:rFonts w:ascii="Times New Roman" w:hAnsi="Times New Roman" w:cs="Times New Roman"/>
                <w:b/>
                <w:w w:val="110"/>
                <w:sz w:val="24"/>
                <w:szCs w:val="24"/>
                <w:lang w:val="ru-RU"/>
              </w:rPr>
              <w:t>улиц и дорог</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spacing w:val="-2"/>
                <w:w w:val="110"/>
                <w:sz w:val="24"/>
                <w:szCs w:val="24"/>
                <w:lang w:val="ru-RU"/>
              </w:rPr>
              <w:t xml:space="preserve">Расчетная скорость движения, </w:t>
            </w:r>
            <w:r w:rsidRPr="004E5723">
              <w:rPr>
                <w:rFonts w:ascii="Times New Roman" w:hAnsi="Times New Roman" w:cs="Times New Roman"/>
                <w:b/>
                <w:spacing w:val="-4"/>
                <w:w w:val="110"/>
                <w:sz w:val="24"/>
                <w:szCs w:val="24"/>
                <w:lang w:val="ru-RU"/>
              </w:rPr>
              <w:t>км/ч</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rPr>
            </w:pPr>
            <w:proofErr w:type="spellStart"/>
            <w:r w:rsidRPr="004E5723">
              <w:rPr>
                <w:rFonts w:ascii="Times New Roman" w:hAnsi="Times New Roman" w:cs="Times New Roman"/>
                <w:b/>
                <w:spacing w:val="-2"/>
                <w:w w:val="110"/>
                <w:sz w:val="24"/>
                <w:szCs w:val="24"/>
              </w:rPr>
              <w:t>Ширина</w:t>
            </w:r>
            <w:proofErr w:type="spellEnd"/>
            <w:r w:rsidRPr="004E5723">
              <w:rPr>
                <w:rFonts w:ascii="Times New Roman" w:hAnsi="Times New Roman" w:cs="Times New Roman"/>
                <w:b/>
                <w:spacing w:val="-2"/>
                <w:w w:val="110"/>
                <w:sz w:val="24"/>
                <w:szCs w:val="24"/>
                <w:lang w:val="ru-RU"/>
              </w:rPr>
              <w:t xml:space="preserve"> </w:t>
            </w:r>
            <w:proofErr w:type="spellStart"/>
            <w:r w:rsidRPr="004E5723">
              <w:rPr>
                <w:rFonts w:ascii="Times New Roman" w:hAnsi="Times New Roman" w:cs="Times New Roman"/>
                <w:b/>
                <w:spacing w:val="-2"/>
                <w:w w:val="110"/>
                <w:sz w:val="24"/>
                <w:szCs w:val="24"/>
              </w:rPr>
              <w:t>полосы</w:t>
            </w:r>
            <w:proofErr w:type="spellEnd"/>
            <w:r w:rsidRPr="004E5723">
              <w:rPr>
                <w:rFonts w:ascii="Times New Roman" w:hAnsi="Times New Roman" w:cs="Times New Roman"/>
                <w:b/>
                <w:spacing w:val="-2"/>
                <w:w w:val="110"/>
                <w:sz w:val="24"/>
                <w:szCs w:val="24"/>
                <w:lang w:val="ru-RU"/>
              </w:rPr>
              <w:t xml:space="preserve"> </w:t>
            </w:r>
            <w:proofErr w:type="spellStart"/>
            <w:r w:rsidRPr="004E5723">
              <w:rPr>
                <w:rFonts w:ascii="Times New Roman" w:hAnsi="Times New Roman" w:cs="Times New Roman"/>
                <w:b/>
                <w:spacing w:val="-2"/>
                <w:w w:val="110"/>
                <w:sz w:val="24"/>
                <w:szCs w:val="24"/>
              </w:rPr>
              <w:t>движения</w:t>
            </w:r>
            <w:proofErr w:type="spellEnd"/>
            <w:r w:rsidRPr="004E5723">
              <w:rPr>
                <w:rFonts w:ascii="Times New Roman" w:hAnsi="Times New Roman" w:cs="Times New Roman"/>
                <w:b/>
                <w:spacing w:val="-2"/>
                <w:w w:val="110"/>
                <w:sz w:val="24"/>
                <w:szCs w:val="24"/>
              </w:rPr>
              <w:t xml:space="preserve">, </w:t>
            </w:r>
            <w:r w:rsidRPr="004E5723">
              <w:rPr>
                <w:rFonts w:ascii="Times New Roman" w:hAnsi="Times New Roman" w:cs="Times New Roman"/>
                <w:b/>
                <w:spacing w:val="-10"/>
                <w:w w:val="110"/>
                <w:sz w:val="24"/>
                <w:szCs w:val="24"/>
              </w:rPr>
              <w:t>м</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w w:val="110"/>
                <w:sz w:val="24"/>
                <w:szCs w:val="24"/>
                <w:lang w:val="ru-RU"/>
              </w:rPr>
              <w:t xml:space="preserve">Число </w:t>
            </w:r>
            <w:r w:rsidRPr="004E5723">
              <w:rPr>
                <w:rFonts w:ascii="Times New Roman" w:hAnsi="Times New Roman" w:cs="Times New Roman"/>
                <w:b/>
                <w:spacing w:val="-2"/>
                <w:w w:val="110"/>
                <w:sz w:val="24"/>
                <w:szCs w:val="24"/>
                <w:lang w:val="ru-RU"/>
              </w:rPr>
              <w:t xml:space="preserve">полос движения </w:t>
            </w:r>
            <w:r w:rsidRPr="004E5723">
              <w:rPr>
                <w:rFonts w:ascii="Times New Roman" w:hAnsi="Times New Roman" w:cs="Times New Roman"/>
                <w:b/>
                <w:w w:val="110"/>
                <w:sz w:val="24"/>
                <w:szCs w:val="24"/>
                <w:lang w:val="ru-RU"/>
              </w:rPr>
              <w:t xml:space="preserve">(суммарно в двух </w:t>
            </w:r>
            <w:r w:rsidRPr="004E5723">
              <w:rPr>
                <w:rFonts w:ascii="Times New Roman" w:hAnsi="Times New Roman" w:cs="Times New Roman"/>
                <w:b/>
                <w:spacing w:val="-2"/>
                <w:w w:val="110"/>
                <w:sz w:val="24"/>
                <w:szCs w:val="24"/>
                <w:lang w:val="ru-RU"/>
              </w:rPr>
              <w:t>направлениях</w:t>
            </w:r>
            <w:r w:rsidRPr="004E5723">
              <w:rPr>
                <w:rFonts w:ascii="Times New Roman" w:hAnsi="Times New Roman" w:cs="Times New Roman"/>
                <w:b/>
                <w:spacing w:val="-2"/>
                <w:w w:val="115"/>
                <w:sz w:val="24"/>
                <w:szCs w:val="24"/>
                <w:lang w:val="ru-RU"/>
              </w:rPr>
              <w:t>)</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spacing w:val="-2"/>
                <w:w w:val="110"/>
                <w:sz w:val="24"/>
                <w:szCs w:val="24"/>
                <w:lang w:val="ru-RU"/>
              </w:rPr>
              <w:t xml:space="preserve">Наименьший </w:t>
            </w:r>
            <w:r w:rsidRPr="004E5723">
              <w:rPr>
                <w:rFonts w:ascii="Times New Roman" w:hAnsi="Times New Roman" w:cs="Times New Roman"/>
                <w:b/>
                <w:w w:val="110"/>
                <w:sz w:val="24"/>
                <w:szCs w:val="24"/>
                <w:lang w:val="ru-RU"/>
              </w:rPr>
              <w:t xml:space="preserve">радиус кривых в плане без виража, </w:t>
            </w:r>
            <w:r w:rsidRPr="004E5723">
              <w:rPr>
                <w:rFonts w:ascii="Times New Roman" w:hAnsi="Times New Roman" w:cs="Times New Roman"/>
                <w:b/>
                <w:w w:val="117"/>
                <w:sz w:val="24"/>
                <w:szCs w:val="24"/>
                <w:lang w:val="ru-RU"/>
              </w:rPr>
              <w:t>м</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rPr>
            </w:pPr>
            <w:proofErr w:type="spellStart"/>
            <w:r w:rsidRPr="004E5723">
              <w:rPr>
                <w:rFonts w:ascii="Times New Roman" w:hAnsi="Times New Roman" w:cs="Times New Roman"/>
                <w:b/>
                <w:spacing w:val="-2"/>
                <w:w w:val="110"/>
                <w:sz w:val="24"/>
                <w:szCs w:val="24"/>
              </w:rPr>
              <w:t>Наибольший</w:t>
            </w:r>
            <w:proofErr w:type="spellEnd"/>
            <w:r w:rsidRPr="004E5723">
              <w:rPr>
                <w:rFonts w:ascii="Times New Roman" w:hAnsi="Times New Roman" w:cs="Times New Roman"/>
                <w:b/>
                <w:spacing w:val="-2"/>
                <w:w w:val="110"/>
                <w:sz w:val="24"/>
                <w:szCs w:val="24"/>
                <w:lang w:val="ru-RU"/>
              </w:rPr>
              <w:t xml:space="preserve"> </w:t>
            </w:r>
            <w:proofErr w:type="spellStart"/>
            <w:r w:rsidRPr="004E5723">
              <w:rPr>
                <w:rFonts w:ascii="Times New Roman" w:hAnsi="Times New Roman" w:cs="Times New Roman"/>
                <w:b/>
                <w:spacing w:val="-2"/>
                <w:w w:val="110"/>
                <w:sz w:val="24"/>
                <w:szCs w:val="24"/>
              </w:rPr>
              <w:t>продольный</w:t>
            </w:r>
            <w:proofErr w:type="spellEnd"/>
            <w:r w:rsidRPr="004E5723">
              <w:rPr>
                <w:rFonts w:ascii="Times New Roman" w:hAnsi="Times New Roman" w:cs="Times New Roman"/>
                <w:b/>
                <w:spacing w:val="-2"/>
                <w:w w:val="110"/>
                <w:sz w:val="24"/>
                <w:szCs w:val="24"/>
                <w:lang w:val="ru-RU"/>
              </w:rPr>
              <w:t xml:space="preserve"> </w:t>
            </w:r>
            <w:proofErr w:type="spellStart"/>
            <w:r w:rsidRPr="004E5723">
              <w:rPr>
                <w:rFonts w:ascii="Times New Roman" w:hAnsi="Times New Roman" w:cs="Times New Roman"/>
                <w:b/>
                <w:spacing w:val="-2"/>
                <w:w w:val="110"/>
                <w:sz w:val="24"/>
                <w:szCs w:val="24"/>
              </w:rPr>
              <w:t>уклон</w:t>
            </w:r>
            <w:proofErr w:type="spellEnd"/>
            <w:r w:rsidRPr="004E5723">
              <w:rPr>
                <w:rFonts w:ascii="Times New Roman" w:hAnsi="Times New Roman" w:cs="Times New Roman"/>
                <w:b/>
                <w:sz w:val="24"/>
                <w:szCs w:val="24"/>
              </w:rPr>
              <w:t>, %о</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spacing w:val="-2"/>
                <w:w w:val="110"/>
                <w:sz w:val="24"/>
                <w:szCs w:val="24"/>
                <w:lang w:val="ru-RU"/>
              </w:rPr>
              <w:t xml:space="preserve">Наименьший </w:t>
            </w:r>
            <w:r w:rsidRPr="004E5723">
              <w:rPr>
                <w:rFonts w:ascii="Times New Roman" w:hAnsi="Times New Roman" w:cs="Times New Roman"/>
                <w:b/>
                <w:w w:val="110"/>
                <w:sz w:val="24"/>
                <w:szCs w:val="24"/>
                <w:lang w:val="ru-RU"/>
              </w:rPr>
              <w:t>радиус вер</w:t>
            </w:r>
            <w:r w:rsidRPr="004E5723">
              <w:rPr>
                <w:rFonts w:ascii="Times New Roman" w:hAnsi="Times New Roman" w:cs="Times New Roman"/>
                <w:b/>
                <w:spacing w:val="-2"/>
                <w:w w:val="110"/>
                <w:sz w:val="24"/>
                <w:szCs w:val="24"/>
                <w:lang w:val="ru-RU"/>
              </w:rPr>
              <w:t xml:space="preserve">тикальной выпуклой </w:t>
            </w:r>
            <w:r w:rsidRPr="004E5723">
              <w:rPr>
                <w:rFonts w:ascii="Times New Roman" w:hAnsi="Times New Roman" w:cs="Times New Roman"/>
                <w:b/>
                <w:w w:val="120"/>
                <w:sz w:val="24"/>
                <w:szCs w:val="24"/>
                <w:lang w:val="ru-RU"/>
              </w:rPr>
              <w:t xml:space="preserve">кривой, </w:t>
            </w:r>
            <w:r w:rsidRPr="004E5723">
              <w:rPr>
                <w:rFonts w:ascii="Times New Roman" w:hAnsi="Times New Roman" w:cs="Times New Roman"/>
                <w:b/>
                <w:spacing w:val="-10"/>
                <w:w w:val="120"/>
                <w:sz w:val="24"/>
                <w:szCs w:val="24"/>
                <w:lang w:val="ru-RU"/>
              </w:rPr>
              <w:t>м</w:t>
            </w:r>
          </w:p>
        </w:tc>
        <w:tc>
          <w:tcPr>
            <w:tcW w:w="1063"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spacing w:val="-2"/>
                <w:w w:val="110"/>
                <w:sz w:val="24"/>
                <w:szCs w:val="24"/>
                <w:lang w:val="ru-RU"/>
              </w:rPr>
              <w:t xml:space="preserve">Наименьший </w:t>
            </w:r>
            <w:r w:rsidRPr="004E5723">
              <w:rPr>
                <w:rFonts w:ascii="Times New Roman" w:hAnsi="Times New Roman" w:cs="Times New Roman"/>
                <w:b/>
                <w:w w:val="110"/>
                <w:sz w:val="24"/>
                <w:szCs w:val="24"/>
                <w:lang w:val="ru-RU"/>
              </w:rPr>
              <w:t>радиус вер</w:t>
            </w:r>
            <w:r w:rsidRPr="004E5723">
              <w:rPr>
                <w:rFonts w:ascii="Times New Roman" w:hAnsi="Times New Roman" w:cs="Times New Roman"/>
                <w:b/>
                <w:spacing w:val="-2"/>
                <w:w w:val="110"/>
                <w:sz w:val="24"/>
                <w:szCs w:val="24"/>
                <w:lang w:val="ru-RU"/>
              </w:rPr>
              <w:t xml:space="preserve">тикальной вогнутой </w:t>
            </w:r>
            <w:r w:rsidRPr="004E5723">
              <w:rPr>
                <w:rFonts w:ascii="Times New Roman" w:hAnsi="Times New Roman" w:cs="Times New Roman"/>
                <w:b/>
                <w:w w:val="120"/>
                <w:sz w:val="24"/>
                <w:szCs w:val="24"/>
                <w:lang w:val="ru-RU"/>
              </w:rPr>
              <w:t xml:space="preserve">кривой, </w:t>
            </w:r>
            <w:r w:rsidRPr="004E5723">
              <w:rPr>
                <w:rFonts w:ascii="Times New Roman" w:hAnsi="Times New Roman" w:cs="Times New Roman"/>
                <w:b/>
                <w:spacing w:val="-10"/>
                <w:w w:val="120"/>
                <w:sz w:val="24"/>
                <w:szCs w:val="24"/>
                <w:lang w:val="ru-RU"/>
              </w:rPr>
              <w:t>м</w:t>
            </w:r>
          </w:p>
        </w:tc>
        <w:tc>
          <w:tcPr>
            <w:tcW w:w="1064" w:type="dxa"/>
          </w:tcPr>
          <w:p w:rsidR="000B605B" w:rsidRPr="004E5723" w:rsidRDefault="000B605B" w:rsidP="00BA4991">
            <w:pPr>
              <w:spacing w:after="0" w:line="240" w:lineRule="auto"/>
              <w:jc w:val="center"/>
              <w:rPr>
                <w:rFonts w:ascii="Times New Roman" w:hAnsi="Times New Roman" w:cs="Times New Roman"/>
                <w:b/>
                <w:sz w:val="24"/>
                <w:szCs w:val="24"/>
                <w:lang w:val="ru-RU"/>
              </w:rPr>
            </w:pPr>
            <w:r w:rsidRPr="004E5723">
              <w:rPr>
                <w:rFonts w:ascii="Times New Roman" w:hAnsi="Times New Roman" w:cs="Times New Roman"/>
                <w:b/>
                <w:w w:val="110"/>
                <w:sz w:val="24"/>
                <w:szCs w:val="24"/>
                <w:lang w:val="ru-RU"/>
              </w:rPr>
              <w:t xml:space="preserve">Ширина пешеходной части </w:t>
            </w:r>
            <w:r w:rsidRPr="004E5723">
              <w:rPr>
                <w:rFonts w:ascii="Times New Roman" w:hAnsi="Times New Roman" w:cs="Times New Roman"/>
                <w:b/>
                <w:spacing w:val="-2"/>
                <w:w w:val="110"/>
                <w:sz w:val="24"/>
                <w:szCs w:val="24"/>
                <w:lang w:val="ru-RU"/>
              </w:rPr>
              <w:t>тротуа</w:t>
            </w:r>
            <w:r w:rsidRPr="004E5723">
              <w:rPr>
                <w:rFonts w:ascii="Times New Roman" w:hAnsi="Times New Roman" w:cs="Times New Roman"/>
                <w:b/>
                <w:w w:val="110"/>
                <w:sz w:val="24"/>
                <w:szCs w:val="24"/>
                <w:lang w:val="ru-RU"/>
              </w:rPr>
              <w:t xml:space="preserve">ра, </w:t>
            </w:r>
            <w:r w:rsidRPr="004E5723">
              <w:rPr>
                <w:rFonts w:ascii="Times New Roman" w:hAnsi="Times New Roman" w:cs="Times New Roman"/>
                <w:b/>
                <w:spacing w:val="-10"/>
                <w:w w:val="110"/>
                <w:sz w:val="24"/>
                <w:szCs w:val="24"/>
                <w:lang w:val="ru-RU"/>
              </w:rPr>
              <w:t>м</w:t>
            </w:r>
          </w:p>
        </w:tc>
      </w:tr>
      <w:tr w:rsidR="000B605B" w:rsidRPr="004E5723" w:rsidTr="00BA4991">
        <w:trPr>
          <w:trHeight w:val="256"/>
        </w:trPr>
        <w:tc>
          <w:tcPr>
            <w:tcW w:w="1134" w:type="dxa"/>
          </w:tcPr>
          <w:p w:rsidR="000B605B" w:rsidRPr="004E5723" w:rsidRDefault="000B605B" w:rsidP="00BA4991">
            <w:pPr>
              <w:spacing w:after="0" w:line="240" w:lineRule="auto"/>
              <w:rPr>
                <w:rFonts w:ascii="Times New Roman" w:hAnsi="Times New Roman"/>
                <w:sz w:val="24"/>
                <w:szCs w:val="24"/>
                <w:lang w:val="ru-RU"/>
              </w:rPr>
            </w:pPr>
            <w:r w:rsidRPr="004E5723">
              <w:rPr>
                <w:rFonts w:ascii="Times New Roman" w:hAnsi="Times New Roman"/>
                <w:spacing w:val="-2"/>
                <w:sz w:val="24"/>
                <w:szCs w:val="24"/>
                <w:lang w:val="ru-RU"/>
              </w:rPr>
              <w:t xml:space="preserve">Основные </w:t>
            </w:r>
            <w:r w:rsidRPr="004E5723">
              <w:rPr>
                <w:rFonts w:ascii="Times New Roman" w:hAnsi="Times New Roman"/>
                <w:w w:val="105"/>
                <w:sz w:val="24"/>
                <w:szCs w:val="24"/>
                <w:lang w:val="ru-RU"/>
              </w:rPr>
              <w:t>улицы сель</w:t>
            </w:r>
            <w:r w:rsidRPr="004E5723">
              <w:rPr>
                <w:rFonts w:ascii="Times New Roman" w:hAnsi="Times New Roman"/>
                <w:spacing w:val="-2"/>
                <w:w w:val="105"/>
                <w:sz w:val="24"/>
                <w:szCs w:val="24"/>
                <w:lang w:val="ru-RU"/>
              </w:rPr>
              <w:t>ского населенного пункта</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60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3,5</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z w:val="24"/>
                <w:szCs w:val="24"/>
              </w:rPr>
              <w:t>2-</w:t>
            </w:r>
            <w:r w:rsidRPr="004E5723">
              <w:rPr>
                <w:rFonts w:ascii="Times New Roman" w:hAnsi="Times New Roman"/>
                <w:spacing w:val="-10"/>
                <w:w w:val="105"/>
                <w:sz w:val="24"/>
                <w:szCs w:val="24"/>
              </w:rPr>
              <w:t>4</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220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70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4"/>
                <w:w w:val="105"/>
                <w:sz w:val="24"/>
                <w:szCs w:val="24"/>
              </w:rPr>
              <w:t>1700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600</w:t>
            </w:r>
          </w:p>
        </w:tc>
        <w:tc>
          <w:tcPr>
            <w:tcW w:w="1064"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z w:val="24"/>
                <w:szCs w:val="24"/>
              </w:rPr>
              <w:t>1,5-</w:t>
            </w:r>
            <w:r w:rsidRPr="004E5723">
              <w:rPr>
                <w:rFonts w:ascii="Times New Roman" w:hAnsi="Times New Roman"/>
                <w:spacing w:val="-4"/>
                <w:sz w:val="24"/>
                <w:szCs w:val="24"/>
              </w:rPr>
              <w:t>2,25</w:t>
            </w:r>
          </w:p>
        </w:tc>
      </w:tr>
      <w:tr w:rsidR="000B605B" w:rsidRPr="004E5723" w:rsidTr="00BA4991">
        <w:trPr>
          <w:trHeight w:val="460"/>
        </w:trPr>
        <w:tc>
          <w:tcPr>
            <w:tcW w:w="1134" w:type="dxa"/>
          </w:tcPr>
          <w:p w:rsidR="000B605B" w:rsidRPr="004E5723" w:rsidRDefault="000B605B" w:rsidP="00BA4991">
            <w:pPr>
              <w:spacing w:after="0" w:line="240" w:lineRule="auto"/>
              <w:rPr>
                <w:rFonts w:ascii="Times New Roman" w:hAnsi="Times New Roman"/>
                <w:sz w:val="24"/>
                <w:szCs w:val="24"/>
              </w:rPr>
            </w:pPr>
            <w:proofErr w:type="spellStart"/>
            <w:r w:rsidRPr="004E5723">
              <w:rPr>
                <w:rFonts w:ascii="Times New Roman" w:hAnsi="Times New Roman"/>
                <w:spacing w:val="-2"/>
                <w:w w:val="105"/>
                <w:sz w:val="24"/>
                <w:szCs w:val="24"/>
              </w:rPr>
              <w:t>Местные</w:t>
            </w:r>
            <w:proofErr w:type="spellEnd"/>
            <w:r w:rsidRPr="004E5723">
              <w:rPr>
                <w:rFonts w:ascii="Times New Roman" w:hAnsi="Times New Roman"/>
                <w:spacing w:val="-2"/>
                <w:w w:val="105"/>
                <w:sz w:val="24"/>
                <w:szCs w:val="24"/>
                <w:lang w:val="ru-RU"/>
              </w:rPr>
              <w:t xml:space="preserve"> </w:t>
            </w:r>
            <w:proofErr w:type="spellStart"/>
            <w:r w:rsidRPr="004E5723">
              <w:rPr>
                <w:rFonts w:ascii="Times New Roman" w:hAnsi="Times New Roman"/>
                <w:spacing w:val="-2"/>
                <w:w w:val="105"/>
                <w:sz w:val="24"/>
                <w:szCs w:val="24"/>
              </w:rPr>
              <w:t>улицы</w:t>
            </w:r>
            <w:proofErr w:type="spellEnd"/>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40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3,0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w w:val="102"/>
                <w:sz w:val="24"/>
                <w:szCs w:val="24"/>
              </w:rPr>
              <w:t>2</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80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80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600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250</w:t>
            </w:r>
          </w:p>
        </w:tc>
        <w:tc>
          <w:tcPr>
            <w:tcW w:w="1064"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1,5</w:t>
            </w:r>
          </w:p>
        </w:tc>
      </w:tr>
      <w:tr w:rsidR="000B605B" w:rsidRPr="004E5723" w:rsidTr="00BA4991">
        <w:trPr>
          <w:trHeight w:val="460"/>
        </w:trPr>
        <w:tc>
          <w:tcPr>
            <w:tcW w:w="1134" w:type="dxa"/>
          </w:tcPr>
          <w:p w:rsidR="000B605B" w:rsidRPr="004E5723" w:rsidRDefault="000B605B" w:rsidP="00BA4991">
            <w:pPr>
              <w:spacing w:after="0" w:line="240" w:lineRule="auto"/>
              <w:rPr>
                <w:rFonts w:ascii="Times New Roman" w:hAnsi="Times New Roman"/>
                <w:sz w:val="24"/>
                <w:szCs w:val="24"/>
              </w:rPr>
            </w:pPr>
            <w:proofErr w:type="spellStart"/>
            <w:r w:rsidRPr="004E5723">
              <w:rPr>
                <w:rFonts w:ascii="Times New Roman" w:hAnsi="Times New Roman"/>
                <w:spacing w:val="-2"/>
                <w:w w:val="105"/>
                <w:sz w:val="24"/>
                <w:szCs w:val="24"/>
              </w:rPr>
              <w:t>Местные</w:t>
            </w:r>
            <w:proofErr w:type="spellEnd"/>
            <w:r w:rsidRPr="004E5723">
              <w:rPr>
                <w:rFonts w:ascii="Times New Roman" w:hAnsi="Times New Roman"/>
                <w:spacing w:val="-2"/>
                <w:w w:val="105"/>
                <w:sz w:val="24"/>
                <w:szCs w:val="24"/>
                <w:lang w:val="ru-RU"/>
              </w:rPr>
              <w:t xml:space="preserve"> </w:t>
            </w:r>
            <w:proofErr w:type="spellStart"/>
            <w:r w:rsidRPr="004E5723">
              <w:rPr>
                <w:rFonts w:ascii="Times New Roman" w:hAnsi="Times New Roman"/>
                <w:spacing w:val="-2"/>
                <w:w w:val="105"/>
                <w:sz w:val="24"/>
                <w:szCs w:val="24"/>
              </w:rPr>
              <w:t>дороги</w:t>
            </w:r>
            <w:proofErr w:type="spellEnd"/>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30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4"/>
                <w:sz w:val="24"/>
                <w:szCs w:val="24"/>
              </w:rPr>
              <w:t>2,75</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w w:val="102"/>
                <w:sz w:val="24"/>
                <w:szCs w:val="24"/>
              </w:rPr>
              <w:t>2</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40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80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600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200</w:t>
            </w:r>
          </w:p>
        </w:tc>
        <w:tc>
          <w:tcPr>
            <w:tcW w:w="1064" w:type="dxa"/>
          </w:tcPr>
          <w:p w:rsidR="000B605B" w:rsidRPr="004E5723" w:rsidRDefault="000B605B" w:rsidP="00BA4991">
            <w:pPr>
              <w:spacing w:after="0" w:line="240" w:lineRule="auto"/>
              <w:jc w:val="center"/>
              <w:rPr>
                <w:rFonts w:ascii="Times New Roman" w:hAnsi="Times New Roman"/>
                <w:sz w:val="24"/>
                <w:szCs w:val="24"/>
                <w:lang w:val="ru-RU"/>
              </w:rPr>
            </w:pPr>
            <w:r w:rsidRPr="004E5723">
              <w:rPr>
                <w:rFonts w:ascii="Times New Roman" w:hAnsi="Times New Roman"/>
                <w:w w:val="105"/>
                <w:sz w:val="24"/>
                <w:szCs w:val="24"/>
                <w:lang w:val="ru-RU"/>
              </w:rPr>
              <w:t xml:space="preserve">1,0 (допускается устраивать с </w:t>
            </w:r>
            <w:r w:rsidRPr="004E5723">
              <w:rPr>
                <w:rFonts w:ascii="Times New Roman" w:hAnsi="Times New Roman"/>
                <w:spacing w:val="-2"/>
                <w:w w:val="105"/>
                <w:sz w:val="24"/>
                <w:szCs w:val="24"/>
                <w:lang w:val="ru-RU"/>
              </w:rPr>
              <w:t>одной стороны)</w:t>
            </w:r>
          </w:p>
        </w:tc>
      </w:tr>
      <w:tr w:rsidR="000B605B" w:rsidRPr="000B605B" w:rsidTr="00BA4991">
        <w:trPr>
          <w:trHeight w:val="225"/>
        </w:trPr>
        <w:tc>
          <w:tcPr>
            <w:tcW w:w="1134" w:type="dxa"/>
          </w:tcPr>
          <w:p w:rsidR="000B605B" w:rsidRPr="004E5723" w:rsidRDefault="000B605B" w:rsidP="00BA4991">
            <w:pPr>
              <w:spacing w:after="0" w:line="240" w:lineRule="auto"/>
              <w:rPr>
                <w:rFonts w:ascii="Times New Roman" w:hAnsi="Times New Roman"/>
                <w:sz w:val="24"/>
                <w:szCs w:val="24"/>
              </w:rPr>
            </w:pPr>
            <w:proofErr w:type="spellStart"/>
            <w:r w:rsidRPr="004E5723">
              <w:rPr>
                <w:rFonts w:ascii="Times New Roman" w:hAnsi="Times New Roman"/>
                <w:spacing w:val="-2"/>
                <w:w w:val="105"/>
                <w:sz w:val="24"/>
                <w:szCs w:val="24"/>
              </w:rPr>
              <w:t>Проезды</w:t>
            </w:r>
            <w:proofErr w:type="spellEnd"/>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30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4,5</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w w:val="94"/>
                <w:sz w:val="24"/>
                <w:szCs w:val="24"/>
              </w:rPr>
              <w:t>1</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40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sz w:val="24"/>
                <w:szCs w:val="24"/>
              </w:rPr>
              <w:t>80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600</w:t>
            </w:r>
          </w:p>
        </w:tc>
        <w:tc>
          <w:tcPr>
            <w:tcW w:w="1063" w:type="dxa"/>
          </w:tcPr>
          <w:p w:rsidR="000B605B" w:rsidRPr="004E5723" w:rsidRDefault="000B605B" w:rsidP="00BA4991">
            <w:pPr>
              <w:spacing w:after="0" w:line="240" w:lineRule="auto"/>
              <w:jc w:val="center"/>
              <w:rPr>
                <w:rFonts w:ascii="Times New Roman" w:hAnsi="Times New Roman"/>
                <w:sz w:val="24"/>
                <w:szCs w:val="24"/>
              </w:rPr>
            </w:pPr>
            <w:r w:rsidRPr="004E5723">
              <w:rPr>
                <w:rFonts w:ascii="Times New Roman" w:hAnsi="Times New Roman"/>
                <w:spacing w:val="-5"/>
                <w:w w:val="105"/>
                <w:sz w:val="24"/>
                <w:szCs w:val="24"/>
              </w:rPr>
              <w:t>200</w:t>
            </w:r>
          </w:p>
        </w:tc>
        <w:tc>
          <w:tcPr>
            <w:tcW w:w="1064" w:type="dxa"/>
          </w:tcPr>
          <w:p w:rsidR="000B605B" w:rsidRPr="000B605B" w:rsidRDefault="000B605B" w:rsidP="00BA4991">
            <w:pPr>
              <w:spacing w:after="0" w:line="240" w:lineRule="auto"/>
              <w:jc w:val="center"/>
              <w:rPr>
                <w:rFonts w:ascii="Times New Roman" w:hAnsi="Times New Roman"/>
                <w:sz w:val="24"/>
                <w:szCs w:val="24"/>
              </w:rPr>
            </w:pPr>
            <w:r w:rsidRPr="004E5723">
              <w:rPr>
                <w:rFonts w:ascii="Times New Roman" w:hAnsi="Times New Roman"/>
                <w:w w:val="98"/>
                <w:sz w:val="24"/>
                <w:szCs w:val="24"/>
              </w:rPr>
              <w:t>-</w:t>
            </w:r>
          </w:p>
        </w:tc>
      </w:tr>
    </w:tbl>
    <w:p w:rsidR="000B605B" w:rsidRPr="000B605B" w:rsidRDefault="000B605B" w:rsidP="000B605B">
      <w:pPr>
        <w:autoSpaceDE w:val="0"/>
        <w:autoSpaceDN w:val="0"/>
        <w:adjustRightInd w:val="0"/>
        <w:spacing w:after="0" w:line="240" w:lineRule="auto"/>
        <w:rPr>
          <w:rFonts w:ascii="Arial" w:hAnsi="Arial" w:cs="Arial"/>
          <w:color w:val="000000"/>
          <w:sz w:val="24"/>
          <w:szCs w:val="24"/>
        </w:rPr>
      </w:pPr>
    </w:p>
    <w:p w:rsidR="000B605B" w:rsidRPr="000B605B" w:rsidRDefault="000B605B" w:rsidP="000B605B">
      <w:pPr>
        <w:autoSpaceDE w:val="0"/>
        <w:autoSpaceDN w:val="0"/>
        <w:adjustRightInd w:val="0"/>
        <w:spacing w:after="0" w:line="240" w:lineRule="auto"/>
        <w:rPr>
          <w:rFonts w:ascii="Arial" w:hAnsi="Arial" w:cs="Arial"/>
          <w:color w:val="000000"/>
          <w:sz w:val="24"/>
          <w:szCs w:val="24"/>
        </w:rPr>
      </w:pPr>
    </w:p>
    <w:p w:rsidR="000B605B" w:rsidRPr="000B605B" w:rsidRDefault="000B605B" w:rsidP="000B605B">
      <w:pPr>
        <w:spacing w:after="0" w:line="240" w:lineRule="auto"/>
        <w:ind w:firstLine="709"/>
        <w:jc w:val="both"/>
        <w:rPr>
          <w:rFonts w:ascii="Times New Roman" w:hAnsi="Times New Roman"/>
          <w:sz w:val="28"/>
          <w:szCs w:val="28"/>
        </w:rPr>
      </w:pPr>
      <w:r w:rsidRPr="000B605B">
        <w:rPr>
          <w:rFonts w:ascii="Times New Roman" w:hAnsi="Times New Roman"/>
          <w:i/>
          <w:sz w:val="28"/>
          <w:szCs w:val="28"/>
        </w:rPr>
        <w:t xml:space="preserve">Таблица 2.1.1-4 </w:t>
      </w:r>
      <w:r w:rsidRPr="000B605B">
        <w:rPr>
          <w:rFonts w:ascii="Times New Roman" w:hAnsi="Times New Roman"/>
          <w:b/>
          <w:sz w:val="28"/>
          <w:szCs w:val="28"/>
        </w:rPr>
        <w:t>Расчетные параметры велосипедных дорожек</w:t>
      </w:r>
    </w:p>
    <w:tbl>
      <w:tblPr>
        <w:tblStyle w:val="TableNormal"/>
        <w:tblW w:w="9639"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34"/>
        <w:gridCol w:w="1063"/>
        <w:gridCol w:w="1063"/>
        <w:gridCol w:w="1063"/>
        <w:gridCol w:w="1063"/>
        <w:gridCol w:w="1063"/>
        <w:gridCol w:w="1063"/>
        <w:gridCol w:w="1063"/>
        <w:gridCol w:w="1064"/>
      </w:tblGrid>
      <w:tr w:rsidR="000B605B" w:rsidRPr="00A26796" w:rsidTr="00BA4991">
        <w:trPr>
          <w:trHeight w:val="539"/>
        </w:trPr>
        <w:tc>
          <w:tcPr>
            <w:tcW w:w="1134"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spacing w:val="-2"/>
                <w:w w:val="110"/>
                <w:sz w:val="24"/>
                <w:szCs w:val="24"/>
                <w:lang w:val="ru-RU"/>
              </w:rPr>
              <w:t>Категория дорог и улиц</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spacing w:val="-2"/>
                <w:w w:val="110"/>
                <w:sz w:val="24"/>
                <w:szCs w:val="24"/>
                <w:lang w:val="ru-RU"/>
              </w:rPr>
              <w:t xml:space="preserve">Расчетная скорость движения, </w:t>
            </w:r>
            <w:r w:rsidRPr="00A26796">
              <w:rPr>
                <w:rFonts w:ascii="Times New Roman" w:hAnsi="Times New Roman" w:cs="Times New Roman"/>
                <w:b/>
                <w:spacing w:val="-4"/>
                <w:w w:val="110"/>
                <w:sz w:val="24"/>
                <w:szCs w:val="24"/>
                <w:lang w:val="ru-RU"/>
              </w:rPr>
              <w:t>км/ч</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rPr>
            </w:pPr>
            <w:proofErr w:type="spellStart"/>
            <w:r w:rsidRPr="00A26796">
              <w:rPr>
                <w:rFonts w:ascii="Times New Roman" w:hAnsi="Times New Roman" w:cs="Times New Roman"/>
                <w:b/>
                <w:spacing w:val="-2"/>
                <w:w w:val="110"/>
                <w:sz w:val="24"/>
                <w:szCs w:val="24"/>
              </w:rPr>
              <w:t>Ширина</w:t>
            </w:r>
            <w:proofErr w:type="spellEnd"/>
            <w:r w:rsidRPr="00A26796">
              <w:rPr>
                <w:rFonts w:ascii="Times New Roman" w:hAnsi="Times New Roman" w:cs="Times New Roman"/>
                <w:b/>
                <w:spacing w:val="-2"/>
                <w:w w:val="110"/>
                <w:sz w:val="24"/>
                <w:szCs w:val="24"/>
                <w:lang w:val="ru-RU"/>
              </w:rPr>
              <w:t xml:space="preserve"> </w:t>
            </w:r>
            <w:proofErr w:type="spellStart"/>
            <w:r w:rsidRPr="00A26796">
              <w:rPr>
                <w:rFonts w:ascii="Times New Roman" w:hAnsi="Times New Roman" w:cs="Times New Roman"/>
                <w:b/>
                <w:spacing w:val="-2"/>
                <w:w w:val="110"/>
                <w:sz w:val="24"/>
                <w:szCs w:val="24"/>
              </w:rPr>
              <w:t>полосы</w:t>
            </w:r>
            <w:proofErr w:type="spellEnd"/>
            <w:r w:rsidRPr="00A26796">
              <w:rPr>
                <w:rFonts w:ascii="Times New Roman" w:hAnsi="Times New Roman" w:cs="Times New Roman"/>
                <w:b/>
                <w:spacing w:val="-2"/>
                <w:w w:val="110"/>
                <w:sz w:val="24"/>
                <w:szCs w:val="24"/>
                <w:lang w:val="ru-RU"/>
              </w:rPr>
              <w:t xml:space="preserve"> </w:t>
            </w:r>
            <w:proofErr w:type="spellStart"/>
            <w:r w:rsidRPr="00A26796">
              <w:rPr>
                <w:rFonts w:ascii="Times New Roman" w:hAnsi="Times New Roman" w:cs="Times New Roman"/>
                <w:b/>
                <w:spacing w:val="-2"/>
                <w:w w:val="110"/>
                <w:sz w:val="24"/>
                <w:szCs w:val="24"/>
              </w:rPr>
              <w:t>движения</w:t>
            </w:r>
            <w:proofErr w:type="spellEnd"/>
            <w:r w:rsidRPr="00A26796">
              <w:rPr>
                <w:rFonts w:ascii="Times New Roman" w:hAnsi="Times New Roman" w:cs="Times New Roman"/>
                <w:b/>
                <w:spacing w:val="-2"/>
                <w:w w:val="110"/>
                <w:sz w:val="24"/>
                <w:szCs w:val="24"/>
              </w:rPr>
              <w:t xml:space="preserve">, </w:t>
            </w:r>
            <w:r w:rsidRPr="00A26796">
              <w:rPr>
                <w:rFonts w:ascii="Times New Roman" w:hAnsi="Times New Roman" w:cs="Times New Roman"/>
                <w:b/>
                <w:spacing w:val="-10"/>
                <w:w w:val="110"/>
                <w:sz w:val="24"/>
                <w:szCs w:val="24"/>
              </w:rPr>
              <w:t>м</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w w:val="110"/>
                <w:sz w:val="24"/>
                <w:szCs w:val="24"/>
                <w:lang w:val="ru-RU"/>
              </w:rPr>
              <w:t xml:space="preserve">Число </w:t>
            </w:r>
            <w:r w:rsidRPr="00A26796">
              <w:rPr>
                <w:rFonts w:ascii="Times New Roman" w:hAnsi="Times New Roman" w:cs="Times New Roman"/>
                <w:b/>
                <w:spacing w:val="-2"/>
                <w:w w:val="110"/>
                <w:sz w:val="24"/>
                <w:szCs w:val="24"/>
                <w:lang w:val="ru-RU"/>
              </w:rPr>
              <w:t xml:space="preserve">полос движения </w:t>
            </w:r>
            <w:r w:rsidRPr="00A26796">
              <w:rPr>
                <w:rFonts w:ascii="Times New Roman" w:hAnsi="Times New Roman" w:cs="Times New Roman"/>
                <w:b/>
                <w:w w:val="110"/>
                <w:sz w:val="24"/>
                <w:szCs w:val="24"/>
                <w:lang w:val="ru-RU"/>
              </w:rPr>
              <w:t xml:space="preserve">(суммарно в двух </w:t>
            </w:r>
            <w:r w:rsidRPr="00A26796">
              <w:rPr>
                <w:rFonts w:ascii="Times New Roman" w:hAnsi="Times New Roman" w:cs="Times New Roman"/>
                <w:b/>
                <w:spacing w:val="-2"/>
                <w:w w:val="110"/>
                <w:sz w:val="24"/>
                <w:szCs w:val="24"/>
                <w:lang w:val="ru-RU"/>
              </w:rPr>
              <w:lastRenderedPageBreak/>
              <w:t>направлениях</w:t>
            </w:r>
            <w:r w:rsidRPr="00A26796">
              <w:rPr>
                <w:rFonts w:ascii="Times New Roman" w:hAnsi="Times New Roman" w:cs="Times New Roman"/>
                <w:b/>
                <w:spacing w:val="-2"/>
                <w:w w:val="115"/>
                <w:sz w:val="24"/>
                <w:szCs w:val="24"/>
                <w:lang w:val="ru-RU"/>
              </w:rPr>
              <w:t>)</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spacing w:val="-2"/>
                <w:w w:val="110"/>
                <w:sz w:val="24"/>
                <w:szCs w:val="24"/>
                <w:lang w:val="ru-RU"/>
              </w:rPr>
              <w:lastRenderedPageBreak/>
              <w:t xml:space="preserve">Наименьший </w:t>
            </w:r>
            <w:r w:rsidRPr="00A26796">
              <w:rPr>
                <w:rFonts w:ascii="Times New Roman" w:hAnsi="Times New Roman" w:cs="Times New Roman"/>
                <w:b/>
                <w:w w:val="110"/>
                <w:sz w:val="24"/>
                <w:szCs w:val="24"/>
                <w:lang w:val="ru-RU"/>
              </w:rPr>
              <w:t xml:space="preserve">радиус кривых в плане без виража, </w:t>
            </w:r>
            <w:r w:rsidRPr="00A26796">
              <w:rPr>
                <w:rFonts w:ascii="Times New Roman" w:hAnsi="Times New Roman" w:cs="Times New Roman"/>
                <w:b/>
                <w:w w:val="117"/>
                <w:sz w:val="24"/>
                <w:szCs w:val="24"/>
                <w:lang w:val="ru-RU"/>
              </w:rPr>
              <w:lastRenderedPageBreak/>
              <w:t>м</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rPr>
            </w:pPr>
            <w:proofErr w:type="spellStart"/>
            <w:r w:rsidRPr="00A26796">
              <w:rPr>
                <w:rFonts w:ascii="Times New Roman" w:hAnsi="Times New Roman" w:cs="Times New Roman"/>
                <w:b/>
                <w:spacing w:val="-2"/>
                <w:w w:val="110"/>
                <w:sz w:val="24"/>
                <w:szCs w:val="24"/>
              </w:rPr>
              <w:lastRenderedPageBreak/>
              <w:t>Наибольший</w:t>
            </w:r>
            <w:proofErr w:type="spellEnd"/>
            <w:r w:rsidRPr="00A26796">
              <w:rPr>
                <w:rFonts w:ascii="Times New Roman" w:hAnsi="Times New Roman" w:cs="Times New Roman"/>
                <w:b/>
                <w:spacing w:val="-2"/>
                <w:w w:val="110"/>
                <w:sz w:val="24"/>
                <w:szCs w:val="24"/>
                <w:lang w:val="ru-RU"/>
              </w:rPr>
              <w:t xml:space="preserve"> </w:t>
            </w:r>
            <w:proofErr w:type="spellStart"/>
            <w:r w:rsidRPr="00A26796">
              <w:rPr>
                <w:rFonts w:ascii="Times New Roman" w:hAnsi="Times New Roman" w:cs="Times New Roman"/>
                <w:b/>
                <w:spacing w:val="-2"/>
                <w:w w:val="110"/>
                <w:sz w:val="24"/>
                <w:szCs w:val="24"/>
              </w:rPr>
              <w:t>продольный</w:t>
            </w:r>
            <w:proofErr w:type="spellEnd"/>
            <w:r w:rsidRPr="00A26796">
              <w:rPr>
                <w:rFonts w:ascii="Times New Roman" w:hAnsi="Times New Roman" w:cs="Times New Roman"/>
                <w:b/>
                <w:spacing w:val="-2"/>
                <w:w w:val="110"/>
                <w:sz w:val="24"/>
                <w:szCs w:val="24"/>
                <w:lang w:val="ru-RU"/>
              </w:rPr>
              <w:t xml:space="preserve"> </w:t>
            </w:r>
            <w:proofErr w:type="spellStart"/>
            <w:r w:rsidRPr="00A26796">
              <w:rPr>
                <w:rFonts w:ascii="Times New Roman" w:hAnsi="Times New Roman" w:cs="Times New Roman"/>
                <w:b/>
                <w:spacing w:val="-2"/>
                <w:w w:val="110"/>
                <w:sz w:val="24"/>
                <w:szCs w:val="24"/>
              </w:rPr>
              <w:t>уклон</w:t>
            </w:r>
            <w:proofErr w:type="spellEnd"/>
            <w:r w:rsidRPr="00A26796">
              <w:rPr>
                <w:rFonts w:ascii="Times New Roman" w:hAnsi="Times New Roman" w:cs="Times New Roman"/>
                <w:b/>
                <w:sz w:val="24"/>
                <w:szCs w:val="24"/>
              </w:rPr>
              <w:t>, %о</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spacing w:val="-2"/>
                <w:w w:val="110"/>
                <w:sz w:val="24"/>
                <w:szCs w:val="24"/>
                <w:lang w:val="ru-RU"/>
              </w:rPr>
              <w:t xml:space="preserve">Наименьший </w:t>
            </w:r>
            <w:r w:rsidRPr="00A26796">
              <w:rPr>
                <w:rFonts w:ascii="Times New Roman" w:hAnsi="Times New Roman" w:cs="Times New Roman"/>
                <w:b/>
                <w:w w:val="110"/>
                <w:sz w:val="24"/>
                <w:szCs w:val="24"/>
                <w:lang w:val="ru-RU"/>
              </w:rPr>
              <w:t>радиус вер</w:t>
            </w:r>
            <w:r w:rsidRPr="00A26796">
              <w:rPr>
                <w:rFonts w:ascii="Times New Roman" w:hAnsi="Times New Roman" w:cs="Times New Roman"/>
                <w:b/>
                <w:spacing w:val="-2"/>
                <w:w w:val="110"/>
                <w:sz w:val="24"/>
                <w:szCs w:val="24"/>
                <w:lang w:val="ru-RU"/>
              </w:rPr>
              <w:t xml:space="preserve">тикальной выпуклой </w:t>
            </w:r>
            <w:r w:rsidRPr="00A26796">
              <w:rPr>
                <w:rFonts w:ascii="Times New Roman" w:hAnsi="Times New Roman" w:cs="Times New Roman"/>
                <w:b/>
                <w:w w:val="120"/>
                <w:sz w:val="24"/>
                <w:szCs w:val="24"/>
                <w:lang w:val="ru-RU"/>
              </w:rPr>
              <w:lastRenderedPageBreak/>
              <w:t xml:space="preserve">кривой, </w:t>
            </w:r>
            <w:r w:rsidRPr="00A26796">
              <w:rPr>
                <w:rFonts w:ascii="Times New Roman" w:hAnsi="Times New Roman" w:cs="Times New Roman"/>
                <w:b/>
                <w:spacing w:val="-10"/>
                <w:w w:val="120"/>
                <w:sz w:val="24"/>
                <w:szCs w:val="24"/>
                <w:lang w:val="ru-RU"/>
              </w:rPr>
              <w:t>м</w:t>
            </w:r>
          </w:p>
        </w:tc>
        <w:tc>
          <w:tcPr>
            <w:tcW w:w="1063"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spacing w:val="-2"/>
                <w:w w:val="110"/>
                <w:sz w:val="24"/>
                <w:szCs w:val="24"/>
                <w:lang w:val="ru-RU"/>
              </w:rPr>
              <w:lastRenderedPageBreak/>
              <w:t xml:space="preserve">Наименьший </w:t>
            </w:r>
            <w:r w:rsidRPr="00A26796">
              <w:rPr>
                <w:rFonts w:ascii="Times New Roman" w:hAnsi="Times New Roman" w:cs="Times New Roman"/>
                <w:b/>
                <w:w w:val="110"/>
                <w:sz w:val="24"/>
                <w:szCs w:val="24"/>
                <w:lang w:val="ru-RU"/>
              </w:rPr>
              <w:t>радиус вер</w:t>
            </w:r>
            <w:r w:rsidRPr="00A26796">
              <w:rPr>
                <w:rFonts w:ascii="Times New Roman" w:hAnsi="Times New Roman" w:cs="Times New Roman"/>
                <w:b/>
                <w:spacing w:val="-2"/>
                <w:w w:val="110"/>
                <w:sz w:val="24"/>
                <w:szCs w:val="24"/>
                <w:lang w:val="ru-RU"/>
              </w:rPr>
              <w:t xml:space="preserve">тикальной вогнутой </w:t>
            </w:r>
            <w:r w:rsidRPr="00A26796">
              <w:rPr>
                <w:rFonts w:ascii="Times New Roman" w:hAnsi="Times New Roman" w:cs="Times New Roman"/>
                <w:b/>
                <w:w w:val="120"/>
                <w:sz w:val="24"/>
                <w:szCs w:val="24"/>
                <w:lang w:val="ru-RU"/>
              </w:rPr>
              <w:lastRenderedPageBreak/>
              <w:t xml:space="preserve">кривой, </w:t>
            </w:r>
            <w:r w:rsidRPr="00A26796">
              <w:rPr>
                <w:rFonts w:ascii="Times New Roman" w:hAnsi="Times New Roman" w:cs="Times New Roman"/>
                <w:b/>
                <w:spacing w:val="-10"/>
                <w:w w:val="120"/>
                <w:sz w:val="24"/>
                <w:szCs w:val="24"/>
                <w:lang w:val="ru-RU"/>
              </w:rPr>
              <w:t>м</w:t>
            </w:r>
          </w:p>
        </w:tc>
        <w:tc>
          <w:tcPr>
            <w:tcW w:w="1064" w:type="dxa"/>
          </w:tcPr>
          <w:p w:rsidR="000B605B" w:rsidRPr="00A26796" w:rsidRDefault="000B605B" w:rsidP="00BA4991">
            <w:pPr>
              <w:spacing w:after="0" w:line="240" w:lineRule="auto"/>
              <w:jc w:val="center"/>
              <w:rPr>
                <w:rFonts w:ascii="Times New Roman" w:hAnsi="Times New Roman" w:cs="Times New Roman"/>
                <w:b/>
                <w:sz w:val="24"/>
                <w:szCs w:val="24"/>
                <w:lang w:val="ru-RU"/>
              </w:rPr>
            </w:pPr>
            <w:r w:rsidRPr="00A26796">
              <w:rPr>
                <w:rFonts w:ascii="Times New Roman" w:hAnsi="Times New Roman" w:cs="Times New Roman"/>
                <w:b/>
                <w:w w:val="110"/>
                <w:sz w:val="24"/>
                <w:szCs w:val="24"/>
                <w:lang w:val="ru-RU"/>
              </w:rPr>
              <w:lastRenderedPageBreak/>
              <w:t xml:space="preserve">Ширина пешеходной части </w:t>
            </w:r>
            <w:r w:rsidRPr="00A26796">
              <w:rPr>
                <w:rFonts w:ascii="Times New Roman" w:hAnsi="Times New Roman" w:cs="Times New Roman"/>
                <w:b/>
                <w:spacing w:val="-2"/>
                <w:w w:val="110"/>
                <w:sz w:val="24"/>
                <w:szCs w:val="24"/>
                <w:lang w:val="ru-RU"/>
              </w:rPr>
              <w:t>тротуа</w:t>
            </w:r>
            <w:r w:rsidRPr="00A26796">
              <w:rPr>
                <w:rFonts w:ascii="Times New Roman" w:hAnsi="Times New Roman" w:cs="Times New Roman"/>
                <w:b/>
                <w:w w:val="110"/>
                <w:sz w:val="24"/>
                <w:szCs w:val="24"/>
                <w:lang w:val="ru-RU"/>
              </w:rPr>
              <w:t xml:space="preserve">ра, </w:t>
            </w:r>
            <w:r w:rsidRPr="00A26796">
              <w:rPr>
                <w:rFonts w:ascii="Times New Roman" w:hAnsi="Times New Roman" w:cs="Times New Roman"/>
                <w:b/>
                <w:spacing w:val="-10"/>
                <w:w w:val="110"/>
                <w:sz w:val="24"/>
                <w:szCs w:val="24"/>
                <w:lang w:val="ru-RU"/>
              </w:rPr>
              <w:t>м</w:t>
            </w:r>
          </w:p>
        </w:tc>
      </w:tr>
      <w:tr w:rsidR="000B605B" w:rsidRPr="00A26796" w:rsidTr="00BA4991">
        <w:trPr>
          <w:trHeight w:val="460"/>
        </w:trPr>
        <w:tc>
          <w:tcPr>
            <w:tcW w:w="1134" w:type="dxa"/>
          </w:tcPr>
          <w:p w:rsidR="000B605B" w:rsidRPr="00A26796" w:rsidRDefault="000B605B" w:rsidP="00BA4991">
            <w:pPr>
              <w:spacing w:after="0" w:line="240" w:lineRule="auto"/>
              <w:rPr>
                <w:rFonts w:ascii="Times New Roman" w:hAnsi="Times New Roman" w:cs="Times New Roman"/>
                <w:sz w:val="24"/>
                <w:szCs w:val="24"/>
                <w:lang w:val="ru-RU"/>
              </w:rPr>
            </w:pPr>
            <w:proofErr w:type="spellStart"/>
            <w:r w:rsidRPr="00A26796">
              <w:rPr>
                <w:rFonts w:ascii="Times New Roman" w:hAnsi="Times New Roman" w:cs="Times New Roman"/>
                <w:spacing w:val="-2"/>
                <w:w w:val="105"/>
                <w:sz w:val="24"/>
                <w:szCs w:val="24"/>
              </w:rPr>
              <w:lastRenderedPageBreak/>
              <w:t>Велосипедные</w:t>
            </w:r>
            <w:proofErr w:type="spellEnd"/>
            <w:r w:rsidRPr="00A26796">
              <w:rPr>
                <w:rFonts w:ascii="Times New Roman" w:hAnsi="Times New Roman" w:cs="Times New Roman"/>
                <w:spacing w:val="-2"/>
                <w:w w:val="105"/>
                <w:sz w:val="24"/>
                <w:szCs w:val="24"/>
                <w:lang w:val="ru-RU"/>
              </w:rPr>
              <w:t xml:space="preserve"> </w:t>
            </w:r>
            <w:proofErr w:type="spellStart"/>
            <w:r w:rsidRPr="00A26796">
              <w:rPr>
                <w:rFonts w:ascii="Times New Roman" w:hAnsi="Times New Roman" w:cs="Times New Roman"/>
                <w:spacing w:val="-2"/>
                <w:w w:val="105"/>
                <w:sz w:val="24"/>
                <w:szCs w:val="24"/>
              </w:rPr>
              <w:t>дорожки</w:t>
            </w:r>
            <w:proofErr w:type="spellEnd"/>
            <w:r w:rsidRPr="00A26796">
              <w:rPr>
                <w:rFonts w:ascii="Times New Roman" w:hAnsi="Times New Roman" w:cs="Times New Roman"/>
                <w:spacing w:val="-2"/>
                <w:w w:val="105"/>
                <w:sz w:val="24"/>
                <w:szCs w:val="24"/>
                <w:lang w:val="ru-RU"/>
              </w:rPr>
              <w:t>:</w:t>
            </w: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3" w:type="dxa"/>
          </w:tcPr>
          <w:p w:rsidR="000B605B" w:rsidRPr="00A26796" w:rsidRDefault="000B605B" w:rsidP="00BA4991">
            <w:pPr>
              <w:spacing w:after="0" w:line="240" w:lineRule="auto"/>
              <w:jc w:val="center"/>
              <w:rPr>
                <w:rFonts w:ascii="Times New Roman" w:hAnsi="Times New Roman" w:cs="Times New Roman"/>
                <w:sz w:val="24"/>
                <w:szCs w:val="24"/>
              </w:rPr>
            </w:pPr>
          </w:p>
        </w:tc>
        <w:tc>
          <w:tcPr>
            <w:tcW w:w="1064" w:type="dxa"/>
          </w:tcPr>
          <w:p w:rsidR="000B605B" w:rsidRPr="00A26796" w:rsidRDefault="000B605B" w:rsidP="00BA4991">
            <w:pPr>
              <w:spacing w:after="0" w:line="240" w:lineRule="auto"/>
              <w:jc w:val="center"/>
              <w:rPr>
                <w:rFonts w:ascii="Times New Roman" w:hAnsi="Times New Roman" w:cs="Times New Roman"/>
                <w:sz w:val="24"/>
                <w:szCs w:val="24"/>
              </w:rPr>
            </w:pPr>
          </w:p>
        </w:tc>
      </w:tr>
      <w:tr w:rsidR="000B605B" w:rsidRPr="00A26796" w:rsidTr="00BA4991">
        <w:trPr>
          <w:trHeight w:val="460"/>
        </w:trPr>
        <w:tc>
          <w:tcPr>
            <w:tcW w:w="1134" w:type="dxa"/>
            <w:vMerge w:val="restart"/>
          </w:tcPr>
          <w:p w:rsidR="000B605B" w:rsidRPr="00A26796" w:rsidRDefault="000B605B" w:rsidP="00BA4991">
            <w:pPr>
              <w:spacing w:after="0" w:line="240" w:lineRule="auto"/>
              <w:rPr>
                <w:rFonts w:ascii="Times New Roman" w:hAnsi="Times New Roman" w:cs="Times New Roman"/>
                <w:sz w:val="24"/>
                <w:szCs w:val="24"/>
                <w:lang w:val="ru-RU"/>
              </w:rPr>
            </w:pPr>
            <w:r w:rsidRPr="00A26796">
              <w:rPr>
                <w:rFonts w:ascii="Times New Roman" w:eastAsia="Times New Roman" w:hAnsi="Times New Roman" w:cs="Times New Roman"/>
                <w:sz w:val="24"/>
                <w:szCs w:val="24"/>
                <w:lang w:val="ru-RU"/>
              </w:rPr>
              <w:t>- в составе поперечного профиля УДС &lt;*&gt;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1,50 &lt;**&gt;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1 - 2</w:t>
            </w: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c>
          <w:tcPr>
            <w:tcW w:w="1064"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r>
      <w:tr w:rsidR="000B605B" w:rsidRPr="00A26796" w:rsidTr="00BA4991">
        <w:trPr>
          <w:trHeight w:val="460"/>
        </w:trPr>
        <w:tc>
          <w:tcPr>
            <w:tcW w:w="1134" w:type="dxa"/>
            <w:vMerge/>
          </w:tcPr>
          <w:p w:rsidR="000B605B" w:rsidRPr="00A26796" w:rsidRDefault="000B605B" w:rsidP="00BA4991">
            <w:pPr>
              <w:spacing w:after="0" w:line="240" w:lineRule="auto"/>
              <w:rPr>
                <w:rFonts w:ascii="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1,00 &lt;***&gt;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2</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25</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70</w:t>
            </w: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4"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r>
      <w:tr w:rsidR="000B605B" w:rsidRPr="00A26796" w:rsidTr="00BA4991">
        <w:trPr>
          <w:trHeight w:val="460"/>
        </w:trPr>
        <w:tc>
          <w:tcPr>
            <w:tcW w:w="1134" w:type="dxa"/>
            <w:vMerge w:val="restart"/>
          </w:tcPr>
          <w:p w:rsidR="000B605B" w:rsidRPr="00A26796" w:rsidRDefault="000B605B" w:rsidP="00BA4991">
            <w:pPr>
              <w:spacing w:after="0" w:line="240" w:lineRule="auto"/>
              <w:rPr>
                <w:rFonts w:ascii="Times New Roman" w:hAnsi="Times New Roman" w:cs="Times New Roman"/>
                <w:sz w:val="24"/>
                <w:szCs w:val="24"/>
                <w:lang w:val="ru-RU"/>
              </w:rPr>
            </w:pPr>
            <w:r w:rsidRPr="00A26796">
              <w:rPr>
                <w:rFonts w:ascii="Times New Roman" w:eastAsia="Times New Roman" w:hAnsi="Times New Roman" w:cs="Times New Roman"/>
                <w:sz w:val="24"/>
                <w:szCs w:val="24"/>
                <w:lang w:val="ru-RU"/>
              </w:rPr>
              <w:t>- на рекреационных территориях в жилых зонах и т.п.</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20</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1,50 &lt;**&gt;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1 - 2</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25</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70</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c>
          <w:tcPr>
            <w:tcW w:w="1064"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w:t>
            </w:r>
          </w:p>
        </w:tc>
      </w:tr>
      <w:tr w:rsidR="000B605B" w:rsidRPr="00A26796" w:rsidTr="00BA4991">
        <w:trPr>
          <w:trHeight w:val="460"/>
        </w:trPr>
        <w:tc>
          <w:tcPr>
            <w:tcW w:w="1134" w:type="dxa"/>
            <w:vMerge/>
          </w:tcPr>
          <w:p w:rsidR="000B605B" w:rsidRPr="00A26796" w:rsidRDefault="000B605B" w:rsidP="00BA4991">
            <w:pPr>
              <w:spacing w:after="0" w:line="240" w:lineRule="auto"/>
              <w:rPr>
                <w:rFonts w:ascii="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1,00 &lt;***&gt;</w:t>
            </w:r>
          </w:p>
        </w:tc>
        <w:tc>
          <w:tcPr>
            <w:tcW w:w="1063" w:type="dxa"/>
            <w:vAlign w:val="center"/>
          </w:tcPr>
          <w:p w:rsidR="000B605B" w:rsidRPr="00A26796" w:rsidRDefault="000B605B" w:rsidP="00BA4991">
            <w:pPr>
              <w:spacing w:after="0" w:line="240" w:lineRule="auto"/>
              <w:jc w:val="center"/>
              <w:rPr>
                <w:rFonts w:ascii="Times New Roman" w:eastAsia="Times New Roman" w:hAnsi="Times New Roman" w:cs="Times New Roman"/>
                <w:sz w:val="24"/>
                <w:szCs w:val="24"/>
              </w:rPr>
            </w:pPr>
            <w:r w:rsidRPr="00A26796">
              <w:rPr>
                <w:rFonts w:ascii="Times New Roman" w:eastAsia="Times New Roman" w:hAnsi="Times New Roman" w:cs="Times New Roman"/>
                <w:sz w:val="24"/>
                <w:szCs w:val="24"/>
              </w:rPr>
              <w:t>2</w:t>
            </w: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3"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c>
          <w:tcPr>
            <w:tcW w:w="1064" w:type="dxa"/>
            <w:vAlign w:val="center"/>
          </w:tcPr>
          <w:p w:rsidR="000B605B" w:rsidRPr="00A26796" w:rsidRDefault="000B605B" w:rsidP="00BA4991">
            <w:pPr>
              <w:spacing w:after="0" w:line="240" w:lineRule="auto"/>
              <w:rPr>
                <w:rFonts w:ascii="Times New Roman" w:eastAsia="Times New Roman" w:hAnsi="Times New Roman" w:cs="Times New Roman"/>
                <w:sz w:val="24"/>
                <w:szCs w:val="24"/>
              </w:rPr>
            </w:pPr>
          </w:p>
        </w:tc>
      </w:tr>
      <w:tr w:rsidR="000B605B" w:rsidRPr="001508E1" w:rsidTr="00BA4991">
        <w:trPr>
          <w:trHeight w:val="460"/>
        </w:trPr>
        <w:tc>
          <w:tcPr>
            <w:tcW w:w="9639" w:type="dxa"/>
            <w:gridSpan w:val="9"/>
          </w:tcPr>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&lt;*&gt; У</w:t>
            </w:r>
            <w:r w:rsidRPr="00A26796">
              <w:rPr>
                <w:rFonts w:ascii="Times New Roman" w:eastAsia="Times New Roman" w:hAnsi="Times New Roman" w:cs="Times New Roman"/>
                <w:kern w:val="36"/>
                <w:sz w:val="24"/>
                <w:szCs w:val="24"/>
                <w:lang w:val="ru-RU"/>
              </w:rPr>
              <w:t>лично-дорожная сеть</w:t>
            </w:r>
            <w:r w:rsidRPr="00A26796">
              <w:rPr>
                <w:rFonts w:ascii="Times New Roman" w:eastAsia="Times New Roman" w:hAnsi="Times New Roman" w:cs="Times New Roman"/>
                <w:sz w:val="24"/>
                <w:szCs w:val="24"/>
                <w:lang w:val="ru-RU"/>
              </w:rPr>
              <w:t xml:space="preserve">. </w:t>
            </w:r>
          </w:p>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&lt;**&gt; При движении в одном направлении.</w:t>
            </w:r>
          </w:p>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&lt;***&gt; При движении в двух направлениях.</w:t>
            </w:r>
          </w:p>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w:t>
            </w:r>
          </w:p>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 до проезжей части, опор, деревьев - 0,75м;</w:t>
            </w:r>
          </w:p>
          <w:p w:rsidR="000B605B" w:rsidRPr="00A26796"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sz w:val="24"/>
                <w:szCs w:val="24"/>
                <w:lang w:val="ru-RU"/>
              </w:rPr>
              <w:t>- до тротуаров - 0,5м.</w:t>
            </w:r>
          </w:p>
          <w:p w:rsidR="000B605B" w:rsidRPr="000B605B" w:rsidRDefault="000B605B" w:rsidP="00BA4991">
            <w:pPr>
              <w:spacing w:after="0" w:line="240" w:lineRule="auto"/>
              <w:rPr>
                <w:rFonts w:ascii="Times New Roman" w:eastAsia="Times New Roman" w:hAnsi="Times New Roman" w:cs="Times New Roman"/>
                <w:sz w:val="24"/>
                <w:szCs w:val="24"/>
                <w:lang w:val="ru-RU"/>
              </w:rPr>
            </w:pPr>
            <w:r w:rsidRPr="00A26796">
              <w:rPr>
                <w:rFonts w:ascii="Times New Roman" w:eastAsia="Times New Roman" w:hAnsi="Times New Roman" w:cs="Times New Roman"/>
                <w:i/>
                <w:sz w:val="24"/>
                <w:szCs w:val="24"/>
                <w:lang w:val="ru-RU"/>
              </w:rPr>
              <w:t>Примечание -</w:t>
            </w:r>
            <w:r w:rsidRPr="00A26796">
              <w:rPr>
                <w:rFonts w:ascii="Times New Roman" w:eastAsia="Times New Roman" w:hAnsi="Times New Roman" w:cs="Times New Roman"/>
                <w:sz w:val="24"/>
                <w:szCs w:val="24"/>
                <w:lang w:val="ru-RU"/>
              </w:rPr>
              <w:t xml:space="preserve">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bl>
    <w:p w:rsidR="000B605B" w:rsidRPr="00DF044D" w:rsidRDefault="000B605B" w:rsidP="000B605B">
      <w:pPr>
        <w:autoSpaceDE w:val="0"/>
        <w:autoSpaceDN w:val="0"/>
        <w:adjustRightInd w:val="0"/>
        <w:spacing w:after="0" w:line="240" w:lineRule="auto"/>
        <w:rPr>
          <w:rFonts w:ascii="Arial" w:hAnsi="Arial" w:cs="Arial"/>
          <w:color w:val="000000"/>
          <w:sz w:val="24"/>
          <w:szCs w:val="24"/>
        </w:rPr>
      </w:pPr>
    </w:p>
    <w:p w:rsidR="00DF044D" w:rsidRPr="0031303B" w:rsidRDefault="00DF044D"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0" w:name="_Toc147751476"/>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.2.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предупреждения чрезвычайных ситуаций на территории </w:t>
      </w:r>
      <w:r w:rsidR="00214737">
        <w:rPr>
          <w:rFonts w:ascii="Times New Roman" w:hAnsi="Times New Roman"/>
          <w:b/>
          <w:i/>
          <w:sz w:val="28"/>
          <w:szCs w:val="28"/>
        </w:rPr>
        <w:t>городского округа</w:t>
      </w:r>
      <w:r w:rsidRPr="0031303B">
        <w:rPr>
          <w:rFonts w:ascii="Times New Roman" w:hAnsi="Times New Roman"/>
          <w:b/>
          <w:i/>
          <w:sz w:val="28"/>
          <w:szCs w:val="28"/>
        </w:rPr>
        <w:t xml:space="preserve"> и ликвидации их последствий</w:t>
      </w:r>
      <w:bookmarkEnd w:id="10"/>
    </w:p>
    <w:p w:rsidR="00A20B4B" w:rsidRPr="008E597C" w:rsidRDefault="00A20B4B" w:rsidP="00A20B4B">
      <w:pPr>
        <w:spacing w:after="0" w:line="240" w:lineRule="auto"/>
        <w:ind w:firstLine="709"/>
        <w:jc w:val="both"/>
        <w:rPr>
          <w:rFonts w:ascii="Times New Roman" w:hAnsi="Times New Roman"/>
          <w:b/>
          <w:sz w:val="28"/>
          <w:szCs w:val="28"/>
        </w:rPr>
      </w:pPr>
    </w:p>
    <w:p w:rsidR="00A20B4B" w:rsidRPr="008E597C"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.2</w:t>
      </w:r>
      <w:r w:rsidR="006555F1">
        <w:rPr>
          <w:rFonts w:ascii="Times New Roman" w:hAnsi="Times New Roman"/>
          <w:i/>
          <w:sz w:val="28"/>
          <w:szCs w:val="28"/>
        </w:rPr>
        <w:t>-1</w:t>
      </w:r>
      <w:r w:rsidRPr="008E597C">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предупреждения чрезвычайных ситуаций на территории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и ликвидации их последствий</w:t>
      </w:r>
    </w:p>
    <w:tbl>
      <w:tblPr>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2694"/>
        <w:gridCol w:w="2694"/>
      </w:tblGrid>
      <w:tr w:rsidR="006555F1" w:rsidRPr="00C4722E" w:rsidTr="006555F1">
        <w:trPr>
          <w:trHeight w:val="202"/>
        </w:trPr>
        <w:tc>
          <w:tcPr>
            <w:tcW w:w="1182" w:type="dxa"/>
            <w:shd w:val="clear" w:color="auto" w:fill="FFFFFF" w:themeFill="background1"/>
          </w:tcPr>
          <w:p w:rsidR="006555F1" w:rsidRPr="00C4722E" w:rsidRDefault="006555F1" w:rsidP="002A1657">
            <w:pPr>
              <w:pStyle w:val="Default"/>
              <w:jc w:val="center"/>
            </w:pPr>
            <w:r w:rsidRPr="00C4722E">
              <w:rPr>
                <w:b/>
                <w:bCs/>
              </w:rPr>
              <w:t>Наименование вида объекта</w:t>
            </w:r>
          </w:p>
        </w:tc>
        <w:tc>
          <w:tcPr>
            <w:tcW w:w="2815" w:type="dxa"/>
            <w:shd w:val="clear" w:color="auto" w:fill="FFFFFF" w:themeFill="background1"/>
          </w:tcPr>
          <w:p w:rsidR="006555F1" w:rsidRPr="00C4722E" w:rsidRDefault="006555F1" w:rsidP="002A1657">
            <w:pPr>
              <w:pStyle w:val="Default"/>
              <w:jc w:val="center"/>
              <w:rPr>
                <w:b/>
                <w:bCs/>
              </w:rPr>
            </w:pPr>
            <w:r w:rsidRPr="00C4722E">
              <w:rPr>
                <w:b/>
              </w:rPr>
              <w:t>Тип расчетного показателя</w:t>
            </w:r>
          </w:p>
        </w:tc>
        <w:tc>
          <w:tcPr>
            <w:tcW w:w="2694" w:type="dxa"/>
            <w:shd w:val="clear" w:color="auto" w:fill="FFFFFF" w:themeFill="background1"/>
          </w:tcPr>
          <w:p w:rsidR="006555F1" w:rsidRPr="00C4722E" w:rsidRDefault="006555F1" w:rsidP="00B5087F">
            <w:pPr>
              <w:pStyle w:val="Default"/>
              <w:jc w:val="center"/>
            </w:pPr>
            <w:r w:rsidRPr="00C4722E">
              <w:rPr>
                <w:b/>
                <w:bCs/>
              </w:rPr>
              <w:t>Наименование расчетного показателя, единица измерения</w:t>
            </w:r>
          </w:p>
        </w:tc>
        <w:tc>
          <w:tcPr>
            <w:tcW w:w="2694" w:type="dxa"/>
            <w:shd w:val="clear" w:color="auto" w:fill="FFFFFF" w:themeFill="background1"/>
          </w:tcPr>
          <w:p w:rsidR="006555F1" w:rsidRPr="00C4722E" w:rsidRDefault="006555F1" w:rsidP="00B5087F">
            <w:pPr>
              <w:pStyle w:val="Default"/>
              <w:jc w:val="center"/>
            </w:pPr>
            <w:r w:rsidRPr="00C4722E">
              <w:rPr>
                <w:b/>
                <w:bCs/>
              </w:rPr>
              <w:t>Значение расчетного показателя</w:t>
            </w:r>
          </w:p>
        </w:tc>
      </w:tr>
      <w:tr w:rsidR="008E42D5" w:rsidRPr="00C4722E" w:rsidTr="00256E30">
        <w:trPr>
          <w:trHeight w:val="549"/>
        </w:trPr>
        <w:tc>
          <w:tcPr>
            <w:tcW w:w="1182" w:type="dxa"/>
            <w:vMerge w:val="restart"/>
            <w:shd w:val="clear" w:color="auto" w:fill="FFFFFF" w:themeFill="background1"/>
          </w:tcPr>
          <w:p w:rsidR="008E42D5" w:rsidRPr="00C4722E" w:rsidRDefault="008E42D5" w:rsidP="002A1657">
            <w:pPr>
              <w:pStyle w:val="Default"/>
              <w:rPr>
                <w:i/>
              </w:rPr>
            </w:pPr>
            <w:r w:rsidRPr="00C4722E">
              <w:rPr>
                <w:i/>
              </w:rPr>
              <w:t xml:space="preserve">Объекты инженерной защиты и </w:t>
            </w:r>
            <w:r w:rsidRPr="00C4722E">
              <w:rPr>
                <w:i/>
              </w:rPr>
              <w:lastRenderedPageBreak/>
              <w:t xml:space="preserve">гидротехнические сооружения в границах населенного пункта </w:t>
            </w:r>
            <w:r w:rsidR="00214737" w:rsidRPr="00C4722E">
              <w:rPr>
                <w:i/>
              </w:rPr>
              <w:t>городского округа</w:t>
            </w:r>
          </w:p>
        </w:tc>
        <w:tc>
          <w:tcPr>
            <w:tcW w:w="2815" w:type="dxa"/>
            <w:shd w:val="clear" w:color="auto" w:fill="FFFFFF" w:themeFill="background1"/>
          </w:tcPr>
          <w:p w:rsidR="008E42D5" w:rsidRPr="00C4722E" w:rsidRDefault="008E42D5" w:rsidP="002A1657">
            <w:pPr>
              <w:pStyle w:val="Default"/>
            </w:pPr>
            <w:r w:rsidRPr="00C4722E">
              <w:lastRenderedPageBreak/>
              <w:t>Расчетный показатель минимально допустимого уровня обеспеченности</w:t>
            </w:r>
          </w:p>
        </w:tc>
        <w:tc>
          <w:tcPr>
            <w:tcW w:w="5388" w:type="dxa"/>
            <w:gridSpan w:val="2"/>
            <w:shd w:val="clear" w:color="auto" w:fill="FFFFFF" w:themeFill="background1"/>
          </w:tcPr>
          <w:p w:rsidR="008E42D5" w:rsidRPr="00C4722E" w:rsidRDefault="008E42D5" w:rsidP="008E42D5">
            <w:pPr>
              <w:pStyle w:val="Default"/>
              <w:jc w:val="center"/>
            </w:pPr>
            <w:r w:rsidRPr="00C4722E">
              <w:t>Таблица 2.1.2-2</w:t>
            </w:r>
          </w:p>
        </w:tc>
      </w:tr>
      <w:tr w:rsidR="008E42D5" w:rsidRPr="00C4722E" w:rsidTr="00256E30">
        <w:trPr>
          <w:trHeight w:val="241"/>
        </w:trPr>
        <w:tc>
          <w:tcPr>
            <w:tcW w:w="1182" w:type="dxa"/>
            <w:vMerge/>
            <w:shd w:val="clear" w:color="auto" w:fill="FFFFFF" w:themeFill="background1"/>
          </w:tcPr>
          <w:p w:rsidR="008E42D5" w:rsidRPr="00C4722E" w:rsidRDefault="008E42D5" w:rsidP="002A1657">
            <w:pPr>
              <w:pStyle w:val="Default"/>
            </w:pPr>
          </w:p>
        </w:tc>
        <w:tc>
          <w:tcPr>
            <w:tcW w:w="2815" w:type="dxa"/>
            <w:shd w:val="clear" w:color="auto" w:fill="FFFFFF" w:themeFill="background1"/>
          </w:tcPr>
          <w:p w:rsidR="008E42D5" w:rsidRPr="00C4722E" w:rsidRDefault="008E42D5" w:rsidP="002A1657">
            <w:pPr>
              <w:pStyle w:val="Default"/>
            </w:pPr>
            <w:r w:rsidRPr="00C4722E">
              <w:t xml:space="preserve">Расчетный показатель </w:t>
            </w:r>
            <w:r w:rsidRPr="00C4722E">
              <w:lastRenderedPageBreak/>
              <w:t>максимально допустимого уровня территориальной доступности</w:t>
            </w:r>
          </w:p>
        </w:tc>
        <w:tc>
          <w:tcPr>
            <w:tcW w:w="5388" w:type="dxa"/>
            <w:gridSpan w:val="2"/>
            <w:shd w:val="clear" w:color="auto" w:fill="FFFFFF" w:themeFill="background1"/>
          </w:tcPr>
          <w:p w:rsidR="008E42D5" w:rsidRPr="00C4722E" w:rsidRDefault="008E42D5" w:rsidP="002A1657">
            <w:pPr>
              <w:pStyle w:val="Default"/>
              <w:jc w:val="center"/>
            </w:pPr>
            <w:r w:rsidRPr="00C4722E">
              <w:lastRenderedPageBreak/>
              <w:t>Не устанавливается</w:t>
            </w:r>
          </w:p>
        </w:tc>
      </w:tr>
      <w:tr w:rsidR="008E42D5" w:rsidRPr="00C4722E" w:rsidTr="00256E30">
        <w:trPr>
          <w:trHeight w:val="241"/>
        </w:trPr>
        <w:tc>
          <w:tcPr>
            <w:tcW w:w="1182" w:type="dxa"/>
            <w:vMerge w:val="restart"/>
            <w:shd w:val="clear" w:color="auto" w:fill="FFFFFF" w:themeFill="background1"/>
          </w:tcPr>
          <w:p w:rsidR="008E42D5" w:rsidRPr="00C4722E" w:rsidRDefault="008E42D5" w:rsidP="002A1657">
            <w:pPr>
              <w:pStyle w:val="Default"/>
              <w:rPr>
                <w:i/>
              </w:rPr>
            </w:pPr>
            <w:r w:rsidRPr="00C4722E">
              <w:rPr>
                <w:i/>
              </w:rPr>
              <w:lastRenderedPageBreak/>
              <w:t>Объекты аварийно-спасательной службы и (или) аварийно-спасательных формирований</w:t>
            </w:r>
          </w:p>
        </w:tc>
        <w:tc>
          <w:tcPr>
            <w:tcW w:w="2815" w:type="dxa"/>
            <w:shd w:val="clear" w:color="auto" w:fill="FFFFFF" w:themeFill="background1"/>
          </w:tcPr>
          <w:p w:rsidR="008E42D5" w:rsidRPr="00C4722E" w:rsidRDefault="008E42D5" w:rsidP="002A1657">
            <w:pPr>
              <w:pStyle w:val="Default"/>
            </w:pPr>
            <w:r w:rsidRPr="00C4722E">
              <w:t>Расчетный показатель минимально допустимого уровня обеспеченности</w:t>
            </w:r>
          </w:p>
        </w:tc>
        <w:tc>
          <w:tcPr>
            <w:tcW w:w="5388" w:type="dxa"/>
            <w:gridSpan w:val="2"/>
            <w:shd w:val="clear" w:color="auto" w:fill="FFFFFF" w:themeFill="background1"/>
          </w:tcPr>
          <w:p w:rsidR="008E42D5" w:rsidRPr="00C4722E" w:rsidRDefault="008E42D5" w:rsidP="008E42D5">
            <w:pPr>
              <w:pStyle w:val="Default"/>
              <w:jc w:val="center"/>
            </w:pPr>
            <w:r w:rsidRPr="00C4722E">
              <w:t>Таблица 2.1.2-2</w:t>
            </w:r>
          </w:p>
        </w:tc>
      </w:tr>
      <w:tr w:rsidR="008E42D5" w:rsidRPr="00C4722E" w:rsidTr="00256E30">
        <w:trPr>
          <w:trHeight w:val="531"/>
        </w:trPr>
        <w:tc>
          <w:tcPr>
            <w:tcW w:w="1182" w:type="dxa"/>
            <w:vMerge/>
            <w:shd w:val="clear" w:color="auto" w:fill="FFFFFF" w:themeFill="background1"/>
          </w:tcPr>
          <w:p w:rsidR="008E42D5" w:rsidRPr="00C4722E" w:rsidRDefault="008E42D5" w:rsidP="002A1657">
            <w:pPr>
              <w:pStyle w:val="Default"/>
            </w:pPr>
          </w:p>
        </w:tc>
        <w:tc>
          <w:tcPr>
            <w:tcW w:w="2815" w:type="dxa"/>
            <w:shd w:val="clear" w:color="auto" w:fill="FFFFFF" w:themeFill="background1"/>
          </w:tcPr>
          <w:p w:rsidR="008E42D5" w:rsidRPr="00C4722E" w:rsidRDefault="008E42D5" w:rsidP="002A1657">
            <w:pPr>
              <w:pStyle w:val="Default"/>
            </w:pPr>
            <w:r w:rsidRPr="00C4722E">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8E42D5" w:rsidRPr="00C4722E" w:rsidRDefault="008E42D5" w:rsidP="002A1657">
            <w:pPr>
              <w:pStyle w:val="Default"/>
              <w:jc w:val="center"/>
            </w:pPr>
            <w:r w:rsidRPr="00C4722E">
              <w:t>Не устанавливается</w:t>
            </w:r>
          </w:p>
        </w:tc>
      </w:tr>
      <w:tr w:rsidR="008E42D5" w:rsidRPr="00C4722E" w:rsidTr="00256E30">
        <w:trPr>
          <w:trHeight w:val="549"/>
        </w:trPr>
        <w:tc>
          <w:tcPr>
            <w:tcW w:w="1182" w:type="dxa"/>
            <w:vMerge w:val="restart"/>
            <w:shd w:val="clear" w:color="auto" w:fill="FFFFFF" w:themeFill="background1"/>
          </w:tcPr>
          <w:p w:rsidR="008E42D5" w:rsidRPr="00C4722E" w:rsidRDefault="008E42D5" w:rsidP="002A1657">
            <w:pPr>
              <w:pStyle w:val="Default"/>
              <w:rPr>
                <w:i/>
              </w:rPr>
            </w:pPr>
            <w:r w:rsidRPr="00C4722E">
              <w:rPr>
                <w:i/>
              </w:rPr>
              <w:t>Территории, подверженные риску возникновения чрезвычайных ситуаций природного и техногенного характера</w:t>
            </w:r>
          </w:p>
        </w:tc>
        <w:tc>
          <w:tcPr>
            <w:tcW w:w="2815" w:type="dxa"/>
            <w:shd w:val="clear" w:color="auto" w:fill="FFFFFF" w:themeFill="background1"/>
          </w:tcPr>
          <w:p w:rsidR="008E42D5" w:rsidRPr="00C4722E" w:rsidRDefault="008E42D5" w:rsidP="002A1657">
            <w:pPr>
              <w:pStyle w:val="Default"/>
            </w:pPr>
            <w:r w:rsidRPr="00C4722E">
              <w:t>Расчетный показатель минимально допустимого уровня обеспеченности</w:t>
            </w:r>
          </w:p>
        </w:tc>
        <w:tc>
          <w:tcPr>
            <w:tcW w:w="5388" w:type="dxa"/>
            <w:gridSpan w:val="2"/>
            <w:shd w:val="clear" w:color="auto" w:fill="FFFFFF" w:themeFill="background1"/>
          </w:tcPr>
          <w:p w:rsidR="008E42D5" w:rsidRPr="00C4722E" w:rsidRDefault="008E42D5" w:rsidP="008E42D5">
            <w:pPr>
              <w:pStyle w:val="Default"/>
              <w:jc w:val="center"/>
            </w:pPr>
            <w:r w:rsidRPr="00C4722E">
              <w:t>Таблица 2.1.2-2</w:t>
            </w:r>
          </w:p>
        </w:tc>
      </w:tr>
      <w:tr w:rsidR="008E42D5" w:rsidRPr="0031303B" w:rsidTr="00256E30">
        <w:trPr>
          <w:trHeight w:val="531"/>
        </w:trPr>
        <w:tc>
          <w:tcPr>
            <w:tcW w:w="1182" w:type="dxa"/>
            <w:vMerge/>
            <w:shd w:val="clear" w:color="auto" w:fill="FFFFFF" w:themeFill="background1"/>
          </w:tcPr>
          <w:p w:rsidR="008E42D5" w:rsidRPr="00C4722E" w:rsidRDefault="008E42D5" w:rsidP="002A1657">
            <w:pPr>
              <w:pStyle w:val="Default"/>
            </w:pPr>
          </w:p>
        </w:tc>
        <w:tc>
          <w:tcPr>
            <w:tcW w:w="2815" w:type="dxa"/>
            <w:shd w:val="clear" w:color="auto" w:fill="FFFFFF" w:themeFill="background1"/>
          </w:tcPr>
          <w:p w:rsidR="008E42D5" w:rsidRPr="00C4722E" w:rsidRDefault="008E42D5" w:rsidP="002A1657">
            <w:pPr>
              <w:pStyle w:val="Default"/>
            </w:pPr>
            <w:r w:rsidRPr="00C4722E">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8E42D5" w:rsidRPr="006555F1" w:rsidRDefault="008E42D5" w:rsidP="002A1657">
            <w:pPr>
              <w:pStyle w:val="Default"/>
              <w:jc w:val="center"/>
            </w:pPr>
            <w:r w:rsidRPr="00C4722E">
              <w:t>Не устанавливается</w:t>
            </w:r>
          </w:p>
        </w:tc>
      </w:tr>
    </w:tbl>
    <w:p w:rsidR="00A20B4B" w:rsidRDefault="00A20B4B" w:rsidP="00A20B4B">
      <w:pPr>
        <w:spacing w:after="0" w:line="240" w:lineRule="auto"/>
        <w:ind w:firstLine="709"/>
        <w:jc w:val="both"/>
        <w:rPr>
          <w:rFonts w:ascii="Times New Roman" w:hAnsi="Times New Roman"/>
          <w:sz w:val="28"/>
          <w:szCs w:val="28"/>
        </w:rPr>
      </w:pPr>
    </w:p>
    <w:p w:rsidR="006555F1" w:rsidRDefault="006555F1" w:rsidP="00A20B4B">
      <w:pPr>
        <w:spacing w:after="0" w:line="240" w:lineRule="auto"/>
        <w:ind w:firstLine="709"/>
        <w:jc w:val="both"/>
        <w:rPr>
          <w:rFonts w:ascii="Times New Roman" w:hAnsi="Times New Roman"/>
          <w:sz w:val="28"/>
          <w:szCs w:val="28"/>
        </w:rPr>
      </w:pPr>
      <w:r w:rsidRPr="008E597C">
        <w:rPr>
          <w:rFonts w:ascii="Times New Roman" w:hAnsi="Times New Roman"/>
          <w:i/>
          <w:sz w:val="28"/>
          <w:szCs w:val="28"/>
        </w:rPr>
        <w:t>Таблица 2.</w:t>
      </w:r>
      <w:r>
        <w:rPr>
          <w:rFonts w:ascii="Times New Roman" w:hAnsi="Times New Roman"/>
          <w:i/>
          <w:sz w:val="28"/>
          <w:szCs w:val="28"/>
        </w:rPr>
        <w:t>1</w:t>
      </w:r>
      <w:r w:rsidRPr="008E597C">
        <w:rPr>
          <w:rFonts w:ascii="Times New Roman" w:hAnsi="Times New Roman"/>
          <w:i/>
          <w:sz w:val="28"/>
          <w:szCs w:val="28"/>
        </w:rPr>
        <w:t>.</w:t>
      </w:r>
      <w:r>
        <w:rPr>
          <w:rFonts w:ascii="Times New Roman" w:hAnsi="Times New Roman"/>
          <w:i/>
          <w:sz w:val="28"/>
          <w:szCs w:val="28"/>
        </w:rPr>
        <w:t>2-</w:t>
      </w:r>
      <w:r w:rsidRPr="008E597C">
        <w:rPr>
          <w:rFonts w:ascii="Times New Roman" w:hAnsi="Times New Roman"/>
          <w:i/>
          <w:sz w:val="28"/>
          <w:szCs w:val="28"/>
        </w:rPr>
        <w:t>2</w:t>
      </w:r>
      <w:r w:rsidR="005C7CBF">
        <w:rPr>
          <w:rFonts w:ascii="Times New Roman" w:hAnsi="Times New Roman"/>
          <w:i/>
          <w:sz w:val="28"/>
          <w:szCs w:val="28"/>
        </w:rPr>
        <w:t xml:space="preserve"> </w:t>
      </w:r>
      <w:r w:rsidRPr="006555F1">
        <w:rPr>
          <w:rFonts w:ascii="Times New Roman" w:hAnsi="Times New Roman"/>
          <w:b/>
          <w:sz w:val="28"/>
          <w:szCs w:val="28"/>
        </w:rPr>
        <w:t>Расчетные показатели минимально допустимого уровня обеспеченности</w:t>
      </w:r>
    </w:p>
    <w:tbl>
      <w:tblPr>
        <w:tblW w:w="9340" w:type="dxa"/>
        <w:jc w:val="center"/>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504"/>
        <w:gridCol w:w="4717"/>
      </w:tblGrid>
      <w:tr w:rsidR="00AC15DD" w:rsidRPr="00C4722E" w:rsidTr="00D161AA">
        <w:trPr>
          <w:jc w:val="center"/>
        </w:trPr>
        <w:tc>
          <w:tcPr>
            <w:tcW w:w="4623" w:type="dxa"/>
            <w:gridSpan w:val="2"/>
            <w:shd w:val="clear" w:color="auto" w:fill="auto"/>
          </w:tcPr>
          <w:p w:rsidR="00AC15DD" w:rsidRPr="00C4722E" w:rsidRDefault="00AC15DD" w:rsidP="00AC15DD">
            <w:pPr>
              <w:spacing w:after="0" w:line="240" w:lineRule="auto"/>
              <w:jc w:val="both"/>
              <w:rPr>
                <w:rFonts w:ascii="Times New Roman" w:hAnsi="Times New Roman"/>
                <w:b/>
                <w:sz w:val="24"/>
                <w:szCs w:val="24"/>
              </w:rPr>
            </w:pPr>
            <w:r w:rsidRPr="00C4722E">
              <w:rPr>
                <w:rFonts w:ascii="Times New Roman" w:hAnsi="Times New Roman"/>
                <w:b/>
                <w:sz w:val="24"/>
                <w:szCs w:val="24"/>
              </w:rPr>
              <w:t>Наименование объекта</w:t>
            </w:r>
          </w:p>
        </w:tc>
        <w:tc>
          <w:tcPr>
            <w:tcW w:w="4717" w:type="dxa"/>
            <w:shd w:val="clear" w:color="auto" w:fill="auto"/>
          </w:tcPr>
          <w:p w:rsidR="00AC15DD" w:rsidRPr="00C4722E" w:rsidRDefault="00AC15DD" w:rsidP="00AC15DD">
            <w:pPr>
              <w:spacing w:after="0" w:line="240" w:lineRule="auto"/>
              <w:jc w:val="both"/>
              <w:rPr>
                <w:rFonts w:ascii="Times New Roman" w:hAnsi="Times New Roman"/>
                <w:b/>
                <w:sz w:val="24"/>
                <w:szCs w:val="24"/>
              </w:rPr>
            </w:pPr>
            <w:r w:rsidRPr="00C4722E">
              <w:rPr>
                <w:rFonts w:ascii="Times New Roman" w:hAnsi="Times New Roman"/>
                <w:b/>
                <w:sz w:val="24"/>
                <w:szCs w:val="24"/>
              </w:rPr>
              <w:t>Документ, утвержденный нормативным правовым актом федерального органа исполнительной власти Российской Федерации</w:t>
            </w:r>
          </w:p>
        </w:tc>
      </w:tr>
      <w:tr w:rsidR="00AC15DD" w:rsidRPr="00C4722E" w:rsidTr="00D161AA">
        <w:trPr>
          <w:trHeight w:val="29"/>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Объекты инженерной защиты</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противооползневые и противообвальные</w:t>
            </w:r>
          </w:p>
        </w:tc>
        <w:tc>
          <w:tcPr>
            <w:tcW w:w="4717" w:type="dxa"/>
            <w:vMerge w:val="restart"/>
            <w:shd w:val="clear" w:color="auto" w:fill="auto"/>
          </w:tcPr>
          <w:p w:rsidR="00AC15DD" w:rsidRPr="00C4722E" w:rsidRDefault="00AC15DD" w:rsidP="00AC15DD">
            <w:pPr>
              <w:spacing w:after="0" w:line="240" w:lineRule="auto"/>
              <w:ind w:left="35"/>
              <w:jc w:val="both"/>
              <w:rPr>
                <w:rFonts w:ascii="Times New Roman" w:hAnsi="Times New Roman"/>
                <w:sz w:val="24"/>
                <w:szCs w:val="24"/>
              </w:rPr>
            </w:pPr>
            <w:r w:rsidRPr="00C4722E">
              <w:rPr>
                <w:rFonts w:ascii="Times New Roman" w:hAnsi="Times New Roman"/>
                <w:sz w:val="24"/>
                <w:szCs w:val="24"/>
              </w:rPr>
              <w:t>СП 116.13330.2012 «СНиП 22-02-2003. Инженерная защита территорий, зданий и сооружений от опасных геологических процессов. Основные положения» (зарегистрированные проявления опасных геологических процессов на территории Оренбургской области согласно приложению В к СП 116.13330.2012: карст, подтопление)</w:t>
            </w: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противоселевые</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proofErr w:type="spellStart"/>
            <w:r w:rsidRPr="00C4722E">
              <w:rPr>
                <w:rFonts w:ascii="Times New Roman" w:hAnsi="Times New Roman"/>
                <w:sz w:val="24"/>
                <w:szCs w:val="24"/>
              </w:rPr>
              <w:t>противолавинные</w:t>
            </w:r>
            <w:proofErr w:type="spellEnd"/>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proofErr w:type="spellStart"/>
            <w:r w:rsidRPr="00C4722E">
              <w:rPr>
                <w:rFonts w:ascii="Times New Roman" w:hAnsi="Times New Roman"/>
                <w:sz w:val="24"/>
                <w:szCs w:val="24"/>
              </w:rPr>
              <w:t>противокарстовые</w:t>
            </w:r>
            <w:proofErr w:type="spellEnd"/>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берегозащитные</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от подтопления</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от затопления</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от морозного пучения </w:t>
            </w:r>
            <w:r w:rsidRPr="00C4722E">
              <w:rPr>
                <w:rFonts w:ascii="Times New Roman" w:hAnsi="Times New Roman"/>
                <w:sz w:val="24"/>
                <w:szCs w:val="24"/>
              </w:rPr>
              <w:lastRenderedPageBreak/>
              <w:t>грунтов</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от </w:t>
            </w:r>
            <w:proofErr w:type="spellStart"/>
            <w:r w:rsidRPr="00C4722E">
              <w:rPr>
                <w:rFonts w:ascii="Times New Roman" w:hAnsi="Times New Roman"/>
                <w:sz w:val="24"/>
                <w:szCs w:val="24"/>
              </w:rPr>
              <w:t>наледеобразования</w:t>
            </w:r>
            <w:proofErr w:type="spellEnd"/>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28"/>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от </w:t>
            </w:r>
            <w:proofErr w:type="spellStart"/>
            <w:r w:rsidRPr="00C4722E">
              <w:rPr>
                <w:rFonts w:ascii="Times New Roman" w:hAnsi="Times New Roman"/>
                <w:sz w:val="24"/>
                <w:szCs w:val="24"/>
              </w:rPr>
              <w:t>термокарста</w:t>
            </w:r>
            <w:proofErr w:type="spellEnd"/>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173"/>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Средства инженерной защиты от затопления и подтопления</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обвалование территории</w:t>
            </w:r>
          </w:p>
        </w:tc>
        <w:tc>
          <w:tcPr>
            <w:tcW w:w="4717"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СП 104.13330.2016 «Инженерная защита территории от затопления и подтопления»</w:t>
            </w:r>
          </w:p>
        </w:tc>
      </w:tr>
      <w:tr w:rsidR="00AC15DD" w:rsidRPr="00C4722E" w:rsidTr="00D161AA">
        <w:trPr>
          <w:trHeight w:val="172"/>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искусственное повышение поверхности территории</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172"/>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регулирование и отвод поверхностных вод с защищаемой территории</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172"/>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ind w:firstLine="30"/>
              <w:jc w:val="both"/>
              <w:rPr>
                <w:rFonts w:ascii="Times New Roman" w:hAnsi="Times New Roman"/>
                <w:sz w:val="24"/>
                <w:szCs w:val="24"/>
              </w:rPr>
            </w:pPr>
            <w:r w:rsidRPr="00C4722E">
              <w:rPr>
                <w:rFonts w:ascii="Times New Roman" w:hAnsi="Times New Roman"/>
                <w:sz w:val="24"/>
                <w:szCs w:val="24"/>
                <w:shd w:val="clear" w:color="auto" w:fill="FFFFFF"/>
              </w:rPr>
              <w:t>устройство дренажных систем</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358"/>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Сооружения инженерной защиты</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дамбы обвалования</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358"/>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нагорные каналы</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358"/>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насосные станции</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355"/>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pacing w:val="2"/>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дренажные системы и дренажи</w:t>
            </w:r>
          </w:p>
        </w:tc>
        <w:tc>
          <w:tcPr>
            <w:tcW w:w="4717"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r>
      <w:tr w:rsidR="00AC15DD" w:rsidRPr="00C4722E" w:rsidTr="00D161AA">
        <w:trPr>
          <w:trHeight w:val="355"/>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Гидротехнические сооружения</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гидротехнические сооружения всех видов и классов</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СП 58.13330.2012 «СНиП 33-01-2003. Гидротехнические сооружения. Основные положения»</w:t>
            </w:r>
          </w:p>
        </w:tc>
      </w:tr>
      <w:tr w:rsidR="00AC15DD" w:rsidRPr="00C4722E" w:rsidTr="00D161AA">
        <w:trPr>
          <w:trHeight w:val="355"/>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бетонные и железобетонные плотины, входящие в состав (в том числе) систем переброски стока и борьбы с наводнениями, а также гидроузлов комплексного назначения</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СП 40.13330.2012 «Плотины бетонные и железобетонные»</w:t>
            </w:r>
          </w:p>
        </w:tc>
      </w:tr>
      <w:tr w:rsidR="00AC15DD" w:rsidRPr="00C4722E" w:rsidTr="00D161AA">
        <w:trPr>
          <w:trHeight w:val="355"/>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плотины (или напорные дамбы) из грунтовых материалов (земляных насыпных и намывных, каменно-земляных и каменно-набросных)</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СП 39.13330.2012 «Плотины из грунтовых материалов»</w:t>
            </w:r>
          </w:p>
        </w:tc>
      </w:tr>
      <w:tr w:rsidR="00AC15DD" w:rsidRPr="00C4722E" w:rsidTr="00D161AA">
        <w:trPr>
          <w:trHeight w:val="355"/>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подпорные стены и </w:t>
            </w:r>
            <w:proofErr w:type="spellStart"/>
            <w:r w:rsidRPr="00C4722E">
              <w:rPr>
                <w:rFonts w:ascii="Times New Roman" w:hAnsi="Times New Roman"/>
                <w:sz w:val="24"/>
                <w:szCs w:val="24"/>
              </w:rPr>
              <w:t>рыбозащитные</w:t>
            </w:r>
            <w:proofErr w:type="spellEnd"/>
            <w:r w:rsidRPr="00C4722E">
              <w:rPr>
                <w:rFonts w:ascii="Times New Roman" w:hAnsi="Times New Roman"/>
                <w:sz w:val="24"/>
                <w:szCs w:val="24"/>
              </w:rPr>
              <w:t xml:space="preserve"> сооружения</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СП 101.13330.2012 «СНиП 2.06.07-87. Подпорные стены, судоходные шлюзы, рыбопропускные и </w:t>
            </w:r>
            <w:proofErr w:type="spellStart"/>
            <w:r w:rsidRPr="00C4722E">
              <w:rPr>
                <w:rFonts w:ascii="Times New Roman" w:hAnsi="Times New Roman"/>
                <w:sz w:val="24"/>
                <w:szCs w:val="24"/>
              </w:rPr>
              <w:t>рыбозащитные</w:t>
            </w:r>
            <w:proofErr w:type="spellEnd"/>
            <w:r w:rsidRPr="00C4722E">
              <w:rPr>
                <w:rFonts w:ascii="Times New Roman" w:hAnsi="Times New Roman"/>
                <w:sz w:val="24"/>
                <w:szCs w:val="24"/>
              </w:rPr>
              <w:t xml:space="preserve"> сооружения»</w:t>
            </w:r>
          </w:p>
        </w:tc>
      </w:tr>
      <w:tr w:rsidR="00AC15DD" w:rsidRPr="00C4722E" w:rsidTr="00D161AA">
        <w:trPr>
          <w:trHeight w:val="355"/>
          <w:jc w:val="center"/>
        </w:trPr>
        <w:tc>
          <w:tcPr>
            <w:tcW w:w="4623" w:type="dxa"/>
            <w:gridSpan w:val="2"/>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Склады материальных ресурсов для ликвидации чрезвычайных ситуаций природного и техногенного характера</w:t>
            </w:r>
          </w:p>
        </w:tc>
        <w:tc>
          <w:tcPr>
            <w:tcW w:w="4717" w:type="dxa"/>
            <w:shd w:val="clear" w:color="auto" w:fill="auto"/>
          </w:tcPr>
          <w:p w:rsidR="00AC15DD" w:rsidRPr="00C4722E" w:rsidRDefault="00AC15DD" w:rsidP="00AC15DD">
            <w:pPr>
              <w:widowControl w:val="0"/>
              <w:autoSpaceDE w:val="0"/>
              <w:autoSpaceDN w:val="0"/>
              <w:adjustRightInd w:val="0"/>
              <w:spacing w:after="0" w:line="240" w:lineRule="auto"/>
              <w:ind w:left="41"/>
              <w:jc w:val="both"/>
              <w:rPr>
                <w:rFonts w:ascii="Times New Roman" w:hAnsi="Times New Roman"/>
                <w:sz w:val="24"/>
                <w:szCs w:val="24"/>
              </w:rPr>
            </w:pPr>
            <w:r w:rsidRPr="00C4722E">
              <w:rPr>
                <w:rFonts w:ascii="Times New Roman" w:hAnsi="Times New Roman"/>
                <w:sz w:val="24"/>
                <w:szCs w:val="24"/>
              </w:rPr>
              <w:t xml:space="preserve">методические рекомендации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утвержденные Министерством Российской </w:t>
            </w:r>
            <w:r w:rsidRPr="00C4722E">
              <w:rPr>
                <w:rFonts w:ascii="Times New Roman" w:hAnsi="Times New Roman"/>
                <w:sz w:val="24"/>
                <w:szCs w:val="24"/>
              </w:rPr>
              <w:lastRenderedPageBreak/>
              <w:t>Федерации по делам гражданской обороны, чрезвычайным ситуациям и ликвидации последствий стихийных бедствий                  19 марта 2021 года № 2-4-71-5-11</w:t>
            </w:r>
          </w:p>
        </w:tc>
      </w:tr>
      <w:tr w:rsidR="00AC15DD" w:rsidRPr="00C4722E" w:rsidTr="00D161AA">
        <w:trPr>
          <w:trHeight w:val="355"/>
          <w:jc w:val="center"/>
        </w:trPr>
        <w:tc>
          <w:tcPr>
            <w:tcW w:w="4623" w:type="dxa"/>
            <w:gridSpan w:val="2"/>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lastRenderedPageBreak/>
              <w:t>Объекты аварийно-спасательных служб и поисково-спасательных формирований</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Положение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утвержденное постановлением Правительства Российской Федерации от                    22 декабря 2011 года № 1091</w:t>
            </w:r>
          </w:p>
        </w:tc>
      </w:tr>
      <w:tr w:rsidR="00AC15DD" w:rsidRPr="00C4722E" w:rsidTr="00D161AA">
        <w:trPr>
          <w:trHeight w:val="345"/>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Границы территорий, подверженных риску возникновения чрезвычайных ситуаций природного и техногенного характера</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зоны заражения сильнодействующими ядовитыми веществами при авариях (разрушениях) на химически опасных объектах и транспорте</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tc>
      </w:tr>
      <w:tr w:rsidR="00AC15DD" w:rsidRPr="00C4722E" w:rsidTr="00D161AA">
        <w:trPr>
          <w:trHeight w:val="344"/>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зоны затопления, подтопления</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Положение о зонах затопления, подтопления, утвержденное постановлением Правительства Российской Федерации от               18 апреля 2014 года № 360</w:t>
            </w:r>
          </w:p>
        </w:tc>
      </w:tr>
      <w:tr w:rsidR="00AC15DD" w:rsidRPr="00C4722E" w:rsidTr="00D161AA">
        <w:trPr>
          <w:trHeight w:val="344"/>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зоны поражения при авариях на </w:t>
            </w:r>
            <w:proofErr w:type="spellStart"/>
            <w:r w:rsidRPr="00C4722E">
              <w:rPr>
                <w:rFonts w:ascii="Times New Roman" w:hAnsi="Times New Roman"/>
                <w:sz w:val="24"/>
                <w:szCs w:val="24"/>
              </w:rPr>
              <w:t>пожаро</w:t>
            </w:r>
            <w:proofErr w:type="spellEnd"/>
            <w:r w:rsidRPr="00C4722E">
              <w:rPr>
                <w:rFonts w:ascii="Times New Roman" w:hAnsi="Times New Roman"/>
                <w:sz w:val="24"/>
                <w:szCs w:val="24"/>
              </w:rPr>
              <w:t>- взрывоопасных объектах</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методика оценки последствий аварии на </w:t>
            </w:r>
            <w:proofErr w:type="spellStart"/>
            <w:r w:rsidRPr="00C4722E">
              <w:rPr>
                <w:rFonts w:ascii="Times New Roman" w:hAnsi="Times New Roman"/>
                <w:sz w:val="24"/>
                <w:szCs w:val="24"/>
              </w:rPr>
              <w:t>пожаро</w:t>
            </w:r>
            <w:proofErr w:type="spellEnd"/>
            <w:r w:rsidRPr="00C4722E">
              <w:rPr>
                <w:rFonts w:ascii="Times New Roman" w:hAnsi="Times New Roman"/>
                <w:sz w:val="24"/>
                <w:szCs w:val="24"/>
              </w:rPr>
              <w:t>-, взрывоопасных объектах (актуальная редакция) от 1 января 2021 года, разработанная ВНИИЦ ГОЧС</w:t>
            </w:r>
          </w:p>
        </w:tc>
      </w:tr>
      <w:tr w:rsidR="00AC15DD" w:rsidRPr="00C4722E" w:rsidTr="00D161AA">
        <w:trPr>
          <w:trHeight w:val="344"/>
          <w:jc w:val="center"/>
        </w:trPr>
        <w:tc>
          <w:tcPr>
            <w:tcW w:w="2119" w:type="dxa"/>
            <w:vMerge/>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зоны чрезвычайной ситуации при аварии на потенциально опасных объектов</w:t>
            </w:r>
          </w:p>
        </w:tc>
        <w:tc>
          <w:tcPr>
            <w:tcW w:w="4717" w:type="dxa"/>
            <w:shd w:val="clear" w:color="auto" w:fill="auto"/>
            <w:vAlign w:val="center"/>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по видам объектов в соответствии с нормативными правовыми актами Оренбургской области</w:t>
            </w:r>
          </w:p>
        </w:tc>
      </w:tr>
      <w:tr w:rsidR="00AC15DD" w:rsidRPr="00C4722E" w:rsidTr="00D161AA">
        <w:trPr>
          <w:trHeight w:val="568"/>
          <w:jc w:val="center"/>
        </w:trPr>
        <w:tc>
          <w:tcPr>
            <w:tcW w:w="2119" w:type="dxa"/>
            <w:vMerge w:val="restart"/>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Класс пожарной опасности</w:t>
            </w: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природная пожарная опасность лесов</w:t>
            </w:r>
          </w:p>
        </w:tc>
        <w:tc>
          <w:tcPr>
            <w:tcW w:w="4717" w:type="dxa"/>
            <w:shd w:val="clear" w:color="auto" w:fill="auto"/>
          </w:tcPr>
          <w:p w:rsidR="00AC15DD" w:rsidRPr="00C4722E" w:rsidRDefault="00AC15DD" w:rsidP="00AC15DD">
            <w:pPr>
              <w:widowControl w:val="0"/>
              <w:autoSpaceDE w:val="0"/>
              <w:autoSpaceDN w:val="0"/>
              <w:adjustRightInd w:val="0"/>
              <w:spacing w:after="0" w:line="240" w:lineRule="auto"/>
              <w:ind w:left="41"/>
              <w:jc w:val="both"/>
              <w:rPr>
                <w:rFonts w:ascii="Times New Roman" w:hAnsi="Times New Roman"/>
                <w:sz w:val="24"/>
                <w:szCs w:val="24"/>
              </w:rPr>
            </w:pPr>
            <w:r w:rsidRPr="00C4722E">
              <w:rPr>
                <w:rFonts w:ascii="Times New Roman" w:hAnsi="Times New Roman"/>
                <w:sz w:val="24"/>
                <w:szCs w:val="24"/>
              </w:rPr>
              <w:t>классификация природной пожарной опасности лесов, утвержденная приказом Федерального агентства лесного хозяйства от 5 июля 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tc>
      </w:tr>
      <w:tr w:rsidR="00AC15DD" w:rsidRPr="00C4722E" w:rsidTr="00D161AA">
        <w:trPr>
          <w:trHeight w:val="344"/>
          <w:jc w:val="center"/>
        </w:trPr>
        <w:tc>
          <w:tcPr>
            <w:tcW w:w="2119" w:type="dxa"/>
            <w:vMerge/>
            <w:shd w:val="clear" w:color="auto" w:fill="auto"/>
          </w:tcPr>
          <w:p w:rsidR="00AC15DD" w:rsidRPr="00C4722E" w:rsidRDefault="00AC15DD" w:rsidP="00AC15DD">
            <w:pPr>
              <w:spacing w:after="0" w:line="240" w:lineRule="auto"/>
              <w:jc w:val="both"/>
              <w:rPr>
                <w:rFonts w:ascii="Times New Roman" w:hAnsi="Times New Roman"/>
                <w:sz w:val="24"/>
                <w:szCs w:val="24"/>
              </w:rPr>
            </w:pPr>
          </w:p>
        </w:tc>
        <w:tc>
          <w:tcPr>
            <w:tcW w:w="2504"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 xml:space="preserve">в лесах в зависимости от условий погоды </w:t>
            </w:r>
          </w:p>
        </w:tc>
        <w:tc>
          <w:tcPr>
            <w:tcW w:w="4717" w:type="dxa"/>
            <w:shd w:val="clear" w:color="auto" w:fill="auto"/>
          </w:tcPr>
          <w:p w:rsidR="00AC15DD" w:rsidRPr="00C4722E" w:rsidRDefault="00AC15DD" w:rsidP="00AC15DD">
            <w:pPr>
              <w:spacing w:after="0" w:line="240" w:lineRule="auto"/>
              <w:jc w:val="both"/>
              <w:rPr>
                <w:rFonts w:ascii="Times New Roman" w:hAnsi="Times New Roman"/>
                <w:sz w:val="24"/>
                <w:szCs w:val="24"/>
              </w:rPr>
            </w:pPr>
            <w:r w:rsidRPr="00C4722E">
              <w:rPr>
                <w:rFonts w:ascii="Times New Roman" w:hAnsi="Times New Roman"/>
                <w:sz w:val="24"/>
                <w:szCs w:val="24"/>
              </w:rPr>
              <w:t>классификация пожарной опасности в лесах в зависимости от условий погоды, утвержденная приказом Федерального агентства лесного хозяйства от 5 июля 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tc>
      </w:tr>
      <w:tr w:rsidR="00AC15DD" w:rsidRPr="00AC15DD" w:rsidTr="00D161AA">
        <w:trPr>
          <w:jc w:val="center"/>
        </w:trPr>
        <w:tc>
          <w:tcPr>
            <w:tcW w:w="9340" w:type="dxa"/>
            <w:gridSpan w:val="3"/>
            <w:shd w:val="clear" w:color="auto" w:fill="auto"/>
            <w:vAlign w:val="center"/>
          </w:tcPr>
          <w:p w:rsidR="00AC15DD" w:rsidRPr="00C4722E" w:rsidRDefault="00AC15DD" w:rsidP="00AC15DD">
            <w:pPr>
              <w:autoSpaceDE w:val="0"/>
              <w:autoSpaceDN w:val="0"/>
              <w:adjustRightInd w:val="0"/>
              <w:spacing w:before="120" w:after="0" w:line="240" w:lineRule="auto"/>
              <w:ind w:left="1717" w:hanging="1701"/>
              <w:jc w:val="both"/>
              <w:rPr>
                <w:rFonts w:ascii="Times New Roman" w:hAnsi="Times New Roman"/>
                <w:sz w:val="24"/>
                <w:szCs w:val="24"/>
              </w:rPr>
            </w:pPr>
            <w:r w:rsidRPr="00C4722E">
              <w:rPr>
                <w:rFonts w:ascii="Times New Roman" w:hAnsi="Times New Roman"/>
                <w:sz w:val="24"/>
                <w:szCs w:val="24"/>
              </w:rPr>
              <w:t xml:space="preserve">Примечания: 1. На территории Оренбургской области присутствует риск возникновения </w:t>
            </w:r>
            <w:r w:rsidRPr="00C4722E">
              <w:rPr>
                <w:rFonts w:ascii="Times New Roman" w:hAnsi="Times New Roman"/>
                <w:sz w:val="24"/>
                <w:szCs w:val="24"/>
              </w:rPr>
              <w:lastRenderedPageBreak/>
              <w:t>опасных природных явлений согласно      региональному перечню и критериям гидрометеорологических опасных явлений (ОЯ), высокого загрязнения (ВЗ) и экстремально высокого загрязнения (ЭВЗ) по территории деятельности федерального государственного бюджетного учреждения «Приволжское УГМС», утвержденному приказом федерального государственного бюджетного учреждение «Приволжское управление по гидрометеорологии и мониторингу окружающей среды» от 28 ноября 2016 года № 206.</w:t>
            </w:r>
          </w:p>
          <w:p w:rsidR="00AC15DD" w:rsidRPr="00C4722E" w:rsidRDefault="00AC15DD" w:rsidP="006555F1">
            <w:pPr>
              <w:numPr>
                <w:ilvl w:val="0"/>
                <w:numId w:val="4"/>
              </w:numPr>
              <w:tabs>
                <w:tab w:val="left" w:pos="314"/>
                <w:tab w:val="left" w:pos="2001"/>
              </w:tabs>
              <w:spacing w:after="0" w:line="240" w:lineRule="auto"/>
              <w:ind w:left="1717" w:firstLine="0"/>
              <w:jc w:val="both"/>
              <w:rPr>
                <w:rFonts w:ascii="Times New Roman" w:hAnsi="Times New Roman"/>
                <w:sz w:val="24"/>
                <w:szCs w:val="24"/>
              </w:rPr>
            </w:pPr>
            <w:r w:rsidRPr="00C4722E">
              <w:rPr>
                <w:rFonts w:ascii="Times New Roman" w:hAnsi="Times New Roman"/>
                <w:sz w:val="24"/>
                <w:szCs w:val="24"/>
              </w:rPr>
              <w:t>Перечень основных факторов риска возникновения чрезвычайных ситуаций природного характера и территории их распространения рекомендуется принимать согласно Атласу природных и техногенных опасностей и рисков чрезвычайных ситуаций в Российской Федерации.</w:t>
            </w:r>
          </w:p>
          <w:p w:rsidR="00AC15DD" w:rsidRPr="00C4722E" w:rsidRDefault="00AC15DD" w:rsidP="006555F1">
            <w:pPr>
              <w:numPr>
                <w:ilvl w:val="0"/>
                <w:numId w:val="4"/>
              </w:numPr>
              <w:tabs>
                <w:tab w:val="left" w:pos="0"/>
                <w:tab w:val="left" w:pos="27"/>
                <w:tab w:val="left" w:pos="311"/>
                <w:tab w:val="left" w:pos="2012"/>
              </w:tabs>
              <w:spacing w:after="0" w:line="240" w:lineRule="auto"/>
              <w:ind w:left="1717" w:firstLine="0"/>
              <w:jc w:val="both"/>
              <w:rPr>
                <w:rFonts w:ascii="Times New Roman" w:hAnsi="Times New Roman"/>
                <w:sz w:val="24"/>
                <w:szCs w:val="24"/>
              </w:rPr>
            </w:pPr>
            <w:r w:rsidRPr="00C4722E">
              <w:rPr>
                <w:rFonts w:ascii="Times New Roman" w:hAnsi="Times New Roman"/>
                <w:sz w:val="24"/>
                <w:szCs w:val="24"/>
              </w:rPr>
              <w:t xml:space="preserve">К категории потенциально опасных объектов подлежат отнесению объекты всех форм собственности, на которых расположены здания и сооружения повышенного уровня ответственности (особо опасные, технически сложные и уникальные объекты согласно статье </w:t>
            </w:r>
            <w:r w:rsidRPr="00C4722E">
              <w:rPr>
                <w:rFonts w:ascii="Times New Roman" w:eastAsia="Calibri" w:hAnsi="Times New Roman"/>
                <w:sz w:val="24"/>
                <w:szCs w:val="24"/>
              </w:rPr>
              <w:t>48</w:t>
            </w:r>
            <w:r w:rsidRPr="00C4722E">
              <w:rPr>
                <w:rFonts w:ascii="Times New Roman" w:eastAsia="Calibri" w:hAnsi="Times New Roman"/>
                <w:sz w:val="24"/>
                <w:szCs w:val="24"/>
                <w:vertAlign w:val="superscript"/>
              </w:rPr>
              <w:t>1</w:t>
            </w:r>
            <w:r w:rsidRPr="00C4722E">
              <w:rPr>
                <w:rFonts w:ascii="Times New Roman" w:hAnsi="Times New Roman"/>
                <w:sz w:val="24"/>
                <w:szCs w:val="24"/>
              </w:rPr>
              <w:t xml:space="preserve"> Градостроительного кодекса Российской Федерации), либо объекты, на которых возможно одновременное пребывание более 5 тыс. человек, согласно постановлению Правительства Российской Федерации от 14 августа 2020 года № 1226 «Об утверждении Правил разработки критериев отнесения объектов всех форм собственности к потенциально опасным объектам».</w:t>
            </w:r>
          </w:p>
        </w:tc>
      </w:tr>
    </w:tbl>
    <w:p w:rsidR="00A20B4B" w:rsidRDefault="00A20B4B" w:rsidP="00A20B4B">
      <w:pPr>
        <w:spacing w:after="0" w:line="240" w:lineRule="auto"/>
        <w:ind w:firstLine="709"/>
        <w:jc w:val="both"/>
        <w:rPr>
          <w:rFonts w:ascii="Times New Roman" w:hAnsi="Times New Roman"/>
          <w:sz w:val="28"/>
          <w:szCs w:val="28"/>
        </w:rPr>
      </w:pPr>
    </w:p>
    <w:p w:rsidR="00EE6D87" w:rsidRPr="0031303B" w:rsidRDefault="00EE6D87"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1" w:name="_Toc147751477"/>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.3.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образования</w:t>
      </w:r>
      <w:bookmarkEnd w:id="11"/>
    </w:p>
    <w:p w:rsidR="00A20B4B" w:rsidRPr="008E597C" w:rsidRDefault="00A20B4B" w:rsidP="00A20B4B">
      <w:pPr>
        <w:spacing w:after="0" w:line="240" w:lineRule="auto"/>
        <w:ind w:firstLine="709"/>
        <w:jc w:val="both"/>
        <w:rPr>
          <w:rFonts w:ascii="Times New Roman" w:hAnsi="Times New Roman"/>
          <w:b/>
          <w:sz w:val="28"/>
          <w:szCs w:val="28"/>
        </w:rPr>
      </w:pPr>
    </w:p>
    <w:p w:rsidR="00A20B4B" w:rsidRPr="008E597C"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.3</w:t>
      </w:r>
      <w:r w:rsidRPr="008E597C">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образования</w:t>
      </w:r>
    </w:p>
    <w:tbl>
      <w:tblPr>
        <w:tblW w:w="93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729"/>
        <w:gridCol w:w="2248"/>
        <w:gridCol w:w="2835"/>
        <w:gridCol w:w="2552"/>
      </w:tblGrid>
      <w:tr w:rsidR="00A63B13" w:rsidRPr="00683DE9" w:rsidTr="00462708">
        <w:trPr>
          <w:trHeight w:val="202"/>
        </w:trPr>
        <w:tc>
          <w:tcPr>
            <w:tcW w:w="1729" w:type="dxa"/>
            <w:shd w:val="clear" w:color="auto" w:fill="FFFFFF" w:themeFill="background1"/>
          </w:tcPr>
          <w:p w:rsidR="00A63B13" w:rsidRPr="004B1B13" w:rsidRDefault="00A63B13" w:rsidP="002A1657">
            <w:pPr>
              <w:pStyle w:val="Default"/>
              <w:jc w:val="center"/>
            </w:pPr>
            <w:r w:rsidRPr="004B1B13">
              <w:rPr>
                <w:b/>
                <w:bCs/>
              </w:rPr>
              <w:t>Наименование вида объекта</w:t>
            </w:r>
          </w:p>
        </w:tc>
        <w:tc>
          <w:tcPr>
            <w:tcW w:w="2248" w:type="dxa"/>
            <w:shd w:val="clear" w:color="auto" w:fill="FFFFFF" w:themeFill="background1"/>
          </w:tcPr>
          <w:p w:rsidR="00A63B13" w:rsidRPr="004B1B13" w:rsidRDefault="00A63B13" w:rsidP="002A1657">
            <w:pPr>
              <w:pStyle w:val="Default"/>
              <w:jc w:val="center"/>
              <w:rPr>
                <w:b/>
                <w:bCs/>
              </w:rPr>
            </w:pPr>
            <w:r w:rsidRPr="004B1B13">
              <w:rPr>
                <w:b/>
              </w:rPr>
              <w:t>Тип расчетного показателя</w:t>
            </w:r>
          </w:p>
        </w:tc>
        <w:tc>
          <w:tcPr>
            <w:tcW w:w="2835" w:type="dxa"/>
            <w:shd w:val="clear" w:color="auto" w:fill="FFFFFF" w:themeFill="background1"/>
          </w:tcPr>
          <w:p w:rsidR="00A63B13" w:rsidRPr="004B1B13" w:rsidRDefault="00A63B13" w:rsidP="00B5087F">
            <w:pPr>
              <w:pStyle w:val="Default"/>
              <w:jc w:val="center"/>
            </w:pPr>
            <w:r w:rsidRPr="004B1B13">
              <w:rPr>
                <w:b/>
                <w:bCs/>
              </w:rPr>
              <w:t>Наименование расчетного показателя, единица измерения</w:t>
            </w:r>
          </w:p>
        </w:tc>
        <w:tc>
          <w:tcPr>
            <w:tcW w:w="2552" w:type="dxa"/>
            <w:shd w:val="clear" w:color="auto" w:fill="FFFFFF" w:themeFill="background1"/>
          </w:tcPr>
          <w:p w:rsidR="00A63B13" w:rsidRPr="004B1B13" w:rsidRDefault="00A63B13" w:rsidP="00B5087F">
            <w:pPr>
              <w:pStyle w:val="Default"/>
              <w:jc w:val="center"/>
            </w:pPr>
            <w:r w:rsidRPr="004B1B13">
              <w:rPr>
                <w:b/>
                <w:bCs/>
              </w:rPr>
              <w:t>Значение расчетного показателя</w:t>
            </w:r>
          </w:p>
        </w:tc>
      </w:tr>
      <w:tr w:rsidR="004B1B13" w:rsidRPr="004B1B13" w:rsidTr="004B1B13">
        <w:trPr>
          <w:trHeight w:val="1384"/>
        </w:trPr>
        <w:tc>
          <w:tcPr>
            <w:tcW w:w="1729" w:type="dxa"/>
            <w:vMerge w:val="restart"/>
            <w:shd w:val="clear" w:color="auto" w:fill="FFFFFF" w:themeFill="background1"/>
          </w:tcPr>
          <w:p w:rsidR="004B1B13" w:rsidRPr="004B1B13" w:rsidRDefault="004B1B13" w:rsidP="00BA4991">
            <w:pPr>
              <w:pStyle w:val="Default"/>
              <w:rPr>
                <w:i/>
              </w:rPr>
            </w:pPr>
            <w:r w:rsidRPr="004B1B13">
              <w:rPr>
                <w:i/>
              </w:rPr>
              <w:t xml:space="preserve">Дошкольная образовательная организация </w:t>
            </w:r>
            <w:r w:rsidRPr="004B1B13">
              <w:rPr>
                <w:i/>
                <w:color w:val="auto"/>
              </w:rPr>
              <w:t>(за</w:t>
            </w:r>
            <w:r w:rsidRPr="004B1B13">
              <w:rPr>
                <w:i/>
              </w:rPr>
              <w:t xml:space="preserve"> </w:t>
            </w:r>
            <w:r w:rsidRPr="004B1B13">
              <w:rPr>
                <w:i/>
                <w:color w:val="auto"/>
              </w:rPr>
              <w:t>исключением</w:t>
            </w:r>
            <w:r w:rsidRPr="004B1B13">
              <w:rPr>
                <w:i/>
              </w:rPr>
              <w:t xml:space="preserve"> организаций,</w:t>
            </w:r>
            <w:r w:rsidRPr="004B1B13">
              <w:rPr>
                <w:i/>
                <w:color w:val="auto"/>
              </w:rPr>
              <w:t xml:space="preserve"> подлежащих отображению на схемах</w:t>
            </w:r>
            <w:r w:rsidRPr="004B1B13">
              <w:rPr>
                <w:i/>
              </w:rPr>
              <w:t xml:space="preserve"> </w:t>
            </w:r>
            <w:r w:rsidRPr="004B1B13">
              <w:rPr>
                <w:i/>
                <w:color w:val="auto"/>
              </w:rPr>
              <w:t>территориального планирования муниципальных</w:t>
            </w:r>
            <w:r w:rsidRPr="004B1B13">
              <w:rPr>
                <w:i/>
              </w:rPr>
              <w:t xml:space="preserve"> </w:t>
            </w:r>
            <w:r w:rsidRPr="004B1B13">
              <w:rPr>
                <w:i/>
                <w:color w:val="auto"/>
              </w:rPr>
              <w:t>районов Оренбургской области)</w:t>
            </w:r>
          </w:p>
        </w:tc>
        <w:tc>
          <w:tcPr>
            <w:tcW w:w="2248" w:type="dxa"/>
            <w:vMerge w:val="restart"/>
            <w:shd w:val="clear" w:color="auto" w:fill="FFFFFF" w:themeFill="background1"/>
          </w:tcPr>
          <w:p w:rsidR="004B1B13" w:rsidRPr="004B1B13" w:rsidRDefault="004B1B13" w:rsidP="002A1657">
            <w:pPr>
              <w:pStyle w:val="Default"/>
            </w:pPr>
            <w:r w:rsidRPr="004B1B13">
              <w:t>Расчетный показатель минимально допустимого уровня обеспеченности</w:t>
            </w:r>
          </w:p>
        </w:tc>
        <w:tc>
          <w:tcPr>
            <w:tcW w:w="2835" w:type="dxa"/>
            <w:tcBorders>
              <w:bottom w:val="single" w:sz="4" w:space="0" w:color="auto"/>
            </w:tcBorders>
            <w:shd w:val="clear" w:color="auto" w:fill="FFFFFF" w:themeFill="background1"/>
          </w:tcPr>
          <w:p w:rsidR="004B1B13" w:rsidRPr="004B1B13" w:rsidRDefault="004B1B13" w:rsidP="00D911D8">
            <w:pPr>
              <w:pStyle w:val="Default"/>
            </w:pPr>
            <w:r w:rsidRPr="004B1B13">
              <w:t>Число мест в дошкольных образовательных организациях в расчете на 1000 жителей в возрасте от 0 до 7 лет, мест, из них:</w:t>
            </w:r>
          </w:p>
        </w:tc>
        <w:tc>
          <w:tcPr>
            <w:tcW w:w="2552" w:type="dxa"/>
            <w:tcBorders>
              <w:bottom w:val="single" w:sz="4" w:space="0" w:color="auto"/>
            </w:tcBorders>
            <w:shd w:val="clear" w:color="auto" w:fill="FFFFFF" w:themeFill="background1"/>
          </w:tcPr>
          <w:p w:rsidR="004B1B13" w:rsidRPr="004B1B13" w:rsidRDefault="00EC6162" w:rsidP="00EC6162">
            <w:pPr>
              <w:pStyle w:val="Default"/>
              <w:jc w:val="center"/>
            </w:pPr>
            <w:r>
              <w:t>53</w:t>
            </w:r>
          </w:p>
        </w:tc>
      </w:tr>
      <w:tr w:rsidR="004B1B13" w:rsidRPr="004B1B13" w:rsidTr="004B1B13">
        <w:trPr>
          <w:trHeight w:val="149"/>
        </w:trPr>
        <w:tc>
          <w:tcPr>
            <w:tcW w:w="1729" w:type="dxa"/>
            <w:vMerge/>
            <w:shd w:val="clear" w:color="auto" w:fill="FFFFFF" w:themeFill="background1"/>
          </w:tcPr>
          <w:p w:rsidR="004B1B13" w:rsidRPr="004B1B13" w:rsidRDefault="004B1B13" w:rsidP="00BA4991">
            <w:pPr>
              <w:pStyle w:val="Default"/>
              <w:rPr>
                <w:i/>
              </w:rPr>
            </w:pPr>
          </w:p>
        </w:tc>
        <w:tc>
          <w:tcPr>
            <w:tcW w:w="2248" w:type="dxa"/>
            <w:vMerge/>
            <w:shd w:val="clear" w:color="auto" w:fill="FFFFFF" w:themeFill="background1"/>
          </w:tcPr>
          <w:p w:rsidR="004B1B13" w:rsidRPr="004B1B13" w:rsidRDefault="004B1B13" w:rsidP="002A1657">
            <w:pPr>
              <w:pStyle w:val="Default"/>
            </w:pPr>
          </w:p>
        </w:tc>
        <w:tc>
          <w:tcPr>
            <w:tcW w:w="2835" w:type="dxa"/>
            <w:tcBorders>
              <w:top w:val="single" w:sz="4" w:space="0" w:color="auto"/>
              <w:bottom w:val="single" w:sz="4" w:space="0" w:color="auto"/>
            </w:tcBorders>
            <w:shd w:val="clear" w:color="auto" w:fill="FFFFFF" w:themeFill="background1"/>
          </w:tcPr>
          <w:p w:rsidR="004B1B13" w:rsidRPr="004B1B13" w:rsidRDefault="004B1B13" w:rsidP="00D911D8">
            <w:pPr>
              <w:pStyle w:val="Default"/>
            </w:pPr>
            <w:r w:rsidRPr="004B1B13">
              <w:t>- от 0 до 3 лет, мест</w:t>
            </w:r>
          </w:p>
        </w:tc>
        <w:tc>
          <w:tcPr>
            <w:tcW w:w="2552" w:type="dxa"/>
            <w:tcBorders>
              <w:top w:val="single" w:sz="4" w:space="0" w:color="auto"/>
              <w:bottom w:val="single" w:sz="4" w:space="0" w:color="auto"/>
            </w:tcBorders>
            <w:shd w:val="clear" w:color="auto" w:fill="FFFFFF" w:themeFill="background1"/>
          </w:tcPr>
          <w:p w:rsidR="004B1B13" w:rsidRPr="004B1B13" w:rsidRDefault="00EC6162" w:rsidP="00EC6162">
            <w:pPr>
              <w:pStyle w:val="Default"/>
              <w:jc w:val="center"/>
            </w:pPr>
            <w:r>
              <w:t>9</w:t>
            </w:r>
          </w:p>
        </w:tc>
      </w:tr>
      <w:tr w:rsidR="004B1B13" w:rsidRPr="004B1B13" w:rsidTr="004B1B13">
        <w:trPr>
          <w:trHeight w:val="112"/>
        </w:trPr>
        <w:tc>
          <w:tcPr>
            <w:tcW w:w="1729" w:type="dxa"/>
            <w:vMerge/>
            <w:shd w:val="clear" w:color="auto" w:fill="FFFFFF" w:themeFill="background1"/>
          </w:tcPr>
          <w:p w:rsidR="004B1B13" w:rsidRPr="004B1B13" w:rsidRDefault="004B1B13" w:rsidP="00BA4991">
            <w:pPr>
              <w:pStyle w:val="Default"/>
              <w:rPr>
                <w:i/>
              </w:rPr>
            </w:pPr>
          </w:p>
        </w:tc>
        <w:tc>
          <w:tcPr>
            <w:tcW w:w="2248" w:type="dxa"/>
            <w:vMerge/>
            <w:shd w:val="clear" w:color="auto" w:fill="FFFFFF" w:themeFill="background1"/>
          </w:tcPr>
          <w:p w:rsidR="004B1B13" w:rsidRPr="004B1B13" w:rsidRDefault="004B1B13" w:rsidP="002A1657">
            <w:pPr>
              <w:pStyle w:val="Default"/>
            </w:pPr>
          </w:p>
        </w:tc>
        <w:tc>
          <w:tcPr>
            <w:tcW w:w="2835" w:type="dxa"/>
            <w:tcBorders>
              <w:top w:val="single" w:sz="4" w:space="0" w:color="auto"/>
            </w:tcBorders>
            <w:shd w:val="clear" w:color="auto" w:fill="FFFFFF" w:themeFill="background1"/>
          </w:tcPr>
          <w:p w:rsidR="004B1B13" w:rsidRPr="004B1B13" w:rsidRDefault="004B1B13" w:rsidP="00D911D8">
            <w:pPr>
              <w:pStyle w:val="Default"/>
            </w:pPr>
            <w:r w:rsidRPr="004B1B13">
              <w:t>- от 3 до 7 лет, мест</w:t>
            </w:r>
          </w:p>
        </w:tc>
        <w:tc>
          <w:tcPr>
            <w:tcW w:w="2552" w:type="dxa"/>
            <w:tcBorders>
              <w:top w:val="single" w:sz="4" w:space="0" w:color="auto"/>
            </w:tcBorders>
            <w:shd w:val="clear" w:color="auto" w:fill="FFFFFF" w:themeFill="background1"/>
          </w:tcPr>
          <w:p w:rsidR="004B1B13" w:rsidRPr="004B1B13" w:rsidRDefault="00EC6162" w:rsidP="00EC6162">
            <w:pPr>
              <w:pStyle w:val="Default"/>
              <w:jc w:val="center"/>
            </w:pPr>
            <w:r>
              <w:t>44</w:t>
            </w:r>
          </w:p>
        </w:tc>
      </w:tr>
      <w:tr w:rsidR="003B26B1" w:rsidRPr="004B1B13" w:rsidTr="003B26B1">
        <w:trPr>
          <w:trHeight w:val="374"/>
        </w:trPr>
        <w:tc>
          <w:tcPr>
            <w:tcW w:w="1729" w:type="dxa"/>
            <w:vMerge/>
            <w:shd w:val="clear" w:color="auto" w:fill="FFFFFF" w:themeFill="background1"/>
          </w:tcPr>
          <w:p w:rsidR="003B26B1" w:rsidRPr="004B1B13" w:rsidRDefault="003B26B1" w:rsidP="002A1657">
            <w:pPr>
              <w:pStyle w:val="Default"/>
            </w:pPr>
          </w:p>
        </w:tc>
        <w:tc>
          <w:tcPr>
            <w:tcW w:w="2248" w:type="dxa"/>
            <w:vMerge w:val="restart"/>
            <w:shd w:val="clear" w:color="auto" w:fill="FFFFFF" w:themeFill="background1"/>
          </w:tcPr>
          <w:p w:rsidR="003B26B1" w:rsidRPr="004B1B13" w:rsidRDefault="003B26B1" w:rsidP="002A1657">
            <w:pPr>
              <w:pStyle w:val="Default"/>
            </w:pPr>
            <w:r w:rsidRPr="004B1B13">
              <w:t>Расчетный показатель максимально допустимого уровня территориальной доступности</w:t>
            </w:r>
          </w:p>
        </w:tc>
        <w:tc>
          <w:tcPr>
            <w:tcW w:w="2835" w:type="dxa"/>
            <w:tcBorders>
              <w:bottom w:val="single" w:sz="4" w:space="0" w:color="auto"/>
            </w:tcBorders>
            <w:shd w:val="clear" w:color="auto" w:fill="FFFFFF" w:themeFill="background1"/>
          </w:tcPr>
          <w:p w:rsidR="003B26B1" w:rsidRPr="004B1B13" w:rsidRDefault="003B26B1" w:rsidP="00462708">
            <w:pPr>
              <w:pStyle w:val="Default"/>
            </w:pPr>
            <w:r w:rsidRPr="004B1B13">
              <w:t>Радиус обслуживания, м:</w:t>
            </w:r>
          </w:p>
        </w:tc>
        <w:tc>
          <w:tcPr>
            <w:tcW w:w="2552" w:type="dxa"/>
            <w:tcBorders>
              <w:bottom w:val="single" w:sz="4" w:space="0" w:color="auto"/>
            </w:tcBorders>
            <w:shd w:val="clear" w:color="auto" w:fill="FFFFFF" w:themeFill="background1"/>
          </w:tcPr>
          <w:p w:rsidR="003B26B1" w:rsidRPr="004B1B13" w:rsidRDefault="003B26B1" w:rsidP="00462708">
            <w:pPr>
              <w:pStyle w:val="Default"/>
              <w:jc w:val="center"/>
            </w:pPr>
          </w:p>
        </w:tc>
      </w:tr>
      <w:tr w:rsidR="003B26B1" w:rsidRPr="004B1B13" w:rsidTr="003B26B1">
        <w:trPr>
          <w:trHeight w:val="168"/>
        </w:trPr>
        <w:tc>
          <w:tcPr>
            <w:tcW w:w="1729" w:type="dxa"/>
            <w:vMerge/>
            <w:shd w:val="clear" w:color="auto" w:fill="FFFFFF" w:themeFill="background1"/>
          </w:tcPr>
          <w:p w:rsidR="003B26B1" w:rsidRPr="004B1B13" w:rsidRDefault="003B26B1" w:rsidP="002A1657">
            <w:pPr>
              <w:pStyle w:val="Default"/>
            </w:pPr>
          </w:p>
        </w:tc>
        <w:tc>
          <w:tcPr>
            <w:tcW w:w="2248" w:type="dxa"/>
            <w:vMerge/>
            <w:shd w:val="clear" w:color="auto" w:fill="FFFFFF" w:themeFill="background1"/>
          </w:tcPr>
          <w:p w:rsidR="003B26B1" w:rsidRPr="004B1B13" w:rsidRDefault="003B26B1" w:rsidP="002A1657">
            <w:pPr>
              <w:pStyle w:val="Default"/>
            </w:pPr>
          </w:p>
        </w:tc>
        <w:tc>
          <w:tcPr>
            <w:tcW w:w="2835" w:type="dxa"/>
            <w:tcBorders>
              <w:top w:val="single" w:sz="4" w:space="0" w:color="auto"/>
              <w:bottom w:val="single" w:sz="4" w:space="0" w:color="auto"/>
            </w:tcBorders>
            <w:shd w:val="clear" w:color="auto" w:fill="FFFFFF" w:themeFill="background1"/>
          </w:tcPr>
          <w:p w:rsidR="003B26B1" w:rsidRPr="004B1B13" w:rsidRDefault="003B26B1" w:rsidP="00462708">
            <w:pPr>
              <w:pStyle w:val="Default"/>
            </w:pPr>
            <w:r w:rsidRPr="004B1B13">
              <w:t>- в городских населенных пунктах</w:t>
            </w:r>
          </w:p>
        </w:tc>
        <w:tc>
          <w:tcPr>
            <w:tcW w:w="2552" w:type="dxa"/>
            <w:tcBorders>
              <w:top w:val="single" w:sz="4" w:space="0" w:color="auto"/>
              <w:bottom w:val="single" w:sz="4" w:space="0" w:color="auto"/>
            </w:tcBorders>
            <w:shd w:val="clear" w:color="auto" w:fill="FFFFFF" w:themeFill="background1"/>
          </w:tcPr>
          <w:p w:rsidR="003B26B1" w:rsidRPr="004B1B13" w:rsidRDefault="003B26B1" w:rsidP="00462708">
            <w:pPr>
              <w:pStyle w:val="Default"/>
              <w:jc w:val="center"/>
            </w:pPr>
            <w:r w:rsidRPr="004B1B13">
              <w:t>500</w:t>
            </w:r>
          </w:p>
        </w:tc>
      </w:tr>
      <w:tr w:rsidR="003B26B1" w:rsidRPr="004B1B13" w:rsidTr="003B26B1">
        <w:trPr>
          <w:trHeight w:val="112"/>
        </w:trPr>
        <w:tc>
          <w:tcPr>
            <w:tcW w:w="1729" w:type="dxa"/>
            <w:vMerge/>
            <w:shd w:val="clear" w:color="auto" w:fill="FFFFFF" w:themeFill="background1"/>
          </w:tcPr>
          <w:p w:rsidR="003B26B1" w:rsidRPr="004B1B13" w:rsidRDefault="003B26B1" w:rsidP="002A1657">
            <w:pPr>
              <w:pStyle w:val="Default"/>
            </w:pPr>
          </w:p>
        </w:tc>
        <w:tc>
          <w:tcPr>
            <w:tcW w:w="2248" w:type="dxa"/>
            <w:vMerge/>
            <w:shd w:val="clear" w:color="auto" w:fill="FFFFFF" w:themeFill="background1"/>
          </w:tcPr>
          <w:p w:rsidR="003B26B1" w:rsidRPr="004B1B13" w:rsidRDefault="003B26B1" w:rsidP="002A1657">
            <w:pPr>
              <w:pStyle w:val="Default"/>
            </w:pPr>
          </w:p>
        </w:tc>
        <w:tc>
          <w:tcPr>
            <w:tcW w:w="2835" w:type="dxa"/>
            <w:tcBorders>
              <w:top w:val="single" w:sz="4" w:space="0" w:color="auto"/>
              <w:bottom w:val="single" w:sz="4" w:space="0" w:color="auto"/>
            </w:tcBorders>
            <w:shd w:val="clear" w:color="auto" w:fill="FFFFFF" w:themeFill="background1"/>
          </w:tcPr>
          <w:p w:rsidR="003B26B1" w:rsidRPr="004B1B13" w:rsidRDefault="003B26B1" w:rsidP="00462708">
            <w:pPr>
              <w:pStyle w:val="Default"/>
            </w:pPr>
            <w:r w:rsidRPr="004B1B13">
              <w:t>- в сельских населенных пунктах</w:t>
            </w:r>
          </w:p>
        </w:tc>
        <w:tc>
          <w:tcPr>
            <w:tcW w:w="2552" w:type="dxa"/>
            <w:tcBorders>
              <w:top w:val="single" w:sz="4" w:space="0" w:color="auto"/>
              <w:bottom w:val="single" w:sz="4" w:space="0" w:color="auto"/>
            </w:tcBorders>
            <w:shd w:val="clear" w:color="auto" w:fill="FFFFFF" w:themeFill="background1"/>
          </w:tcPr>
          <w:p w:rsidR="003B26B1" w:rsidRPr="004B1B13" w:rsidRDefault="003B26B1" w:rsidP="00462708">
            <w:pPr>
              <w:pStyle w:val="Default"/>
              <w:jc w:val="center"/>
            </w:pPr>
            <w:r w:rsidRPr="004B1B13">
              <w:t>1000</w:t>
            </w:r>
          </w:p>
        </w:tc>
      </w:tr>
      <w:tr w:rsidR="003B26B1" w:rsidRPr="004B1B13" w:rsidTr="00462708">
        <w:trPr>
          <w:trHeight w:val="1358"/>
        </w:trPr>
        <w:tc>
          <w:tcPr>
            <w:tcW w:w="1729" w:type="dxa"/>
            <w:vMerge/>
            <w:shd w:val="clear" w:color="auto" w:fill="FFFFFF" w:themeFill="background1"/>
          </w:tcPr>
          <w:p w:rsidR="003B26B1" w:rsidRPr="004B1B13" w:rsidRDefault="003B26B1" w:rsidP="002A1657">
            <w:pPr>
              <w:pStyle w:val="Default"/>
            </w:pPr>
          </w:p>
        </w:tc>
        <w:tc>
          <w:tcPr>
            <w:tcW w:w="2248" w:type="dxa"/>
            <w:vMerge/>
            <w:shd w:val="clear" w:color="auto" w:fill="FFFFFF" w:themeFill="background1"/>
          </w:tcPr>
          <w:p w:rsidR="003B26B1" w:rsidRPr="004B1B13" w:rsidRDefault="003B26B1" w:rsidP="002A1657">
            <w:pPr>
              <w:pStyle w:val="Default"/>
            </w:pPr>
          </w:p>
        </w:tc>
        <w:tc>
          <w:tcPr>
            <w:tcW w:w="5387" w:type="dxa"/>
            <w:gridSpan w:val="2"/>
            <w:tcBorders>
              <w:top w:val="single" w:sz="4" w:space="0" w:color="auto"/>
              <w:bottom w:val="single" w:sz="4" w:space="0" w:color="auto"/>
            </w:tcBorders>
            <w:shd w:val="clear" w:color="auto" w:fill="FFFFFF" w:themeFill="background1"/>
          </w:tcPr>
          <w:p w:rsidR="003B26B1" w:rsidRPr="004B1B13" w:rsidRDefault="003B26B1" w:rsidP="00462708">
            <w:pPr>
              <w:pStyle w:val="Default"/>
              <w:jc w:val="center"/>
            </w:pPr>
            <w:r w:rsidRPr="004B1B13">
              <w:rPr>
                <w:i/>
              </w:rPr>
              <w:t>Примечание:</w:t>
            </w:r>
            <w:r w:rsidRPr="004B1B13">
              <w:t xml:space="preserve"> 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30 км в одну сторону</w:t>
            </w:r>
          </w:p>
        </w:tc>
      </w:tr>
      <w:tr w:rsidR="003B26B1" w:rsidRPr="00683DE9" w:rsidTr="003B26B1">
        <w:trPr>
          <w:trHeight w:val="716"/>
        </w:trPr>
        <w:tc>
          <w:tcPr>
            <w:tcW w:w="1729" w:type="dxa"/>
            <w:vMerge/>
            <w:shd w:val="clear" w:color="auto" w:fill="FFFFFF" w:themeFill="background1"/>
          </w:tcPr>
          <w:p w:rsidR="003B26B1" w:rsidRPr="004B1B13" w:rsidRDefault="003B26B1" w:rsidP="002A1657">
            <w:pPr>
              <w:pStyle w:val="Default"/>
            </w:pPr>
          </w:p>
        </w:tc>
        <w:tc>
          <w:tcPr>
            <w:tcW w:w="2248" w:type="dxa"/>
            <w:vMerge/>
            <w:shd w:val="clear" w:color="auto" w:fill="FFFFFF" w:themeFill="background1"/>
          </w:tcPr>
          <w:p w:rsidR="003B26B1" w:rsidRPr="004B1B13" w:rsidRDefault="003B26B1" w:rsidP="002A1657">
            <w:pPr>
              <w:pStyle w:val="Default"/>
            </w:pPr>
          </w:p>
        </w:tc>
        <w:tc>
          <w:tcPr>
            <w:tcW w:w="2835" w:type="dxa"/>
            <w:tcBorders>
              <w:top w:val="single" w:sz="4" w:space="0" w:color="auto"/>
            </w:tcBorders>
            <w:shd w:val="clear" w:color="auto" w:fill="FFFFFF" w:themeFill="background1"/>
          </w:tcPr>
          <w:p w:rsidR="003B26B1" w:rsidRPr="004B1B13" w:rsidRDefault="003B26B1" w:rsidP="00462708">
            <w:pPr>
              <w:pStyle w:val="Default"/>
            </w:pPr>
            <w:r w:rsidRPr="004B1B13">
              <w:t>Пешеходная доступность в сельских населенных пунктах не более, мин.</w:t>
            </w:r>
          </w:p>
        </w:tc>
        <w:tc>
          <w:tcPr>
            <w:tcW w:w="2552" w:type="dxa"/>
            <w:tcBorders>
              <w:top w:val="single" w:sz="4" w:space="0" w:color="auto"/>
            </w:tcBorders>
            <w:shd w:val="clear" w:color="auto" w:fill="FFFFFF" w:themeFill="background1"/>
          </w:tcPr>
          <w:p w:rsidR="003B26B1" w:rsidRPr="004B1B13" w:rsidRDefault="003B26B1" w:rsidP="00462708">
            <w:pPr>
              <w:pStyle w:val="Default"/>
              <w:jc w:val="center"/>
            </w:pPr>
            <w:r w:rsidRPr="004B1B13">
              <w:t>30</w:t>
            </w:r>
          </w:p>
        </w:tc>
      </w:tr>
      <w:tr w:rsidR="00A84369" w:rsidRPr="00A84369" w:rsidTr="006F2D8D">
        <w:trPr>
          <w:trHeight w:val="1103"/>
        </w:trPr>
        <w:tc>
          <w:tcPr>
            <w:tcW w:w="1729" w:type="dxa"/>
            <w:vMerge w:val="restart"/>
            <w:shd w:val="clear" w:color="auto" w:fill="FFFFFF" w:themeFill="background1"/>
          </w:tcPr>
          <w:p w:rsidR="00A84369" w:rsidRPr="00A84369" w:rsidRDefault="00A84369" w:rsidP="00BA4991">
            <w:pPr>
              <w:pStyle w:val="Default"/>
              <w:rPr>
                <w:i/>
              </w:rPr>
            </w:pPr>
            <w:r w:rsidRPr="00A84369">
              <w:rPr>
                <w:i/>
              </w:rPr>
              <w:t xml:space="preserve">Общеобразовательная организация </w:t>
            </w:r>
            <w:r w:rsidRPr="00A84369">
              <w:rPr>
                <w:i/>
                <w:color w:val="auto"/>
              </w:rPr>
              <w:t>(за</w:t>
            </w:r>
            <w:r w:rsidRPr="00A84369">
              <w:rPr>
                <w:i/>
              </w:rPr>
              <w:t xml:space="preserve"> </w:t>
            </w:r>
            <w:r w:rsidRPr="00A84369">
              <w:rPr>
                <w:i/>
                <w:color w:val="auto"/>
              </w:rPr>
              <w:t>исключением</w:t>
            </w:r>
            <w:r w:rsidRPr="00A84369">
              <w:rPr>
                <w:i/>
              </w:rPr>
              <w:t xml:space="preserve"> организаций,</w:t>
            </w:r>
            <w:r w:rsidRPr="00A84369">
              <w:rPr>
                <w:i/>
                <w:color w:val="auto"/>
              </w:rPr>
              <w:t xml:space="preserve"> подлежащих отображению на схемах</w:t>
            </w:r>
            <w:r w:rsidRPr="00A84369">
              <w:rPr>
                <w:i/>
              </w:rPr>
              <w:t xml:space="preserve"> </w:t>
            </w:r>
            <w:r w:rsidRPr="00A84369">
              <w:rPr>
                <w:i/>
                <w:color w:val="auto"/>
              </w:rPr>
              <w:t>территориального планирования Оренбургской области и муниципальных</w:t>
            </w:r>
            <w:r w:rsidRPr="00A84369">
              <w:rPr>
                <w:i/>
              </w:rPr>
              <w:t xml:space="preserve"> </w:t>
            </w:r>
            <w:r w:rsidRPr="00A84369">
              <w:rPr>
                <w:i/>
                <w:color w:val="auto"/>
              </w:rPr>
              <w:t>районов Оренбургской области)</w:t>
            </w:r>
          </w:p>
        </w:tc>
        <w:tc>
          <w:tcPr>
            <w:tcW w:w="2248" w:type="dxa"/>
            <w:vMerge w:val="restart"/>
            <w:shd w:val="clear" w:color="auto" w:fill="FFFFFF" w:themeFill="background1"/>
          </w:tcPr>
          <w:p w:rsidR="00A84369" w:rsidRPr="00A84369" w:rsidRDefault="00A84369" w:rsidP="002A1657">
            <w:pPr>
              <w:pStyle w:val="Default"/>
            </w:pPr>
            <w:r w:rsidRPr="00A84369">
              <w:t>Расчетный показатель минимально допустимого уровня обеспеченности</w:t>
            </w:r>
          </w:p>
        </w:tc>
        <w:tc>
          <w:tcPr>
            <w:tcW w:w="2835" w:type="dxa"/>
            <w:tcBorders>
              <w:bottom w:val="single" w:sz="4" w:space="0" w:color="auto"/>
            </w:tcBorders>
            <w:shd w:val="clear" w:color="auto" w:fill="FFFFFF" w:themeFill="background1"/>
          </w:tcPr>
          <w:p w:rsidR="00A84369" w:rsidRPr="00A84369" w:rsidRDefault="00A84369" w:rsidP="00A63B13">
            <w:pPr>
              <w:pStyle w:val="Default"/>
            </w:pPr>
            <w:r w:rsidRPr="00A84369">
              <w:t>Число мест в образовательных организациях, мест на 1000 жителей, из них:</w:t>
            </w:r>
          </w:p>
        </w:tc>
        <w:tc>
          <w:tcPr>
            <w:tcW w:w="2552" w:type="dxa"/>
            <w:tcBorders>
              <w:bottom w:val="single" w:sz="4" w:space="0" w:color="auto"/>
            </w:tcBorders>
            <w:shd w:val="clear" w:color="auto" w:fill="FFFFFF" w:themeFill="background1"/>
          </w:tcPr>
          <w:p w:rsidR="00A84369" w:rsidRPr="00A84369" w:rsidRDefault="00A84369" w:rsidP="00D9772A">
            <w:pPr>
              <w:pStyle w:val="Default"/>
              <w:jc w:val="center"/>
            </w:pPr>
            <w:r w:rsidRPr="00A84369">
              <w:t>1</w:t>
            </w:r>
            <w:r w:rsidR="00D9772A">
              <w:t>43</w:t>
            </w:r>
          </w:p>
        </w:tc>
      </w:tr>
      <w:tr w:rsidR="00A84369" w:rsidRPr="00A84369" w:rsidTr="006F2D8D">
        <w:trPr>
          <w:trHeight w:val="262"/>
        </w:trPr>
        <w:tc>
          <w:tcPr>
            <w:tcW w:w="1729" w:type="dxa"/>
            <w:vMerge/>
            <w:shd w:val="clear" w:color="auto" w:fill="FFFFFF" w:themeFill="background1"/>
          </w:tcPr>
          <w:p w:rsidR="00A84369" w:rsidRPr="00A84369" w:rsidRDefault="00A84369" w:rsidP="00BA4991">
            <w:pPr>
              <w:pStyle w:val="Default"/>
              <w:rPr>
                <w:i/>
              </w:rPr>
            </w:pPr>
          </w:p>
        </w:tc>
        <w:tc>
          <w:tcPr>
            <w:tcW w:w="2248" w:type="dxa"/>
            <w:vMerge/>
            <w:shd w:val="clear" w:color="auto" w:fill="FFFFFF" w:themeFill="background1"/>
          </w:tcPr>
          <w:p w:rsidR="00A84369" w:rsidRPr="00A84369" w:rsidRDefault="00A84369" w:rsidP="002A1657">
            <w:pPr>
              <w:pStyle w:val="Default"/>
            </w:pPr>
          </w:p>
        </w:tc>
        <w:tc>
          <w:tcPr>
            <w:tcW w:w="2835" w:type="dxa"/>
            <w:tcBorders>
              <w:top w:val="single" w:sz="4" w:space="0" w:color="auto"/>
              <w:bottom w:val="single" w:sz="4" w:space="0" w:color="auto"/>
            </w:tcBorders>
            <w:shd w:val="clear" w:color="auto" w:fill="FFFFFF" w:themeFill="background1"/>
          </w:tcPr>
          <w:p w:rsidR="00A84369" w:rsidRPr="00A84369" w:rsidRDefault="00A84369" w:rsidP="006F2D8D">
            <w:pPr>
              <w:pStyle w:val="Default"/>
            </w:pPr>
            <w:r w:rsidRPr="00A84369">
              <w:t xml:space="preserve">- 1-4 классы </w:t>
            </w:r>
          </w:p>
        </w:tc>
        <w:tc>
          <w:tcPr>
            <w:tcW w:w="2552" w:type="dxa"/>
            <w:tcBorders>
              <w:top w:val="single" w:sz="4" w:space="0" w:color="auto"/>
              <w:bottom w:val="single" w:sz="4" w:space="0" w:color="auto"/>
            </w:tcBorders>
            <w:shd w:val="clear" w:color="auto" w:fill="FFFFFF" w:themeFill="background1"/>
          </w:tcPr>
          <w:p w:rsidR="00A84369" w:rsidRPr="00A84369" w:rsidRDefault="00A84369" w:rsidP="00D911D8">
            <w:pPr>
              <w:pStyle w:val="Default"/>
              <w:jc w:val="center"/>
            </w:pPr>
            <w:r w:rsidRPr="00A84369">
              <w:t>70</w:t>
            </w:r>
          </w:p>
        </w:tc>
      </w:tr>
      <w:tr w:rsidR="00A84369" w:rsidRPr="00A84369" w:rsidTr="006F2D8D">
        <w:trPr>
          <w:trHeight w:val="280"/>
        </w:trPr>
        <w:tc>
          <w:tcPr>
            <w:tcW w:w="1729" w:type="dxa"/>
            <w:vMerge/>
            <w:shd w:val="clear" w:color="auto" w:fill="FFFFFF" w:themeFill="background1"/>
          </w:tcPr>
          <w:p w:rsidR="00A84369" w:rsidRPr="00A84369" w:rsidRDefault="00A84369" w:rsidP="00BA4991">
            <w:pPr>
              <w:pStyle w:val="Default"/>
              <w:rPr>
                <w:i/>
              </w:rPr>
            </w:pPr>
          </w:p>
        </w:tc>
        <w:tc>
          <w:tcPr>
            <w:tcW w:w="2248" w:type="dxa"/>
            <w:vMerge/>
            <w:shd w:val="clear" w:color="auto" w:fill="FFFFFF" w:themeFill="background1"/>
          </w:tcPr>
          <w:p w:rsidR="00A84369" w:rsidRPr="00A84369" w:rsidRDefault="00A84369" w:rsidP="002A1657">
            <w:pPr>
              <w:pStyle w:val="Default"/>
            </w:pPr>
          </w:p>
        </w:tc>
        <w:tc>
          <w:tcPr>
            <w:tcW w:w="2835" w:type="dxa"/>
            <w:tcBorders>
              <w:top w:val="single" w:sz="4" w:space="0" w:color="auto"/>
              <w:bottom w:val="single" w:sz="4" w:space="0" w:color="auto"/>
            </w:tcBorders>
            <w:shd w:val="clear" w:color="auto" w:fill="FFFFFF" w:themeFill="background1"/>
          </w:tcPr>
          <w:p w:rsidR="00A84369" w:rsidRPr="00A84369" w:rsidRDefault="00A84369" w:rsidP="006F2D8D">
            <w:pPr>
              <w:pStyle w:val="Default"/>
            </w:pPr>
            <w:r w:rsidRPr="00A84369">
              <w:t xml:space="preserve">- 5-9 классы </w:t>
            </w:r>
          </w:p>
        </w:tc>
        <w:tc>
          <w:tcPr>
            <w:tcW w:w="2552" w:type="dxa"/>
            <w:tcBorders>
              <w:top w:val="single" w:sz="4" w:space="0" w:color="auto"/>
              <w:bottom w:val="single" w:sz="4" w:space="0" w:color="auto"/>
            </w:tcBorders>
            <w:shd w:val="clear" w:color="auto" w:fill="FFFFFF" w:themeFill="background1"/>
          </w:tcPr>
          <w:p w:rsidR="00A84369" w:rsidRPr="00A84369" w:rsidRDefault="00A84369" w:rsidP="00D911D8">
            <w:pPr>
              <w:pStyle w:val="Default"/>
              <w:jc w:val="center"/>
            </w:pPr>
            <w:r w:rsidRPr="00A84369">
              <w:t>59</w:t>
            </w:r>
          </w:p>
        </w:tc>
      </w:tr>
      <w:tr w:rsidR="00A84369" w:rsidRPr="00A84369" w:rsidTr="006F2D8D">
        <w:trPr>
          <w:trHeight w:val="110"/>
        </w:trPr>
        <w:tc>
          <w:tcPr>
            <w:tcW w:w="1729" w:type="dxa"/>
            <w:vMerge/>
            <w:shd w:val="clear" w:color="auto" w:fill="FFFFFF" w:themeFill="background1"/>
          </w:tcPr>
          <w:p w:rsidR="00A84369" w:rsidRPr="00A84369" w:rsidRDefault="00A84369" w:rsidP="00BA4991">
            <w:pPr>
              <w:pStyle w:val="Default"/>
              <w:rPr>
                <w:i/>
              </w:rPr>
            </w:pPr>
          </w:p>
        </w:tc>
        <w:tc>
          <w:tcPr>
            <w:tcW w:w="2248" w:type="dxa"/>
            <w:vMerge/>
            <w:shd w:val="clear" w:color="auto" w:fill="FFFFFF" w:themeFill="background1"/>
          </w:tcPr>
          <w:p w:rsidR="00A84369" w:rsidRPr="00A84369" w:rsidRDefault="00A84369" w:rsidP="002A1657">
            <w:pPr>
              <w:pStyle w:val="Default"/>
            </w:pPr>
          </w:p>
        </w:tc>
        <w:tc>
          <w:tcPr>
            <w:tcW w:w="2835" w:type="dxa"/>
            <w:tcBorders>
              <w:top w:val="single" w:sz="4" w:space="0" w:color="auto"/>
            </w:tcBorders>
            <w:shd w:val="clear" w:color="auto" w:fill="FFFFFF" w:themeFill="background1"/>
          </w:tcPr>
          <w:p w:rsidR="00A84369" w:rsidRPr="00A84369" w:rsidRDefault="00A84369" w:rsidP="006F2D8D">
            <w:pPr>
              <w:pStyle w:val="Default"/>
            </w:pPr>
            <w:r w:rsidRPr="00A84369">
              <w:t xml:space="preserve">- 10-11 классы </w:t>
            </w:r>
          </w:p>
        </w:tc>
        <w:tc>
          <w:tcPr>
            <w:tcW w:w="2552" w:type="dxa"/>
            <w:tcBorders>
              <w:top w:val="single" w:sz="4" w:space="0" w:color="auto"/>
            </w:tcBorders>
            <w:shd w:val="clear" w:color="auto" w:fill="FFFFFF" w:themeFill="background1"/>
          </w:tcPr>
          <w:p w:rsidR="00A84369" w:rsidRPr="00A84369" w:rsidRDefault="00A84369" w:rsidP="00D911D8">
            <w:pPr>
              <w:pStyle w:val="Default"/>
              <w:jc w:val="center"/>
            </w:pPr>
            <w:r w:rsidRPr="00A84369">
              <w:t>1</w:t>
            </w:r>
            <w:r w:rsidR="00D9772A">
              <w:t>4</w:t>
            </w:r>
          </w:p>
        </w:tc>
      </w:tr>
      <w:tr w:rsidR="003B26B1" w:rsidRPr="00A84369" w:rsidTr="003B26B1">
        <w:trPr>
          <w:trHeight w:val="303"/>
        </w:trPr>
        <w:tc>
          <w:tcPr>
            <w:tcW w:w="1729" w:type="dxa"/>
            <w:vMerge/>
            <w:shd w:val="clear" w:color="auto" w:fill="FFFFFF" w:themeFill="background1"/>
          </w:tcPr>
          <w:p w:rsidR="003B26B1" w:rsidRPr="00A84369" w:rsidRDefault="003B26B1" w:rsidP="002A1657">
            <w:pPr>
              <w:pStyle w:val="Default"/>
            </w:pPr>
          </w:p>
        </w:tc>
        <w:tc>
          <w:tcPr>
            <w:tcW w:w="2248" w:type="dxa"/>
            <w:vMerge w:val="restart"/>
            <w:shd w:val="clear" w:color="auto" w:fill="FFFFFF" w:themeFill="background1"/>
          </w:tcPr>
          <w:p w:rsidR="003B26B1" w:rsidRPr="00A84369" w:rsidRDefault="003B26B1" w:rsidP="002A1657">
            <w:pPr>
              <w:pStyle w:val="Default"/>
            </w:pPr>
            <w:r w:rsidRPr="00A84369">
              <w:t>Расчетный показатель максимально допустимого уровня территориальной доступности</w:t>
            </w:r>
          </w:p>
        </w:tc>
        <w:tc>
          <w:tcPr>
            <w:tcW w:w="2835" w:type="dxa"/>
            <w:tcBorders>
              <w:bottom w:val="single" w:sz="4" w:space="0" w:color="auto"/>
            </w:tcBorders>
            <w:shd w:val="clear" w:color="auto" w:fill="FFFFFF" w:themeFill="background1"/>
          </w:tcPr>
          <w:p w:rsidR="003B26B1" w:rsidRPr="00A84369" w:rsidRDefault="003B26B1" w:rsidP="003B26B1">
            <w:pPr>
              <w:pStyle w:val="Default"/>
            </w:pPr>
            <w:r w:rsidRPr="00A84369">
              <w:t>Радиус обслуживания, м:</w:t>
            </w:r>
          </w:p>
        </w:tc>
        <w:tc>
          <w:tcPr>
            <w:tcW w:w="2552" w:type="dxa"/>
            <w:tcBorders>
              <w:bottom w:val="single" w:sz="4" w:space="0" w:color="auto"/>
            </w:tcBorders>
            <w:shd w:val="clear" w:color="auto" w:fill="FFFFFF" w:themeFill="background1"/>
          </w:tcPr>
          <w:p w:rsidR="003B26B1" w:rsidRPr="00A84369" w:rsidRDefault="003B26B1" w:rsidP="003B26B1">
            <w:pPr>
              <w:pStyle w:val="Default"/>
              <w:jc w:val="center"/>
            </w:pPr>
          </w:p>
        </w:tc>
      </w:tr>
      <w:tr w:rsidR="003B26B1" w:rsidRPr="00A84369" w:rsidTr="00462708">
        <w:trPr>
          <w:trHeight w:val="447"/>
        </w:trPr>
        <w:tc>
          <w:tcPr>
            <w:tcW w:w="1729" w:type="dxa"/>
            <w:vMerge/>
            <w:shd w:val="clear" w:color="auto" w:fill="FFFFFF" w:themeFill="background1"/>
          </w:tcPr>
          <w:p w:rsidR="003B26B1" w:rsidRPr="00A84369" w:rsidRDefault="003B26B1" w:rsidP="002A1657">
            <w:pPr>
              <w:pStyle w:val="Default"/>
            </w:pPr>
          </w:p>
        </w:tc>
        <w:tc>
          <w:tcPr>
            <w:tcW w:w="2248" w:type="dxa"/>
            <w:vMerge/>
            <w:shd w:val="clear" w:color="auto" w:fill="FFFFFF" w:themeFill="background1"/>
          </w:tcPr>
          <w:p w:rsidR="003B26B1" w:rsidRPr="00A84369" w:rsidRDefault="003B26B1" w:rsidP="002A1657">
            <w:pPr>
              <w:pStyle w:val="Default"/>
            </w:pPr>
          </w:p>
        </w:tc>
        <w:tc>
          <w:tcPr>
            <w:tcW w:w="2835" w:type="dxa"/>
            <w:tcBorders>
              <w:top w:val="single" w:sz="4" w:space="0" w:color="auto"/>
              <w:bottom w:val="single" w:sz="4" w:space="0" w:color="auto"/>
            </w:tcBorders>
            <w:shd w:val="clear" w:color="auto" w:fill="FFFFFF" w:themeFill="background1"/>
          </w:tcPr>
          <w:p w:rsidR="003B26B1" w:rsidRPr="00A84369" w:rsidRDefault="003B26B1" w:rsidP="003B26B1">
            <w:pPr>
              <w:pStyle w:val="Default"/>
            </w:pPr>
            <w:r w:rsidRPr="00A84369">
              <w:t>- в городских населенных пунктах</w:t>
            </w:r>
          </w:p>
        </w:tc>
        <w:tc>
          <w:tcPr>
            <w:tcW w:w="2552" w:type="dxa"/>
            <w:tcBorders>
              <w:top w:val="single" w:sz="4" w:space="0" w:color="auto"/>
              <w:bottom w:val="single" w:sz="4" w:space="0" w:color="auto"/>
            </w:tcBorders>
            <w:shd w:val="clear" w:color="auto" w:fill="FFFFFF" w:themeFill="background1"/>
          </w:tcPr>
          <w:p w:rsidR="003B26B1" w:rsidRPr="00A84369" w:rsidRDefault="003B26B1" w:rsidP="003B26B1">
            <w:pPr>
              <w:pStyle w:val="Default"/>
              <w:jc w:val="center"/>
            </w:pPr>
            <w:r w:rsidRPr="00A84369">
              <w:t>500</w:t>
            </w:r>
          </w:p>
        </w:tc>
      </w:tr>
      <w:tr w:rsidR="003B26B1" w:rsidRPr="00A84369" w:rsidTr="003B26B1">
        <w:trPr>
          <w:trHeight w:val="529"/>
        </w:trPr>
        <w:tc>
          <w:tcPr>
            <w:tcW w:w="1729" w:type="dxa"/>
            <w:vMerge/>
            <w:shd w:val="clear" w:color="auto" w:fill="FFFFFF" w:themeFill="background1"/>
          </w:tcPr>
          <w:p w:rsidR="003B26B1" w:rsidRPr="00A84369" w:rsidRDefault="003B26B1" w:rsidP="002A1657">
            <w:pPr>
              <w:pStyle w:val="Default"/>
            </w:pPr>
          </w:p>
        </w:tc>
        <w:tc>
          <w:tcPr>
            <w:tcW w:w="2248" w:type="dxa"/>
            <w:vMerge/>
            <w:shd w:val="clear" w:color="auto" w:fill="FFFFFF" w:themeFill="background1"/>
          </w:tcPr>
          <w:p w:rsidR="003B26B1" w:rsidRPr="00A84369" w:rsidRDefault="003B26B1" w:rsidP="002A1657">
            <w:pPr>
              <w:pStyle w:val="Default"/>
            </w:pPr>
          </w:p>
        </w:tc>
        <w:tc>
          <w:tcPr>
            <w:tcW w:w="2835" w:type="dxa"/>
            <w:tcBorders>
              <w:top w:val="single" w:sz="4" w:space="0" w:color="auto"/>
              <w:bottom w:val="single" w:sz="4" w:space="0" w:color="auto"/>
            </w:tcBorders>
            <w:shd w:val="clear" w:color="auto" w:fill="FFFFFF" w:themeFill="background1"/>
          </w:tcPr>
          <w:p w:rsidR="003B26B1" w:rsidRPr="00A84369" w:rsidRDefault="003B26B1" w:rsidP="003B26B1">
            <w:pPr>
              <w:pStyle w:val="Default"/>
            </w:pPr>
            <w:r w:rsidRPr="00A84369">
              <w:t>- в сельских населенных пунктах</w:t>
            </w:r>
          </w:p>
        </w:tc>
        <w:tc>
          <w:tcPr>
            <w:tcW w:w="2552" w:type="dxa"/>
            <w:tcBorders>
              <w:top w:val="single" w:sz="4" w:space="0" w:color="auto"/>
              <w:bottom w:val="single" w:sz="4" w:space="0" w:color="auto"/>
            </w:tcBorders>
            <w:shd w:val="clear" w:color="auto" w:fill="FFFFFF" w:themeFill="background1"/>
          </w:tcPr>
          <w:p w:rsidR="003B26B1" w:rsidRPr="00A84369" w:rsidRDefault="003B26B1" w:rsidP="003B26B1">
            <w:pPr>
              <w:pStyle w:val="Default"/>
              <w:jc w:val="center"/>
            </w:pPr>
            <w:r w:rsidRPr="00A84369">
              <w:t>1000</w:t>
            </w:r>
          </w:p>
        </w:tc>
      </w:tr>
      <w:tr w:rsidR="003B26B1" w:rsidRPr="00A84369" w:rsidTr="003B26B1">
        <w:trPr>
          <w:trHeight w:val="523"/>
        </w:trPr>
        <w:tc>
          <w:tcPr>
            <w:tcW w:w="1729" w:type="dxa"/>
            <w:vMerge/>
            <w:shd w:val="clear" w:color="auto" w:fill="FFFFFF" w:themeFill="background1"/>
          </w:tcPr>
          <w:p w:rsidR="003B26B1" w:rsidRPr="00A84369" w:rsidRDefault="003B26B1" w:rsidP="002A1657">
            <w:pPr>
              <w:pStyle w:val="Default"/>
            </w:pPr>
          </w:p>
        </w:tc>
        <w:tc>
          <w:tcPr>
            <w:tcW w:w="2248" w:type="dxa"/>
            <w:vMerge/>
            <w:shd w:val="clear" w:color="auto" w:fill="FFFFFF" w:themeFill="background1"/>
          </w:tcPr>
          <w:p w:rsidR="003B26B1" w:rsidRPr="00A84369" w:rsidRDefault="003B26B1" w:rsidP="002A1657">
            <w:pPr>
              <w:pStyle w:val="Default"/>
            </w:pPr>
          </w:p>
        </w:tc>
        <w:tc>
          <w:tcPr>
            <w:tcW w:w="5387" w:type="dxa"/>
            <w:gridSpan w:val="2"/>
            <w:tcBorders>
              <w:top w:val="single" w:sz="4" w:space="0" w:color="auto"/>
              <w:bottom w:val="single" w:sz="4" w:space="0" w:color="auto"/>
            </w:tcBorders>
            <w:shd w:val="clear" w:color="auto" w:fill="FFFFFF" w:themeFill="background1"/>
          </w:tcPr>
          <w:p w:rsidR="003B26B1" w:rsidRPr="00A84369" w:rsidRDefault="003B26B1" w:rsidP="003B26B1">
            <w:pPr>
              <w:pStyle w:val="Default"/>
              <w:jc w:val="center"/>
            </w:pPr>
            <w:r w:rsidRPr="00A84369">
              <w:rPr>
                <w:i/>
              </w:rPr>
              <w:t>Примечание:</w:t>
            </w:r>
            <w:r w:rsidRPr="00A84369">
              <w:t xml:space="preserve"> 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30 км в одну сторону</w:t>
            </w:r>
          </w:p>
        </w:tc>
      </w:tr>
      <w:tr w:rsidR="003B26B1" w:rsidRPr="00683DE9" w:rsidTr="00462708">
        <w:trPr>
          <w:trHeight w:val="468"/>
        </w:trPr>
        <w:tc>
          <w:tcPr>
            <w:tcW w:w="1729" w:type="dxa"/>
            <w:vMerge/>
            <w:shd w:val="clear" w:color="auto" w:fill="FFFFFF" w:themeFill="background1"/>
          </w:tcPr>
          <w:p w:rsidR="003B26B1" w:rsidRPr="00A84369" w:rsidRDefault="003B26B1" w:rsidP="002A1657">
            <w:pPr>
              <w:pStyle w:val="Default"/>
            </w:pPr>
          </w:p>
        </w:tc>
        <w:tc>
          <w:tcPr>
            <w:tcW w:w="2248" w:type="dxa"/>
            <w:vMerge/>
            <w:shd w:val="clear" w:color="auto" w:fill="FFFFFF" w:themeFill="background1"/>
          </w:tcPr>
          <w:p w:rsidR="003B26B1" w:rsidRPr="00A84369" w:rsidRDefault="003B26B1" w:rsidP="002A1657">
            <w:pPr>
              <w:pStyle w:val="Default"/>
            </w:pPr>
          </w:p>
        </w:tc>
        <w:tc>
          <w:tcPr>
            <w:tcW w:w="2835" w:type="dxa"/>
            <w:tcBorders>
              <w:top w:val="single" w:sz="4" w:space="0" w:color="auto"/>
            </w:tcBorders>
            <w:shd w:val="clear" w:color="auto" w:fill="FFFFFF" w:themeFill="background1"/>
          </w:tcPr>
          <w:p w:rsidR="003B26B1" w:rsidRPr="00A84369" w:rsidRDefault="003B26B1" w:rsidP="003B26B1">
            <w:pPr>
              <w:pStyle w:val="Default"/>
            </w:pPr>
            <w:r w:rsidRPr="00A84369">
              <w:t>Пешеходная доступность в сельских населенных пунктах не более, мин.</w:t>
            </w:r>
          </w:p>
        </w:tc>
        <w:tc>
          <w:tcPr>
            <w:tcW w:w="2552" w:type="dxa"/>
            <w:tcBorders>
              <w:top w:val="single" w:sz="4" w:space="0" w:color="auto"/>
            </w:tcBorders>
            <w:shd w:val="clear" w:color="auto" w:fill="FFFFFF" w:themeFill="background1"/>
          </w:tcPr>
          <w:p w:rsidR="003B26B1" w:rsidRPr="00A84369" w:rsidRDefault="003B26B1" w:rsidP="003B26B1">
            <w:pPr>
              <w:pStyle w:val="Default"/>
              <w:jc w:val="center"/>
            </w:pPr>
            <w:r w:rsidRPr="00A84369">
              <w:t>30</w:t>
            </w:r>
          </w:p>
        </w:tc>
      </w:tr>
      <w:tr w:rsidR="00B73C6D" w:rsidRPr="00B73C6D" w:rsidTr="00B73C6D">
        <w:trPr>
          <w:trHeight w:val="1370"/>
        </w:trPr>
        <w:tc>
          <w:tcPr>
            <w:tcW w:w="1729" w:type="dxa"/>
            <w:vMerge w:val="restart"/>
            <w:shd w:val="clear" w:color="auto" w:fill="FFFFFF" w:themeFill="background1"/>
          </w:tcPr>
          <w:p w:rsidR="00B73C6D" w:rsidRPr="00B73C6D" w:rsidRDefault="00B73C6D" w:rsidP="00BA4991">
            <w:pPr>
              <w:pStyle w:val="HTML"/>
              <w:rPr>
                <w:rFonts w:ascii="Times New Roman" w:hAnsi="Times New Roman" w:cs="Times New Roman"/>
                <w:i/>
                <w:sz w:val="24"/>
                <w:szCs w:val="24"/>
              </w:rPr>
            </w:pPr>
            <w:r w:rsidRPr="00B73C6D">
              <w:rPr>
                <w:rFonts w:ascii="Times New Roman" w:hAnsi="Times New Roman" w:cs="Times New Roman"/>
                <w:i/>
                <w:sz w:val="24"/>
                <w:szCs w:val="24"/>
              </w:rPr>
              <w:t>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tc>
        <w:tc>
          <w:tcPr>
            <w:tcW w:w="2248" w:type="dxa"/>
            <w:vMerge w:val="restart"/>
            <w:shd w:val="clear" w:color="auto" w:fill="FFFFFF" w:themeFill="background1"/>
          </w:tcPr>
          <w:p w:rsidR="00B73C6D" w:rsidRPr="00B73C6D" w:rsidRDefault="00B73C6D" w:rsidP="002A1657">
            <w:pPr>
              <w:pStyle w:val="Default"/>
            </w:pPr>
            <w:r w:rsidRPr="00B73C6D">
              <w:t>Расчетный показатель минимально допустимого уровня обеспеченности</w:t>
            </w:r>
          </w:p>
        </w:tc>
        <w:tc>
          <w:tcPr>
            <w:tcW w:w="2835" w:type="dxa"/>
            <w:shd w:val="clear" w:color="auto" w:fill="FFFFFF" w:themeFill="background1"/>
          </w:tcPr>
          <w:p w:rsidR="00B73C6D" w:rsidRPr="00B73C6D" w:rsidRDefault="00B73C6D" w:rsidP="00B73C6D">
            <w:pPr>
              <w:pStyle w:val="Default"/>
            </w:pPr>
            <w:r w:rsidRPr="00B73C6D">
              <w:t>Число мест в организациях дополнительного образования детей</w:t>
            </w:r>
            <w:r w:rsidRPr="00B73C6D">
              <w:t>, мест на 1000 жителей</w:t>
            </w:r>
          </w:p>
        </w:tc>
        <w:tc>
          <w:tcPr>
            <w:tcW w:w="2552" w:type="dxa"/>
            <w:shd w:val="clear" w:color="auto" w:fill="FFFFFF" w:themeFill="background1"/>
          </w:tcPr>
          <w:p w:rsidR="00B73C6D" w:rsidRPr="00B73C6D" w:rsidRDefault="00B73C6D" w:rsidP="00FD571E">
            <w:pPr>
              <w:pStyle w:val="Default"/>
              <w:jc w:val="center"/>
            </w:pPr>
            <w:r w:rsidRPr="00B73C6D">
              <w:t>131</w:t>
            </w:r>
          </w:p>
        </w:tc>
      </w:tr>
      <w:tr w:rsidR="007778CC" w:rsidRPr="00B73C6D" w:rsidTr="007778CC">
        <w:trPr>
          <w:trHeight w:val="473"/>
        </w:trPr>
        <w:tc>
          <w:tcPr>
            <w:tcW w:w="1729" w:type="dxa"/>
            <w:vMerge/>
            <w:shd w:val="clear" w:color="auto" w:fill="FFFFFF" w:themeFill="background1"/>
          </w:tcPr>
          <w:p w:rsidR="007778CC" w:rsidRPr="00B73C6D" w:rsidRDefault="007778CC" w:rsidP="002A1657">
            <w:pPr>
              <w:pStyle w:val="Default"/>
              <w:rPr>
                <w:i/>
              </w:rPr>
            </w:pPr>
          </w:p>
        </w:tc>
        <w:tc>
          <w:tcPr>
            <w:tcW w:w="2248" w:type="dxa"/>
            <w:vMerge/>
            <w:shd w:val="clear" w:color="auto" w:fill="FFFFFF" w:themeFill="background1"/>
          </w:tcPr>
          <w:p w:rsidR="007778CC" w:rsidRPr="00B73C6D" w:rsidRDefault="007778CC" w:rsidP="002A1657">
            <w:pPr>
              <w:pStyle w:val="Default"/>
            </w:pPr>
          </w:p>
        </w:tc>
        <w:tc>
          <w:tcPr>
            <w:tcW w:w="2835" w:type="dxa"/>
            <w:tcBorders>
              <w:top w:val="single" w:sz="4" w:space="0" w:color="auto"/>
            </w:tcBorders>
            <w:shd w:val="clear" w:color="auto" w:fill="FFFFFF" w:themeFill="background1"/>
          </w:tcPr>
          <w:p w:rsidR="007778CC" w:rsidRPr="00B73C6D" w:rsidRDefault="007778CC" w:rsidP="00B73C6D">
            <w:pPr>
              <w:pStyle w:val="Default"/>
            </w:pPr>
            <w:r w:rsidRPr="00B73C6D">
              <w:t>Число мест в ДШИ, мест на 1000 жителей</w:t>
            </w:r>
          </w:p>
        </w:tc>
        <w:tc>
          <w:tcPr>
            <w:tcW w:w="2552" w:type="dxa"/>
            <w:tcBorders>
              <w:top w:val="single" w:sz="4" w:space="0" w:color="auto"/>
            </w:tcBorders>
            <w:shd w:val="clear" w:color="auto" w:fill="FFFFFF" w:themeFill="background1"/>
          </w:tcPr>
          <w:p w:rsidR="007778CC" w:rsidRPr="00B73C6D" w:rsidRDefault="00CD235D" w:rsidP="00862399">
            <w:pPr>
              <w:pStyle w:val="Default"/>
              <w:jc w:val="center"/>
            </w:pPr>
            <w:r w:rsidRPr="00B73C6D">
              <w:t>1</w:t>
            </w:r>
            <w:r w:rsidR="007778CC" w:rsidRPr="00B73C6D">
              <w:t>7</w:t>
            </w:r>
          </w:p>
        </w:tc>
      </w:tr>
      <w:tr w:rsidR="00A003F1" w:rsidRPr="00683DE9" w:rsidTr="00462708">
        <w:trPr>
          <w:trHeight w:val="99"/>
        </w:trPr>
        <w:tc>
          <w:tcPr>
            <w:tcW w:w="1729" w:type="dxa"/>
            <w:vMerge/>
            <w:shd w:val="clear" w:color="auto" w:fill="FFFFFF" w:themeFill="background1"/>
          </w:tcPr>
          <w:p w:rsidR="00A003F1" w:rsidRPr="00B73C6D" w:rsidRDefault="00A003F1" w:rsidP="002A1657">
            <w:pPr>
              <w:pStyle w:val="Default"/>
            </w:pPr>
          </w:p>
        </w:tc>
        <w:tc>
          <w:tcPr>
            <w:tcW w:w="2248" w:type="dxa"/>
            <w:shd w:val="clear" w:color="auto" w:fill="FFFFFF" w:themeFill="background1"/>
          </w:tcPr>
          <w:p w:rsidR="00A003F1" w:rsidRPr="00B73C6D" w:rsidRDefault="00A003F1" w:rsidP="002A1657">
            <w:pPr>
              <w:pStyle w:val="Default"/>
            </w:pPr>
            <w:r w:rsidRPr="00B73C6D">
              <w:t>Расчетный показатель максимально допустимого уровня территориальной доступности</w:t>
            </w:r>
          </w:p>
        </w:tc>
        <w:tc>
          <w:tcPr>
            <w:tcW w:w="2835" w:type="dxa"/>
            <w:shd w:val="clear" w:color="auto" w:fill="FFFFFF" w:themeFill="background1"/>
          </w:tcPr>
          <w:p w:rsidR="00A003F1" w:rsidRPr="00B73C6D" w:rsidRDefault="00A003F1" w:rsidP="00A003F1">
            <w:pPr>
              <w:pStyle w:val="Default"/>
            </w:pPr>
            <w:r w:rsidRPr="00B73C6D">
              <w:t>Время в пути к организации, реализующей программы дополнительного образования, от места проживания обучающегося, мин.</w:t>
            </w:r>
          </w:p>
        </w:tc>
        <w:tc>
          <w:tcPr>
            <w:tcW w:w="2552" w:type="dxa"/>
            <w:shd w:val="clear" w:color="auto" w:fill="FFFFFF" w:themeFill="background1"/>
          </w:tcPr>
          <w:p w:rsidR="00A003F1" w:rsidRPr="00E95EAB" w:rsidRDefault="00A003F1" w:rsidP="00A003F1">
            <w:pPr>
              <w:pStyle w:val="Default"/>
              <w:jc w:val="center"/>
            </w:pPr>
            <w:r w:rsidRPr="00B73C6D">
              <w:t>30</w:t>
            </w:r>
          </w:p>
        </w:tc>
      </w:tr>
      <w:tr w:rsidR="008E42D5" w:rsidRPr="007B7080" w:rsidTr="00462708">
        <w:trPr>
          <w:trHeight w:val="549"/>
        </w:trPr>
        <w:tc>
          <w:tcPr>
            <w:tcW w:w="1729" w:type="dxa"/>
            <w:vMerge w:val="restart"/>
            <w:shd w:val="clear" w:color="auto" w:fill="FFFFFF" w:themeFill="background1"/>
          </w:tcPr>
          <w:p w:rsidR="008E42D5" w:rsidRPr="007B7080" w:rsidRDefault="008E42D5" w:rsidP="002A1657">
            <w:pPr>
              <w:pStyle w:val="Default"/>
              <w:rPr>
                <w:i/>
              </w:rPr>
            </w:pPr>
            <w:r w:rsidRPr="007B7080">
              <w:rPr>
                <w:i/>
              </w:rPr>
              <w:t>Негосударственные организации высшего образования</w:t>
            </w:r>
          </w:p>
        </w:tc>
        <w:tc>
          <w:tcPr>
            <w:tcW w:w="2248" w:type="dxa"/>
            <w:shd w:val="clear" w:color="auto" w:fill="FFFFFF" w:themeFill="background1"/>
          </w:tcPr>
          <w:p w:rsidR="008E42D5" w:rsidRPr="007B7080" w:rsidRDefault="008E42D5" w:rsidP="002A1657">
            <w:pPr>
              <w:pStyle w:val="Default"/>
            </w:pPr>
            <w:r w:rsidRPr="007B7080">
              <w:t>Расчетный показатель минимально допустимого уровня обеспеченности</w:t>
            </w:r>
          </w:p>
        </w:tc>
        <w:tc>
          <w:tcPr>
            <w:tcW w:w="5387" w:type="dxa"/>
            <w:gridSpan w:val="2"/>
            <w:shd w:val="clear" w:color="auto" w:fill="FFFFFF" w:themeFill="background1"/>
          </w:tcPr>
          <w:p w:rsidR="008E42D5" w:rsidRPr="007B7080" w:rsidRDefault="008E42D5" w:rsidP="008E42D5">
            <w:pPr>
              <w:pStyle w:val="Default"/>
              <w:jc w:val="center"/>
            </w:pPr>
            <w:r w:rsidRPr="007B7080">
              <w:t>По заданию на проектирование</w:t>
            </w:r>
          </w:p>
        </w:tc>
      </w:tr>
      <w:tr w:rsidR="008E42D5" w:rsidRPr="0031303B" w:rsidTr="00462708">
        <w:trPr>
          <w:trHeight w:val="531"/>
        </w:trPr>
        <w:tc>
          <w:tcPr>
            <w:tcW w:w="1729" w:type="dxa"/>
            <w:vMerge/>
            <w:shd w:val="clear" w:color="auto" w:fill="FFFFFF" w:themeFill="background1"/>
          </w:tcPr>
          <w:p w:rsidR="008E42D5" w:rsidRPr="007B7080" w:rsidRDefault="008E42D5" w:rsidP="002A1657">
            <w:pPr>
              <w:pStyle w:val="Default"/>
            </w:pPr>
          </w:p>
        </w:tc>
        <w:tc>
          <w:tcPr>
            <w:tcW w:w="2248" w:type="dxa"/>
            <w:shd w:val="clear" w:color="auto" w:fill="FFFFFF" w:themeFill="background1"/>
          </w:tcPr>
          <w:p w:rsidR="008E42D5" w:rsidRPr="007B7080" w:rsidRDefault="008E42D5" w:rsidP="002A1657">
            <w:pPr>
              <w:pStyle w:val="Default"/>
            </w:pPr>
            <w:r w:rsidRPr="007B7080">
              <w:t xml:space="preserve">Расчетный показатель максимально допустимого уровня </w:t>
            </w:r>
            <w:r w:rsidRPr="007B7080">
              <w:lastRenderedPageBreak/>
              <w:t>территориальной доступности</w:t>
            </w:r>
          </w:p>
        </w:tc>
        <w:tc>
          <w:tcPr>
            <w:tcW w:w="5387" w:type="dxa"/>
            <w:gridSpan w:val="2"/>
            <w:shd w:val="clear" w:color="auto" w:fill="FFFFFF" w:themeFill="background1"/>
          </w:tcPr>
          <w:p w:rsidR="008E42D5" w:rsidRPr="002D3C79" w:rsidRDefault="008E42D5" w:rsidP="00B5087F">
            <w:pPr>
              <w:pStyle w:val="Default"/>
              <w:jc w:val="center"/>
            </w:pPr>
            <w:r w:rsidRPr="007B7080">
              <w:lastRenderedPageBreak/>
              <w:t>Не устанавливается</w:t>
            </w:r>
          </w:p>
        </w:tc>
      </w:tr>
    </w:tbl>
    <w:p w:rsidR="00A20B4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2" w:name="_Toc147751478"/>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.4.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физической культуры, массового спорта и отдыха, туризма</w:t>
      </w:r>
      <w:bookmarkEnd w:id="12"/>
    </w:p>
    <w:p w:rsidR="00A20B4B" w:rsidRPr="008E597C" w:rsidRDefault="00A20B4B" w:rsidP="00A20B4B">
      <w:pPr>
        <w:spacing w:after="0" w:line="240" w:lineRule="auto"/>
        <w:ind w:firstLine="709"/>
        <w:jc w:val="both"/>
        <w:rPr>
          <w:rFonts w:ascii="Times New Roman" w:hAnsi="Times New Roman"/>
          <w:b/>
          <w:sz w:val="28"/>
          <w:szCs w:val="28"/>
        </w:rPr>
      </w:pPr>
    </w:p>
    <w:p w:rsidR="00A20B4B"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.4</w:t>
      </w:r>
      <w:r w:rsidRPr="008E597C">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физической культуры, массового спорта и отдыха, туризма</w:t>
      </w:r>
    </w:p>
    <w:tbl>
      <w:tblPr>
        <w:tblStyle w:val="af1"/>
        <w:tblW w:w="9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1134"/>
        <w:gridCol w:w="1418"/>
        <w:gridCol w:w="2835"/>
        <w:gridCol w:w="1411"/>
        <w:gridCol w:w="1426"/>
      </w:tblGrid>
      <w:tr w:rsidR="00AF3EC9" w:rsidRPr="008642C0" w:rsidTr="00C45930">
        <w:trPr>
          <w:cantSplit/>
          <w:tblHeader/>
        </w:trPr>
        <w:tc>
          <w:tcPr>
            <w:tcW w:w="1162" w:type="dxa"/>
            <w:shd w:val="clear" w:color="auto" w:fill="FFFFFF" w:themeFill="background1"/>
          </w:tcPr>
          <w:p w:rsidR="00AF3EC9" w:rsidRPr="008642C0" w:rsidRDefault="00AF3EC9" w:rsidP="00AF3EC9">
            <w:pPr>
              <w:pStyle w:val="afc"/>
              <w:keepNext/>
              <w:ind w:firstLine="0"/>
              <w:jc w:val="center"/>
              <w:rPr>
                <w:b/>
                <w:lang w:val="ru-RU"/>
              </w:rPr>
            </w:pPr>
            <w:r w:rsidRPr="008642C0">
              <w:rPr>
                <w:b/>
                <w:lang w:val="ru-RU"/>
              </w:rPr>
              <w:t>Наименование вида объекта</w:t>
            </w:r>
          </w:p>
        </w:tc>
        <w:tc>
          <w:tcPr>
            <w:tcW w:w="1134" w:type="dxa"/>
            <w:shd w:val="clear" w:color="auto" w:fill="FFFFFF" w:themeFill="background1"/>
          </w:tcPr>
          <w:p w:rsidR="00AF3EC9" w:rsidRPr="008642C0" w:rsidRDefault="00AF3EC9" w:rsidP="00AF3EC9">
            <w:pPr>
              <w:pStyle w:val="afc"/>
              <w:keepNext/>
              <w:ind w:firstLine="0"/>
              <w:jc w:val="center"/>
              <w:rPr>
                <w:b/>
                <w:lang w:val="ru-RU"/>
              </w:rPr>
            </w:pPr>
            <w:r w:rsidRPr="008642C0">
              <w:rPr>
                <w:b/>
                <w:lang w:val="ru-RU"/>
              </w:rPr>
              <w:t>Объект</w:t>
            </w:r>
          </w:p>
        </w:tc>
        <w:tc>
          <w:tcPr>
            <w:tcW w:w="1418" w:type="dxa"/>
            <w:shd w:val="clear" w:color="auto" w:fill="FFFFFF" w:themeFill="background1"/>
          </w:tcPr>
          <w:p w:rsidR="00AF3EC9" w:rsidRPr="008642C0" w:rsidRDefault="00AF3EC9" w:rsidP="002A1657">
            <w:pPr>
              <w:pStyle w:val="afc"/>
              <w:keepNext/>
              <w:ind w:firstLine="0"/>
              <w:jc w:val="center"/>
              <w:rPr>
                <w:b/>
                <w:lang w:val="ru-RU"/>
              </w:rPr>
            </w:pPr>
            <w:r w:rsidRPr="008642C0">
              <w:rPr>
                <w:b/>
                <w:lang w:val="ru-RU"/>
              </w:rPr>
              <w:t>Тип расчетного показателя</w:t>
            </w:r>
          </w:p>
        </w:tc>
        <w:tc>
          <w:tcPr>
            <w:tcW w:w="2835" w:type="dxa"/>
            <w:shd w:val="clear" w:color="auto" w:fill="FFFFFF" w:themeFill="background1"/>
          </w:tcPr>
          <w:p w:rsidR="00AF3EC9" w:rsidRPr="008642C0" w:rsidRDefault="00AF3EC9" w:rsidP="00B669B1">
            <w:pPr>
              <w:pStyle w:val="Default"/>
              <w:jc w:val="center"/>
            </w:pPr>
            <w:r w:rsidRPr="008642C0">
              <w:rPr>
                <w:b/>
                <w:bCs/>
              </w:rPr>
              <w:t>Наименование расчетного показателя, единица измерения</w:t>
            </w:r>
          </w:p>
        </w:tc>
        <w:tc>
          <w:tcPr>
            <w:tcW w:w="2837" w:type="dxa"/>
            <w:gridSpan w:val="2"/>
            <w:shd w:val="clear" w:color="auto" w:fill="FFFFFF" w:themeFill="background1"/>
          </w:tcPr>
          <w:p w:rsidR="00AF3EC9" w:rsidRPr="008642C0" w:rsidRDefault="00AF3EC9" w:rsidP="00B669B1">
            <w:pPr>
              <w:pStyle w:val="Default"/>
              <w:jc w:val="center"/>
            </w:pPr>
            <w:r w:rsidRPr="008642C0">
              <w:rPr>
                <w:b/>
                <w:bCs/>
              </w:rPr>
              <w:t>Значение расчетного показателя</w:t>
            </w:r>
          </w:p>
        </w:tc>
      </w:tr>
      <w:tr w:rsidR="007B7080" w:rsidRPr="008642C0" w:rsidTr="00C45930">
        <w:trPr>
          <w:cantSplit/>
        </w:trPr>
        <w:tc>
          <w:tcPr>
            <w:tcW w:w="1162" w:type="dxa"/>
            <w:vMerge w:val="restart"/>
            <w:shd w:val="clear" w:color="auto" w:fill="FFFFFF" w:themeFill="background1"/>
          </w:tcPr>
          <w:p w:rsidR="007B7080" w:rsidRPr="008642C0" w:rsidRDefault="007B7080" w:rsidP="00C84FA4">
            <w:pPr>
              <w:pStyle w:val="afc"/>
              <w:ind w:firstLine="0"/>
              <w:rPr>
                <w:i/>
                <w:lang w:val="ru-RU"/>
              </w:rPr>
            </w:pPr>
            <w:r w:rsidRPr="008642C0">
              <w:rPr>
                <w:i/>
                <w:lang w:val="ru-RU"/>
              </w:rPr>
              <w:t>Здания и сооружения для развития на территории городского округа физической культуры и массового спорта;</w:t>
            </w:r>
          </w:p>
          <w:p w:rsidR="007B7080" w:rsidRPr="008642C0" w:rsidRDefault="007B7080" w:rsidP="00C84FA4">
            <w:pPr>
              <w:pStyle w:val="afc"/>
              <w:ind w:firstLine="0"/>
              <w:jc w:val="left"/>
              <w:rPr>
                <w:i/>
                <w:lang w:val="ru-RU"/>
              </w:rPr>
            </w:pPr>
            <w:r w:rsidRPr="008642C0">
              <w:rPr>
                <w:i/>
                <w:lang w:val="ru-RU"/>
              </w:rPr>
              <w:t>Здания и сооружения для проведения городских официальных физкультурных, физкультурно-оздоровительных и спортивных мероприятий</w:t>
            </w:r>
          </w:p>
        </w:tc>
        <w:tc>
          <w:tcPr>
            <w:tcW w:w="1134" w:type="dxa"/>
            <w:vMerge w:val="restart"/>
            <w:shd w:val="clear" w:color="auto" w:fill="FFFFFF" w:themeFill="background1"/>
          </w:tcPr>
          <w:p w:rsidR="007B7080" w:rsidRPr="008642C0" w:rsidRDefault="007B7080" w:rsidP="0046053D">
            <w:pPr>
              <w:pStyle w:val="afc"/>
              <w:ind w:firstLine="0"/>
              <w:rPr>
                <w:i/>
                <w:lang w:val="ru-RU"/>
              </w:rPr>
            </w:pPr>
            <w:r w:rsidRPr="008642C0">
              <w:rPr>
                <w:lang w:val="ru-RU"/>
              </w:rPr>
              <w:t>Помещения для физкультурно-оздоровительных занятий в микрорайоне</w:t>
            </w:r>
          </w:p>
        </w:tc>
        <w:tc>
          <w:tcPr>
            <w:tcW w:w="1418" w:type="dxa"/>
            <w:shd w:val="clear" w:color="auto" w:fill="FFFFFF" w:themeFill="background1"/>
          </w:tcPr>
          <w:p w:rsidR="007B7080" w:rsidRPr="008642C0" w:rsidRDefault="007B7080" w:rsidP="009605BF">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2835" w:type="dxa"/>
            <w:shd w:val="clear" w:color="auto" w:fill="FFFFFF" w:themeFill="background1"/>
          </w:tcPr>
          <w:p w:rsidR="007B7080" w:rsidRPr="008642C0" w:rsidRDefault="007B7080" w:rsidP="0046053D">
            <w:pPr>
              <w:pStyle w:val="Default"/>
              <w:jc w:val="center"/>
            </w:pPr>
            <w:r w:rsidRPr="008642C0">
              <w:t>м</w:t>
            </w:r>
            <w:r w:rsidRPr="008642C0">
              <w:rPr>
                <w:vertAlign w:val="superscript"/>
              </w:rPr>
              <w:t>2</w:t>
            </w:r>
            <w:r w:rsidRPr="008642C0">
              <w:t xml:space="preserve"> общей площади на 1 тыс. чел.</w:t>
            </w:r>
          </w:p>
        </w:tc>
        <w:tc>
          <w:tcPr>
            <w:tcW w:w="2837" w:type="dxa"/>
            <w:gridSpan w:val="2"/>
            <w:shd w:val="clear" w:color="auto" w:fill="FFFFFF" w:themeFill="background1"/>
          </w:tcPr>
          <w:p w:rsidR="007B7080" w:rsidRPr="008642C0" w:rsidRDefault="007B7080" w:rsidP="0031013A">
            <w:pPr>
              <w:pStyle w:val="Default"/>
              <w:jc w:val="center"/>
            </w:pPr>
            <w:r w:rsidRPr="008642C0">
              <w:t>80</w:t>
            </w:r>
          </w:p>
        </w:tc>
      </w:tr>
      <w:tr w:rsidR="007B7080" w:rsidRPr="008642C0" w:rsidTr="007B7080">
        <w:trPr>
          <w:cantSplit/>
          <w:trHeight w:val="412"/>
        </w:trPr>
        <w:tc>
          <w:tcPr>
            <w:tcW w:w="1162" w:type="dxa"/>
            <w:vMerge/>
            <w:shd w:val="clear" w:color="auto" w:fill="FFFFFF" w:themeFill="background1"/>
          </w:tcPr>
          <w:p w:rsidR="007B7080" w:rsidRPr="008642C0" w:rsidRDefault="007B7080" w:rsidP="009605BF">
            <w:pPr>
              <w:pStyle w:val="afc"/>
              <w:ind w:firstLine="0"/>
              <w:jc w:val="left"/>
              <w:rPr>
                <w:i/>
                <w:lang w:val="ru-RU"/>
              </w:rPr>
            </w:pPr>
          </w:p>
        </w:tc>
        <w:tc>
          <w:tcPr>
            <w:tcW w:w="1134" w:type="dxa"/>
            <w:vMerge/>
            <w:shd w:val="clear" w:color="auto" w:fill="FFFFFF" w:themeFill="background1"/>
          </w:tcPr>
          <w:p w:rsidR="007B7080" w:rsidRPr="008642C0" w:rsidRDefault="007B7080" w:rsidP="009605BF">
            <w:pPr>
              <w:pStyle w:val="afc"/>
              <w:ind w:firstLine="0"/>
              <w:jc w:val="left"/>
              <w:rPr>
                <w:i/>
                <w:lang w:val="ru-RU"/>
              </w:rPr>
            </w:pPr>
          </w:p>
        </w:tc>
        <w:tc>
          <w:tcPr>
            <w:tcW w:w="1418" w:type="dxa"/>
            <w:vMerge w:val="restart"/>
            <w:shd w:val="clear" w:color="auto" w:fill="FFFFFF" w:themeFill="background1"/>
          </w:tcPr>
          <w:p w:rsidR="007B7080" w:rsidRPr="008642C0" w:rsidRDefault="007B7080" w:rsidP="009605BF">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2835" w:type="dxa"/>
            <w:tcBorders>
              <w:bottom w:val="single" w:sz="4" w:space="0" w:color="auto"/>
            </w:tcBorders>
            <w:shd w:val="clear" w:color="auto" w:fill="FFFFFF" w:themeFill="background1"/>
          </w:tcPr>
          <w:p w:rsidR="007B7080" w:rsidRPr="008642C0" w:rsidRDefault="007B7080" w:rsidP="009605BF">
            <w:pPr>
              <w:pStyle w:val="Default"/>
            </w:pPr>
            <w:r w:rsidRPr="008642C0">
              <w:t>Радиус обслуживания, м</w:t>
            </w:r>
          </w:p>
        </w:tc>
        <w:tc>
          <w:tcPr>
            <w:tcW w:w="2837" w:type="dxa"/>
            <w:gridSpan w:val="2"/>
            <w:tcBorders>
              <w:bottom w:val="single" w:sz="4" w:space="0" w:color="auto"/>
            </w:tcBorders>
            <w:shd w:val="clear" w:color="auto" w:fill="FFFFFF" w:themeFill="background1"/>
          </w:tcPr>
          <w:p w:rsidR="007B7080" w:rsidRPr="008642C0" w:rsidRDefault="007B7080" w:rsidP="00332523">
            <w:pPr>
              <w:pStyle w:val="Default"/>
              <w:jc w:val="center"/>
            </w:pPr>
            <w:r w:rsidRPr="008642C0">
              <w:t>500</w:t>
            </w:r>
          </w:p>
        </w:tc>
      </w:tr>
      <w:tr w:rsidR="008642C0" w:rsidRPr="008642C0" w:rsidTr="007B7080">
        <w:trPr>
          <w:cantSplit/>
          <w:trHeight w:val="1795"/>
        </w:trPr>
        <w:tc>
          <w:tcPr>
            <w:tcW w:w="1162" w:type="dxa"/>
            <w:vMerge/>
            <w:shd w:val="clear" w:color="auto" w:fill="FFFFFF" w:themeFill="background1"/>
          </w:tcPr>
          <w:p w:rsidR="008642C0" w:rsidRPr="008642C0" w:rsidRDefault="008642C0" w:rsidP="009605BF">
            <w:pPr>
              <w:pStyle w:val="afc"/>
              <w:ind w:firstLine="0"/>
              <w:jc w:val="left"/>
              <w:rPr>
                <w:i/>
                <w:lang w:val="ru-RU"/>
              </w:rPr>
            </w:pPr>
          </w:p>
        </w:tc>
        <w:tc>
          <w:tcPr>
            <w:tcW w:w="1134" w:type="dxa"/>
            <w:vMerge/>
            <w:shd w:val="clear" w:color="auto" w:fill="FFFFFF" w:themeFill="background1"/>
          </w:tcPr>
          <w:p w:rsidR="008642C0" w:rsidRPr="008642C0" w:rsidRDefault="008642C0" w:rsidP="009605BF">
            <w:pPr>
              <w:pStyle w:val="afc"/>
              <w:ind w:firstLine="0"/>
              <w:jc w:val="left"/>
              <w:rPr>
                <w:i/>
                <w:lang w:val="ru-RU"/>
              </w:rPr>
            </w:pPr>
          </w:p>
        </w:tc>
        <w:tc>
          <w:tcPr>
            <w:tcW w:w="1418" w:type="dxa"/>
            <w:vMerge/>
            <w:shd w:val="clear" w:color="auto" w:fill="FFFFFF" w:themeFill="background1"/>
          </w:tcPr>
          <w:p w:rsidR="008642C0" w:rsidRPr="008642C0" w:rsidRDefault="008642C0" w:rsidP="009605BF">
            <w:pPr>
              <w:pStyle w:val="afc"/>
              <w:ind w:firstLine="0"/>
              <w:jc w:val="left"/>
              <w:rPr>
                <w:lang w:val="ru-RU"/>
              </w:rPr>
            </w:pPr>
          </w:p>
        </w:tc>
        <w:tc>
          <w:tcPr>
            <w:tcW w:w="2835" w:type="dxa"/>
            <w:tcBorders>
              <w:top w:val="single" w:sz="4" w:space="0" w:color="auto"/>
            </w:tcBorders>
            <w:shd w:val="clear" w:color="auto" w:fill="FFFFFF" w:themeFill="background1"/>
          </w:tcPr>
          <w:p w:rsidR="008642C0" w:rsidRPr="008642C0" w:rsidRDefault="008642C0" w:rsidP="00D911D8">
            <w:pPr>
              <w:pStyle w:val="Default"/>
            </w:pPr>
            <w:r w:rsidRPr="008642C0">
              <w:t>Доступность физкультурно-спортивных сооружений городского значения не должна превышать, мин.</w:t>
            </w:r>
          </w:p>
        </w:tc>
        <w:tc>
          <w:tcPr>
            <w:tcW w:w="2837" w:type="dxa"/>
            <w:gridSpan w:val="2"/>
            <w:tcBorders>
              <w:top w:val="single" w:sz="4" w:space="0" w:color="auto"/>
            </w:tcBorders>
            <w:shd w:val="clear" w:color="auto" w:fill="FFFFFF" w:themeFill="background1"/>
          </w:tcPr>
          <w:p w:rsidR="008642C0" w:rsidRPr="008642C0" w:rsidRDefault="008642C0" w:rsidP="00D911D8">
            <w:pPr>
              <w:pStyle w:val="Default"/>
              <w:jc w:val="center"/>
            </w:pPr>
            <w:r w:rsidRPr="008642C0">
              <w:t>30</w:t>
            </w:r>
          </w:p>
        </w:tc>
      </w:tr>
      <w:tr w:rsidR="007B7080" w:rsidRPr="008642C0" w:rsidTr="00C45930">
        <w:trPr>
          <w:cantSplit/>
        </w:trPr>
        <w:tc>
          <w:tcPr>
            <w:tcW w:w="1162" w:type="dxa"/>
            <w:vMerge/>
            <w:shd w:val="clear" w:color="auto" w:fill="FFFFFF" w:themeFill="background1"/>
          </w:tcPr>
          <w:p w:rsidR="007B7080" w:rsidRPr="008642C0" w:rsidRDefault="007B7080" w:rsidP="00AF3EC9">
            <w:pPr>
              <w:pStyle w:val="afc"/>
              <w:ind w:firstLine="0"/>
              <w:jc w:val="left"/>
              <w:rPr>
                <w:i/>
                <w:lang w:val="ru-RU"/>
              </w:rPr>
            </w:pPr>
          </w:p>
        </w:tc>
        <w:tc>
          <w:tcPr>
            <w:tcW w:w="1134" w:type="dxa"/>
            <w:vMerge w:val="restart"/>
            <w:shd w:val="clear" w:color="auto" w:fill="FFFFFF" w:themeFill="background1"/>
          </w:tcPr>
          <w:p w:rsidR="007B7080" w:rsidRPr="008642C0" w:rsidRDefault="007B7080" w:rsidP="0046053D">
            <w:pPr>
              <w:pStyle w:val="afc"/>
              <w:ind w:firstLine="0"/>
              <w:rPr>
                <w:i/>
                <w:lang w:val="ru-RU"/>
              </w:rPr>
            </w:pPr>
            <w:r w:rsidRPr="008642C0">
              <w:rPr>
                <w:lang w:val="ru-RU"/>
              </w:rPr>
              <w:t>Спортивные залы общего пользования</w:t>
            </w:r>
          </w:p>
        </w:tc>
        <w:tc>
          <w:tcPr>
            <w:tcW w:w="1418" w:type="dxa"/>
            <w:shd w:val="clear" w:color="auto" w:fill="FFFFFF" w:themeFill="background1"/>
          </w:tcPr>
          <w:p w:rsidR="007B7080" w:rsidRPr="008642C0" w:rsidRDefault="007B7080" w:rsidP="002A1657">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2835" w:type="dxa"/>
            <w:shd w:val="clear" w:color="auto" w:fill="FFFFFF" w:themeFill="background1"/>
          </w:tcPr>
          <w:p w:rsidR="007B7080" w:rsidRPr="008642C0" w:rsidRDefault="007B7080" w:rsidP="0046053D">
            <w:pPr>
              <w:pStyle w:val="Default"/>
              <w:jc w:val="center"/>
            </w:pPr>
            <w:r w:rsidRPr="008642C0">
              <w:t>м</w:t>
            </w:r>
            <w:r w:rsidRPr="008642C0">
              <w:rPr>
                <w:vertAlign w:val="superscript"/>
              </w:rPr>
              <w:t>2</w:t>
            </w:r>
            <w:r w:rsidRPr="008642C0">
              <w:t xml:space="preserve"> площади пола на 1 тыс. чел.</w:t>
            </w:r>
          </w:p>
        </w:tc>
        <w:tc>
          <w:tcPr>
            <w:tcW w:w="2837" w:type="dxa"/>
            <w:gridSpan w:val="2"/>
            <w:shd w:val="clear" w:color="auto" w:fill="FFFFFF" w:themeFill="background1"/>
          </w:tcPr>
          <w:p w:rsidR="007B7080" w:rsidRPr="008642C0" w:rsidRDefault="007B7080" w:rsidP="007B7080">
            <w:pPr>
              <w:pStyle w:val="Default"/>
              <w:jc w:val="center"/>
            </w:pPr>
            <w:r w:rsidRPr="008642C0">
              <w:t>80</w:t>
            </w:r>
          </w:p>
        </w:tc>
      </w:tr>
      <w:tr w:rsidR="007B7080" w:rsidRPr="008642C0" w:rsidTr="007B7080">
        <w:trPr>
          <w:cantSplit/>
          <w:trHeight w:val="356"/>
        </w:trPr>
        <w:tc>
          <w:tcPr>
            <w:tcW w:w="1162" w:type="dxa"/>
            <w:vMerge/>
            <w:shd w:val="clear" w:color="auto" w:fill="FFFFFF" w:themeFill="background1"/>
          </w:tcPr>
          <w:p w:rsidR="007B7080" w:rsidRPr="008642C0" w:rsidRDefault="007B7080" w:rsidP="00AF3EC9">
            <w:pPr>
              <w:pStyle w:val="afc"/>
              <w:ind w:firstLine="0"/>
              <w:jc w:val="left"/>
              <w:rPr>
                <w:i/>
                <w:lang w:val="ru-RU"/>
              </w:rPr>
            </w:pPr>
          </w:p>
        </w:tc>
        <w:tc>
          <w:tcPr>
            <w:tcW w:w="1134" w:type="dxa"/>
            <w:vMerge/>
            <w:shd w:val="clear" w:color="auto" w:fill="FFFFFF" w:themeFill="background1"/>
          </w:tcPr>
          <w:p w:rsidR="007B7080" w:rsidRPr="008642C0" w:rsidRDefault="007B7080" w:rsidP="002A1657">
            <w:pPr>
              <w:pStyle w:val="afc"/>
              <w:ind w:firstLine="0"/>
              <w:jc w:val="left"/>
              <w:rPr>
                <w:i/>
                <w:lang w:val="ru-RU"/>
              </w:rPr>
            </w:pPr>
          </w:p>
        </w:tc>
        <w:tc>
          <w:tcPr>
            <w:tcW w:w="1418" w:type="dxa"/>
            <w:vMerge w:val="restart"/>
            <w:shd w:val="clear" w:color="auto" w:fill="FFFFFF" w:themeFill="background1"/>
          </w:tcPr>
          <w:p w:rsidR="007B7080" w:rsidRPr="008642C0" w:rsidRDefault="007B7080" w:rsidP="002A1657">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2835" w:type="dxa"/>
            <w:tcBorders>
              <w:bottom w:val="single" w:sz="4" w:space="0" w:color="auto"/>
            </w:tcBorders>
            <w:shd w:val="clear" w:color="auto" w:fill="FFFFFF" w:themeFill="background1"/>
          </w:tcPr>
          <w:p w:rsidR="007B7080" w:rsidRPr="008642C0" w:rsidRDefault="007B7080" w:rsidP="00F22E26">
            <w:pPr>
              <w:pStyle w:val="Default"/>
            </w:pPr>
            <w:r w:rsidRPr="008642C0">
              <w:t>Радиус обслуживания, м</w:t>
            </w:r>
          </w:p>
        </w:tc>
        <w:tc>
          <w:tcPr>
            <w:tcW w:w="2837" w:type="dxa"/>
            <w:gridSpan w:val="2"/>
            <w:tcBorders>
              <w:bottom w:val="single" w:sz="4" w:space="0" w:color="auto"/>
            </w:tcBorders>
            <w:shd w:val="clear" w:color="auto" w:fill="FFFFFF" w:themeFill="background1"/>
          </w:tcPr>
          <w:p w:rsidR="007B7080" w:rsidRPr="008642C0" w:rsidRDefault="007B7080" w:rsidP="00F22E26">
            <w:pPr>
              <w:pStyle w:val="Default"/>
              <w:jc w:val="center"/>
            </w:pPr>
            <w:r w:rsidRPr="008642C0">
              <w:t>1500</w:t>
            </w:r>
          </w:p>
        </w:tc>
      </w:tr>
      <w:tr w:rsidR="008642C0" w:rsidRPr="008642C0" w:rsidTr="007B7080">
        <w:trPr>
          <w:cantSplit/>
          <w:trHeight w:val="1851"/>
        </w:trPr>
        <w:tc>
          <w:tcPr>
            <w:tcW w:w="1162" w:type="dxa"/>
            <w:vMerge/>
            <w:shd w:val="clear" w:color="auto" w:fill="FFFFFF" w:themeFill="background1"/>
          </w:tcPr>
          <w:p w:rsidR="008642C0" w:rsidRPr="008642C0" w:rsidRDefault="008642C0" w:rsidP="00AF3EC9">
            <w:pPr>
              <w:pStyle w:val="afc"/>
              <w:ind w:firstLine="0"/>
              <w:jc w:val="left"/>
              <w:rPr>
                <w:i/>
                <w:lang w:val="ru-RU"/>
              </w:rPr>
            </w:pPr>
          </w:p>
        </w:tc>
        <w:tc>
          <w:tcPr>
            <w:tcW w:w="1134" w:type="dxa"/>
            <w:vMerge/>
            <w:shd w:val="clear" w:color="auto" w:fill="FFFFFF" w:themeFill="background1"/>
          </w:tcPr>
          <w:p w:rsidR="008642C0" w:rsidRPr="008642C0" w:rsidRDefault="008642C0" w:rsidP="002A1657">
            <w:pPr>
              <w:pStyle w:val="afc"/>
              <w:ind w:firstLine="0"/>
              <w:jc w:val="left"/>
              <w:rPr>
                <w:i/>
                <w:lang w:val="ru-RU"/>
              </w:rPr>
            </w:pPr>
          </w:p>
        </w:tc>
        <w:tc>
          <w:tcPr>
            <w:tcW w:w="1418" w:type="dxa"/>
            <w:vMerge/>
            <w:shd w:val="clear" w:color="auto" w:fill="FFFFFF" w:themeFill="background1"/>
          </w:tcPr>
          <w:p w:rsidR="008642C0" w:rsidRPr="008642C0" w:rsidRDefault="008642C0" w:rsidP="002A1657">
            <w:pPr>
              <w:pStyle w:val="afc"/>
              <w:ind w:firstLine="0"/>
              <w:jc w:val="left"/>
              <w:rPr>
                <w:lang w:val="ru-RU"/>
              </w:rPr>
            </w:pPr>
          </w:p>
        </w:tc>
        <w:tc>
          <w:tcPr>
            <w:tcW w:w="2835" w:type="dxa"/>
            <w:tcBorders>
              <w:top w:val="single" w:sz="4" w:space="0" w:color="auto"/>
            </w:tcBorders>
            <w:shd w:val="clear" w:color="auto" w:fill="FFFFFF" w:themeFill="background1"/>
          </w:tcPr>
          <w:p w:rsidR="008642C0" w:rsidRPr="008642C0" w:rsidRDefault="008642C0" w:rsidP="00D911D8">
            <w:pPr>
              <w:pStyle w:val="Default"/>
            </w:pPr>
            <w:r w:rsidRPr="008642C0">
              <w:t>Доступность физкультурно-спортивных сооружений городского значения не должна превышать, мин.</w:t>
            </w:r>
          </w:p>
        </w:tc>
        <w:tc>
          <w:tcPr>
            <w:tcW w:w="2837" w:type="dxa"/>
            <w:gridSpan w:val="2"/>
            <w:tcBorders>
              <w:top w:val="single" w:sz="4" w:space="0" w:color="auto"/>
            </w:tcBorders>
            <w:shd w:val="clear" w:color="auto" w:fill="FFFFFF" w:themeFill="background1"/>
          </w:tcPr>
          <w:p w:rsidR="008642C0" w:rsidRPr="008642C0" w:rsidRDefault="008642C0" w:rsidP="00D911D8">
            <w:pPr>
              <w:pStyle w:val="Default"/>
              <w:jc w:val="center"/>
            </w:pPr>
            <w:r w:rsidRPr="008642C0">
              <w:t>30</w:t>
            </w:r>
          </w:p>
        </w:tc>
      </w:tr>
      <w:tr w:rsidR="007B7080" w:rsidRPr="008642C0" w:rsidTr="00C45930">
        <w:trPr>
          <w:cantSplit/>
        </w:trPr>
        <w:tc>
          <w:tcPr>
            <w:tcW w:w="1162" w:type="dxa"/>
            <w:vMerge/>
            <w:shd w:val="clear" w:color="auto" w:fill="FFFFFF" w:themeFill="background1"/>
          </w:tcPr>
          <w:p w:rsidR="007B7080" w:rsidRPr="008642C0" w:rsidRDefault="007B7080" w:rsidP="00AF3EC9">
            <w:pPr>
              <w:pStyle w:val="afc"/>
              <w:ind w:firstLine="0"/>
              <w:jc w:val="left"/>
              <w:rPr>
                <w:i/>
                <w:lang w:val="ru-RU"/>
              </w:rPr>
            </w:pPr>
          </w:p>
        </w:tc>
        <w:tc>
          <w:tcPr>
            <w:tcW w:w="1134" w:type="dxa"/>
            <w:vMerge w:val="restart"/>
            <w:shd w:val="clear" w:color="auto" w:fill="FFFFFF" w:themeFill="background1"/>
          </w:tcPr>
          <w:p w:rsidR="007B7080" w:rsidRPr="008642C0" w:rsidRDefault="007B7080" w:rsidP="003709ED">
            <w:pPr>
              <w:pStyle w:val="afc"/>
              <w:ind w:firstLine="0"/>
              <w:rPr>
                <w:i/>
                <w:lang w:val="ru-RU"/>
              </w:rPr>
            </w:pPr>
            <w:r w:rsidRPr="008642C0">
              <w:rPr>
                <w:lang w:val="ru-RU"/>
              </w:rPr>
              <w:t>Бассейны крытые и открытые общего пользования</w:t>
            </w:r>
          </w:p>
          <w:p w:rsidR="007B7080" w:rsidRPr="008642C0" w:rsidRDefault="007B7080" w:rsidP="003709ED">
            <w:pPr>
              <w:pStyle w:val="afc"/>
              <w:ind w:firstLine="0"/>
              <w:jc w:val="left"/>
              <w:rPr>
                <w:i/>
                <w:lang w:val="ru-RU"/>
              </w:rPr>
            </w:pPr>
          </w:p>
        </w:tc>
        <w:tc>
          <w:tcPr>
            <w:tcW w:w="1418" w:type="dxa"/>
            <w:shd w:val="clear" w:color="auto" w:fill="FFFFFF" w:themeFill="background1"/>
          </w:tcPr>
          <w:p w:rsidR="007B7080" w:rsidRPr="008642C0" w:rsidRDefault="007B7080" w:rsidP="002A1657">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2835" w:type="dxa"/>
            <w:shd w:val="clear" w:color="auto" w:fill="FFFFFF" w:themeFill="background1"/>
          </w:tcPr>
          <w:p w:rsidR="007B7080" w:rsidRPr="008642C0" w:rsidRDefault="007B7080" w:rsidP="003709ED">
            <w:pPr>
              <w:pStyle w:val="Default"/>
              <w:jc w:val="center"/>
            </w:pPr>
            <w:r w:rsidRPr="008642C0">
              <w:t>м</w:t>
            </w:r>
            <w:r w:rsidRPr="008642C0">
              <w:rPr>
                <w:vertAlign w:val="superscript"/>
              </w:rPr>
              <w:t>2</w:t>
            </w:r>
            <w:r w:rsidRPr="008642C0">
              <w:t xml:space="preserve"> зеркала воды на 1 тыс. чел.</w:t>
            </w:r>
          </w:p>
        </w:tc>
        <w:tc>
          <w:tcPr>
            <w:tcW w:w="2837" w:type="dxa"/>
            <w:gridSpan w:val="2"/>
            <w:shd w:val="clear" w:color="auto" w:fill="FFFFFF" w:themeFill="background1"/>
          </w:tcPr>
          <w:p w:rsidR="007B7080" w:rsidRPr="008642C0" w:rsidRDefault="007B7080" w:rsidP="008642C0">
            <w:pPr>
              <w:pStyle w:val="Default"/>
              <w:jc w:val="center"/>
            </w:pPr>
            <w:r w:rsidRPr="008642C0">
              <w:t>2</w:t>
            </w:r>
            <w:r w:rsidR="008642C0" w:rsidRPr="008642C0">
              <w:t>5</w:t>
            </w:r>
          </w:p>
        </w:tc>
      </w:tr>
      <w:tr w:rsidR="007B7080" w:rsidRPr="008642C0" w:rsidTr="007B7080">
        <w:trPr>
          <w:cantSplit/>
          <w:trHeight w:val="430"/>
        </w:trPr>
        <w:tc>
          <w:tcPr>
            <w:tcW w:w="1162" w:type="dxa"/>
            <w:vMerge/>
            <w:shd w:val="clear" w:color="auto" w:fill="FFFFFF" w:themeFill="background1"/>
          </w:tcPr>
          <w:p w:rsidR="007B7080" w:rsidRPr="008642C0" w:rsidRDefault="007B7080" w:rsidP="00AF3EC9">
            <w:pPr>
              <w:pStyle w:val="afc"/>
              <w:ind w:firstLine="0"/>
              <w:jc w:val="left"/>
              <w:rPr>
                <w:i/>
                <w:lang w:val="ru-RU"/>
              </w:rPr>
            </w:pPr>
          </w:p>
        </w:tc>
        <w:tc>
          <w:tcPr>
            <w:tcW w:w="1134" w:type="dxa"/>
            <w:vMerge/>
            <w:shd w:val="clear" w:color="auto" w:fill="FFFFFF" w:themeFill="background1"/>
          </w:tcPr>
          <w:p w:rsidR="007B7080" w:rsidRPr="008642C0" w:rsidRDefault="007B7080" w:rsidP="002A1657">
            <w:pPr>
              <w:pStyle w:val="afc"/>
              <w:ind w:firstLine="0"/>
              <w:jc w:val="left"/>
              <w:rPr>
                <w:i/>
                <w:lang w:val="ru-RU"/>
              </w:rPr>
            </w:pPr>
          </w:p>
        </w:tc>
        <w:tc>
          <w:tcPr>
            <w:tcW w:w="1418" w:type="dxa"/>
            <w:vMerge w:val="restart"/>
            <w:shd w:val="clear" w:color="auto" w:fill="FFFFFF" w:themeFill="background1"/>
          </w:tcPr>
          <w:p w:rsidR="007B7080" w:rsidRPr="008642C0" w:rsidRDefault="007B7080" w:rsidP="002A1657">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2835" w:type="dxa"/>
            <w:tcBorders>
              <w:bottom w:val="single" w:sz="4" w:space="0" w:color="auto"/>
            </w:tcBorders>
            <w:shd w:val="clear" w:color="auto" w:fill="FFFFFF" w:themeFill="background1"/>
          </w:tcPr>
          <w:p w:rsidR="007B7080" w:rsidRPr="008642C0" w:rsidRDefault="007B7080" w:rsidP="00F22E26">
            <w:pPr>
              <w:pStyle w:val="Default"/>
            </w:pPr>
            <w:r w:rsidRPr="008642C0">
              <w:t>Радиус обслуживания, м</w:t>
            </w:r>
          </w:p>
        </w:tc>
        <w:tc>
          <w:tcPr>
            <w:tcW w:w="2837" w:type="dxa"/>
            <w:gridSpan w:val="2"/>
            <w:tcBorders>
              <w:bottom w:val="single" w:sz="4" w:space="0" w:color="auto"/>
            </w:tcBorders>
            <w:shd w:val="clear" w:color="auto" w:fill="FFFFFF" w:themeFill="background1"/>
          </w:tcPr>
          <w:p w:rsidR="007B7080" w:rsidRPr="008642C0" w:rsidRDefault="007B7080" w:rsidP="00F22E26">
            <w:pPr>
              <w:pStyle w:val="Default"/>
              <w:jc w:val="center"/>
            </w:pPr>
            <w:r w:rsidRPr="008642C0">
              <w:t>1500</w:t>
            </w:r>
          </w:p>
        </w:tc>
      </w:tr>
      <w:tr w:rsidR="008642C0" w:rsidRPr="00683DE9" w:rsidTr="007B7080">
        <w:trPr>
          <w:cantSplit/>
          <w:trHeight w:val="1758"/>
        </w:trPr>
        <w:tc>
          <w:tcPr>
            <w:tcW w:w="1162" w:type="dxa"/>
            <w:vMerge/>
            <w:shd w:val="clear" w:color="auto" w:fill="FFFFFF" w:themeFill="background1"/>
          </w:tcPr>
          <w:p w:rsidR="008642C0" w:rsidRPr="008642C0" w:rsidRDefault="008642C0" w:rsidP="00AF3EC9">
            <w:pPr>
              <w:pStyle w:val="afc"/>
              <w:ind w:firstLine="0"/>
              <w:jc w:val="left"/>
              <w:rPr>
                <w:i/>
                <w:lang w:val="ru-RU"/>
              </w:rPr>
            </w:pPr>
          </w:p>
        </w:tc>
        <w:tc>
          <w:tcPr>
            <w:tcW w:w="1134" w:type="dxa"/>
            <w:vMerge/>
            <w:shd w:val="clear" w:color="auto" w:fill="FFFFFF" w:themeFill="background1"/>
          </w:tcPr>
          <w:p w:rsidR="008642C0" w:rsidRPr="008642C0" w:rsidRDefault="008642C0" w:rsidP="002A1657">
            <w:pPr>
              <w:pStyle w:val="afc"/>
              <w:ind w:firstLine="0"/>
              <w:jc w:val="left"/>
              <w:rPr>
                <w:i/>
                <w:lang w:val="ru-RU"/>
              </w:rPr>
            </w:pPr>
          </w:p>
        </w:tc>
        <w:tc>
          <w:tcPr>
            <w:tcW w:w="1418" w:type="dxa"/>
            <w:vMerge/>
            <w:shd w:val="clear" w:color="auto" w:fill="FFFFFF" w:themeFill="background1"/>
          </w:tcPr>
          <w:p w:rsidR="008642C0" w:rsidRPr="008642C0" w:rsidRDefault="008642C0" w:rsidP="002A1657">
            <w:pPr>
              <w:pStyle w:val="afc"/>
              <w:ind w:firstLine="0"/>
              <w:jc w:val="left"/>
              <w:rPr>
                <w:lang w:val="ru-RU"/>
              </w:rPr>
            </w:pPr>
          </w:p>
        </w:tc>
        <w:tc>
          <w:tcPr>
            <w:tcW w:w="2835" w:type="dxa"/>
            <w:tcBorders>
              <w:top w:val="single" w:sz="4" w:space="0" w:color="auto"/>
            </w:tcBorders>
            <w:shd w:val="clear" w:color="auto" w:fill="FFFFFF" w:themeFill="background1"/>
          </w:tcPr>
          <w:p w:rsidR="008642C0" w:rsidRPr="008642C0" w:rsidRDefault="008642C0" w:rsidP="00D911D8">
            <w:pPr>
              <w:pStyle w:val="Default"/>
            </w:pPr>
            <w:r w:rsidRPr="008642C0">
              <w:t>Доступность физкультурно-спортивных сооружений городского значения не должна превышать, мин.</w:t>
            </w:r>
          </w:p>
        </w:tc>
        <w:tc>
          <w:tcPr>
            <w:tcW w:w="2837" w:type="dxa"/>
            <w:gridSpan w:val="2"/>
            <w:tcBorders>
              <w:top w:val="single" w:sz="4" w:space="0" w:color="auto"/>
            </w:tcBorders>
            <w:shd w:val="clear" w:color="auto" w:fill="FFFFFF" w:themeFill="background1"/>
          </w:tcPr>
          <w:p w:rsidR="008642C0" w:rsidRPr="008642C0" w:rsidRDefault="008642C0" w:rsidP="00D911D8">
            <w:pPr>
              <w:pStyle w:val="Default"/>
              <w:jc w:val="center"/>
            </w:pPr>
            <w:r w:rsidRPr="008642C0">
              <w:t>30</w:t>
            </w:r>
          </w:p>
        </w:tc>
      </w:tr>
      <w:tr w:rsidR="008E42D5" w:rsidRPr="00E624C3" w:rsidTr="00C45930">
        <w:trPr>
          <w:cantSplit/>
        </w:trPr>
        <w:tc>
          <w:tcPr>
            <w:tcW w:w="1162" w:type="dxa"/>
            <w:vMerge w:val="restart"/>
            <w:shd w:val="clear" w:color="auto" w:fill="FFFFFF" w:themeFill="background1"/>
          </w:tcPr>
          <w:p w:rsidR="008E42D5" w:rsidRPr="00E624C3" w:rsidRDefault="008E42D5" w:rsidP="00AF3EC9">
            <w:pPr>
              <w:pStyle w:val="afc"/>
              <w:ind w:firstLine="0"/>
              <w:jc w:val="left"/>
              <w:rPr>
                <w:i/>
                <w:lang w:val="ru-RU"/>
              </w:rPr>
            </w:pPr>
            <w:r w:rsidRPr="00E624C3">
              <w:rPr>
                <w:i/>
                <w:lang w:val="ru-RU"/>
              </w:rPr>
              <w:t xml:space="preserve">Туристические базы, гостиницы, мотели, кемпинги, базы отдыха </w:t>
            </w:r>
          </w:p>
        </w:tc>
        <w:tc>
          <w:tcPr>
            <w:tcW w:w="1134" w:type="dxa"/>
            <w:vMerge w:val="restart"/>
            <w:shd w:val="clear" w:color="auto" w:fill="FFFFFF" w:themeFill="background1"/>
          </w:tcPr>
          <w:p w:rsidR="008E42D5" w:rsidRPr="00E624C3" w:rsidRDefault="008E42D5" w:rsidP="002A1657">
            <w:pPr>
              <w:pStyle w:val="afc"/>
              <w:ind w:firstLine="0"/>
              <w:jc w:val="left"/>
              <w:rPr>
                <w:lang w:val="ru-RU"/>
              </w:rPr>
            </w:pPr>
            <w:r w:rsidRPr="00E624C3">
              <w:rPr>
                <w:lang w:val="ru-RU"/>
              </w:rPr>
              <w:t xml:space="preserve">Туристические базы, гостиницы, мотели, кемпинги, базы отдыха </w:t>
            </w:r>
          </w:p>
        </w:tc>
        <w:tc>
          <w:tcPr>
            <w:tcW w:w="1418" w:type="dxa"/>
            <w:shd w:val="clear" w:color="auto" w:fill="FFFFFF" w:themeFill="background1"/>
          </w:tcPr>
          <w:p w:rsidR="008E42D5" w:rsidRPr="00E624C3" w:rsidRDefault="008E42D5" w:rsidP="002A1657">
            <w:pPr>
              <w:pStyle w:val="afc"/>
              <w:ind w:firstLine="0"/>
              <w:jc w:val="left"/>
              <w:rPr>
                <w:lang w:val="ru-RU"/>
              </w:rPr>
            </w:pPr>
            <w:r w:rsidRPr="00E624C3">
              <w:rPr>
                <w:lang w:val="ru-RU"/>
              </w:rPr>
              <w:t>Расчетный показатель минимально допустимого уровня обеспеченности</w:t>
            </w:r>
          </w:p>
        </w:tc>
        <w:tc>
          <w:tcPr>
            <w:tcW w:w="5672" w:type="dxa"/>
            <w:gridSpan w:val="3"/>
            <w:shd w:val="clear" w:color="auto" w:fill="FFFFFF" w:themeFill="background1"/>
          </w:tcPr>
          <w:p w:rsidR="008E42D5" w:rsidRPr="00E624C3" w:rsidRDefault="008E42D5" w:rsidP="002A1657">
            <w:pPr>
              <w:pStyle w:val="Default"/>
              <w:rPr>
                <w:color w:val="auto"/>
              </w:rPr>
            </w:pPr>
            <w:r w:rsidRPr="00E624C3">
              <w:rPr>
                <w:color w:val="auto"/>
              </w:rPr>
              <w:t xml:space="preserve">Параметры устанавливаются заданием на разработку генерального плана </w:t>
            </w:r>
            <w:r w:rsidR="00214737" w:rsidRPr="00E624C3">
              <w:rPr>
                <w:color w:val="auto"/>
              </w:rPr>
              <w:t>городского округа</w:t>
            </w:r>
          </w:p>
        </w:tc>
      </w:tr>
      <w:tr w:rsidR="008E42D5" w:rsidRPr="00683DE9" w:rsidTr="00C45930">
        <w:trPr>
          <w:cantSplit/>
        </w:trPr>
        <w:tc>
          <w:tcPr>
            <w:tcW w:w="1162" w:type="dxa"/>
            <w:vMerge/>
            <w:shd w:val="clear" w:color="auto" w:fill="FFFFFF" w:themeFill="background1"/>
          </w:tcPr>
          <w:p w:rsidR="008E42D5" w:rsidRPr="00E624C3" w:rsidRDefault="008E42D5" w:rsidP="00AF3EC9">
            <w:pPr>
              <w:pStyle w:val="afc"/>
              <w:ind w:firstLine="0"/>
              <w:jc w:val="left"/>
              <w:rPr>
                <w:i/>
                <w:lang w:val="ru-RU"/>
              </w:rPr>
            </w:pPr>
          </w:p>
        </w:tc>
        <w:tc>
          <w:tcPr>
            <w:tcW w:w="1134" w:type="dxa"/>
            <w:vMerge/>
            <w:shd w:val="clear" w:color="auto" w:fill="FFFFFF" w:themeFill="background1"/>
          </w:tcPr>
          <w:p w:rsidR="008E42D5" w:rsidRPr="00E624C3" w:rsidRDefault="008E42D5" w:rsidP="002A1657">
            <w:pPr>
              <w:pStyle w:val="afc"/>
              <w:ind w:firstLine="0"/>
              <w:jc w:val="left"/>
              <w:rPr>
                <w:lang w:val="ru-RU"/>
              </w:rPr>
            </w:pPr>
          </w:p>
        </w:tc>
        <w:tc>
          <w:tcPr>
            <w:tcW w:w="1418" w:type="dxa"/>
            <w:shd w:val="clear" w:color="auto" w:fill="FFFFFF" w:themeFill="background1"/>
          </w:tcPr>
          <w:p w:rsidR="008E42D5" w:rsidRPr="00E624C3" w:rsidRDefault="008E42D5" w:rsidP="002A1657">
            <w:pPr>
              <w:pStyle w:val="afc"/>
              <w:ind w:firstLine="0"/>
              <w:jc w:val="left"/>
              <w:rPr>
                <w:lang w:val="ru-RU"/>
              </w:rPr>
            </w:pPr>
            <w:r w:rsidRPr="00E624C3">
              <w:rPr>
                <w:lang w:val="ru-RU"/>
              </w:rPr>
              <w:t>Расчетный показатель максимально допустимого уровня территориальной доступности</w:t>
            </w:r>
          </w:p>
        </w:tc>
        <w:tc>
          <w:tcPr>
            <w:tcW w:w="5672" w:type="dxa"/>
            <w:gridSpan w:val="3"/>
            <w:shd w:val="clear" w:color="auto" w:fill="FFFFFF" w:themeFill="background1"/>
          </w:tcPr>
          <w:p w:rsidR="008E42D5" w:rsidRPr="00E624C3" w:rsidRDefault="008E42D5" w:rsidP="002A1657">
            <w:pPr>
              <w:pStyle w:val="Default"/>
              <w:rPr>
                <w:color w:val="auto"/>
              </w:rPr>
            </w:pPr>
            <w:r w:rsidRPr="00E624C3">
              <w:rPr>
                <w:color w:val="auto"/>
              </w:rPr>
              <w:t xml:space="preserve">Параметры устанавливаются заданием на разработку генерального плана </w:t>
            </w:r>
            <w:r w:rsidR="00214737" w:rsidRPr="00E624C3">
              <w:rPr>
                <w:color w:val="auto"/>
              </w:rPr>
              <w:t>городского округа</w:t>
            </w:r>
          </w:p>
        </w:tc>
      </w:tr>
      <w:tr w:rsidR="00484075" w:rsidRPr="008642C0" w:rsidTr="00C45930">
        <w:trPr>
          <w:cantSplit/>
        </w:trPr>
        <w:tc>
          <w:tcPr>
            <w:tcW w:w="1162" w:type="dxa"/>
            <w:vMerge w:val="restart"/>
            <w:shd w:val="clear" w:color="auto" w:fill="FFFFFF" w:themeFill="background1"/>
          </w:tcPr>
          <w:p w:rsidR="00484075" w:rsidRPr="008642C0" w:rsidRDefault="00484075" w:rsidP="00AF3EC9">
            <w:pPr>
              <w:pStyle w:val="afc"/>
              <w:ind w:firstLine="0"/>
              <w:jc w:val="left"/>
              <w:rPr>
                <w:i/>
                <w:lang w:val="ru-RU"/>
              </w:rPr>
            </w:pPr>
            <w:r w:rsidRPr="008642C0">
              <w:rPr>
                <w:i/>
                <w:lang w:val="ru-RU"/>
              </w:rPr>
              <w:t>Пляжи, купальни, набережные, аквапарки, парки развлечений, зоопарки</w:t>
            </w:r>
          </w:p>
        </w:tc>
        <w:tc>
          <w:tcPr>
            <w:tcW w:w="1134" w:type="dxa"/>
            <w:vMerge w:val="restart"/>
            <w:shd w:val="clear" w:color="auto" w:fill="FFFFFF" w:themeFill="background1"/>
          </w:tcPr>
          <w:p w:rsidR="00484075" w:rsidRPr="008642C0" w:rsidRDefault="00484075" w:rsidP="002A1657">
            <w:pPr>
              <w:pStyle w:val="afc"/>
              <w:ind w:firstLine="0"/>
              <w:jc w:val="left"/>
              <w:rPr>
                <w:lang w:val="ru-RU"/>
              </w:rPr>
            </w:pPr>
            <w:r w:rsidRPr="008642C0">
              <w:rPr>
                <w:lang w:val="ru-RU"/>
              </w:rPr>
              <w:t>Пляжи, купальни, набережные, аквапарки, парки развлечений, зоопарки</w:t>
            </w:r>
          </w:p>
        </w:tc>
        <w:tc>
          <w:tcPr>
            <w:tcW w:w="1418" w:type="dxa"/>
            <w:shd w:val="clear" w:color="auto" w:fill="FFFFFF" w:themeFill="background1"/>
          </w:tcPr>
          <w:p w:rsidR="00484075" w:rsidRPr="008642C0" w:rsidRDefault="00484075" w:rsidP="002A1657">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5672" w:type="dxa"/>
            <w:gridSpan w:val="3"/>
            <w:shd w:val="clear" w:color="auto" w:fill="FFFFFF" w:themeFill="background1"/>
          </w:tcPr>
          <w:p w:rsidR="00484075" w:rsidRPr="008642C0" w:rsidRDefault="00484075" w:rsidP="009C7D91">
            <w:pPr>
              <w:jc w:val="center"/>
              <w:rPr>
                <w:rFonts w:ascii="Times New Roman" w:hAnsi="Times New Roman"/>
                <w:sz w:val="24"/>
                <w:szCs w:val="24"/>
              </w:rPr>
            </w:pPr>
            <w:r w:rsidRPr="008642C0">
              <w:rPr>
                <w:rFonts w:ascii="Times New Roman" w:hAnsi="Times New Roman"/>
                <w:sz w:val="24"/>
                <w:szCs w:val="24"/>
              </w:rPr>
              <w:t>Не устанавливается</w:t>
            </w:r>
          </w:p>
        </w:tc>
      </w:tr>
      <w:tr w:rsidR="00484075" w:rsidRPr="00683DE9" w:rsidTr="00C45930">
        <w:trPr>
          <w:cantSplit/>
        </w:trPr>
        <w:tc>
          <w:tcPr>
            <w:tcW w:w="1162" w:type="dxa"/>
            <w:vMerge/>
            <w:shd w:val="clear" w:color="auto" w:fill="FFFFFF" w:themeFill="background1"/>
          </w:tcPr>
          <w:p w:rsidR="00484075" w:rsidRPr="008642C0" w:rsidRDefault="00484075" w:rsidP="00AF3EC9">
            <w:pPr>
              <w:pStyle w:val="afc"/>
              <w:ind w:firstLine="0"/>
              <w:jc w:val="left"/>
              <w:rPr>
                <w:i/>
                <w:lang w:val="ru-RU"/>
              </w:rPr>
            </w:pPr>
          </w:p>
        </w:tc>
        <w:tc>
          <w:tcPr>
            <w:tcW w:w="1134" w:type="dxa"/>
            <w:vMerge/>
            <w:shd w:val="clear" w:color="auto" w:fill="FFFFFF" w:themeFill="background1"/>
          </w:tcPr>
          <w:p w:rsidR="00484075" w:rsidRPr="008642C0" w:rsidRDefault="00484075" w:rsidP="002A1657">
            <w:pPr>
              <w:pStyle w:val="afc"/>
              <w:ind w:firstLine="0"/>
              <w:jc w:val="left"/>
              <w:rPr>
                <w:lang w:val="ru-RU"/>
              </w:rPr>
            </w:pPr>
          </w:p>
        </w:tc>
        <w:tc>
          <w:tcPr>
            <w:tcW w:w="1418" w:type="dxa"/>
            <w:shd w:val="clear" w:color="auto" w:fill="FFFFFF" w:themeFill="background1"/>
          </w:tcPr>
          <w:p w:rsidR="00484075" w:rsidRPr="008642C0" w:rsidRDefault="00484075" w:rsidP="002A1657">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5672" w:type="dxa"/>
            <w:gridSpan w:val="3"/>
            <w:shd w:val="clear" w:color="auto" w:fill="FFFFFF" w:themeFill="background1"/>
          </w:tcPr>
          <w:p w:rsidR="00484075" w:rsidRPr="008642C0" w:rsidRDefault="00484075" w:rsidP="009C7D91">
            <w:pPr>
              <w:jc w:val="center"/>
              <w:rPr>
                <w:rFonts w:ascii="Times New Roman" w:hAnsi="Times New Roman"/>
                <w:sz w:val="24"/>
                <w:szCs w:val="24"/>
              </w:rPr>
            </w:pPr>
            <w:r w:rsidRPr="008642C0">
              <w:rPr>
                <w:rFonts w:ascii="Times New Roman" w:hAnsi="Times New Roman"/>
                <w:sz w:val="24"/>
                <w:szCs w:val="24"/>
              </w:rPr>
              <w:t>Не устанавливается</w:t>
            </w:r>
          </w:p>
        </w:tc>
      </w:tr>
      <w:tr w:rsidR="00C45930" w:rsidRPr="008642C0" w:rsidTr="00C45930">
        <w:trPr>
          <w:cantSplit/>
          <w:trHeight w:val="545"/>
        </w:trPr>
        <w:tc>
          <w:tcPr>
            <w:tcW w:w="1162" w:type="dxa"/>
            <w:vMerge w:val="restart"/>
            <w:shd w:val="clear" w:color="auto" w:fill="FFFFFF" w:themeFill="background1"/>
          </w:tcPr>
          <w:p w:rsidR="00C45930" w:rsidRPr="008642C0" w:rsidRDefault="00C45930" w:rsidP="003F61C8">
            <w:pPr>
              <w:pStyle w:val="afc"/>
              <w:ind w:firstLine="0"/>
              <w:jc w:val="left"/>
              <w:rPr>
                <w:i/>
                <w:lang w:val="ru-RU"/>
              </w:rPr>
            </w:pPr>
            <w:r w:rsidRPr="008642C0">
              <w:rPr>
                <w:i/>
                <w:lang w:val="ru-RU"/>
              </w:rPr>
              <w:t xml:space="preserve">Объекты, необходимые для организации и обеспечения отдыха </w:t>
            </w:r>
            <w:r w:rsidRPr="008642C0">
              <w:rPr>
                <w:i/>
                <w:lang w:val="ru-RU"/>
              </w:rPr>
              <w:lastRenderedPageBreak/>
              <w:t>и оздоровления детей, расположенные в границах городского округа</w:t>
            </w: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lastRenderedPageBreak/>
              <w:t xml:space="preserve">Санатории для родителей с детьми и детские санатории (без </w:t>
            </w:r>
            <w:r w:rsidRPr="008642C0">
              <w:rPr>
                <w:lang w:val="ru-RU"/>
              </w:rPr>
              <w:lastRenderedPageBreak/>
              <w:t>туберкулезных)</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lastRenderedPageBreak/>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629"/>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145-170</w:t>
            </w:r>
          </w:p>
        </w:tc>
      </w:tr>
      <w:tr w:rsidR="00C45930" w:rsidRPr="008642C0" w:rsidTr="00C45930">
        <w:trPr>
          <w:cantSplit/>
          <w:trHeight w:val="20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25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26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252"/>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35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9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17"/>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42C0"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30</w:t>
            </w:r>
          </w:p>
        </w:tc>
      </w:tr>
      <w:tr w:rsidR="00C45930" w:rsidRPr="008642C0" w:rsidTr="00C45930">
        <w:trPr>
          <w:cantSplit/>
          <w:trHeight w:val="70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Санаторные детские лагеря</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473"/>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200</w:t>
            </w:r>
          </w:p>
        </w:tc>
      </w:tr>
      <w:tr w:rsidR="00C45930" w:rsidRPr="008642C0" w:rsidTr="00C45930">
        <w:trPr>
          <w:cantSplit/>
          <w:trHeight w:val="28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35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33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18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167"/>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33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42C0" w:rsidTr="00C45930">
        <w:trPr>
          <w:cantSplit/>
          <w:trHeight w:val="3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30</w:t>
            </w:r>
          </w:p>
        </w:tc>
      </w:tr>
      <w:tr w:rsidR="00C45930" w:rsidRPr="008642C0" w:rsidTr="00C45930">
        <w:trPr>
          <w:cantSplit/>
          <w:trHeight w:val="62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Дома отдыха (пансионаты) для семей с детьми</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55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140-150</w:t>
            </w:r>
          </w:p>
        </w:tc>
      </w:tr>
      <w:tr w:rsidR="00C45930" w:rsidRPr="008642C0" w:rsidTr="00C45930">
        <w:trPr>
          <w:cantSplit/>
          <w:trHeight w:val="419"/>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38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4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402"/>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15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2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0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42C0"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30</w:t>
            </w:r>
          </w:p>
        </w:tc>
      </w:tr>
      <w:tr w:rsidR="00C45930" w:rsidRPr="008642C0" w:rsidTr="00C45930">
        <w:trPr>
          <w:cantSplit/>
          <w:trHeight w:val="62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Детские лагеря</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74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150-200</w:t>
            </w:r>
          </w:p>
        </w:tc>
      </w:tr>
      <w:tr w:rsidR="00C45930" w:rsidRPr="008642C0" w:rsidTr="00C45930">
        <w:trPr>
          <w:cantSplit/>
          <w:trHeight w:val="419"/>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38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4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402"/>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15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2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0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42C0"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30</w:t>
            </w:r>
          </w:p>
        </w:tc>
      </w:tr>
      <w:tr w:rsidR="00C45930" w:rsidRPr="008642C0" w:rsidTr="00C45930">
        <w:trPr>
          <w:cantSplit/>
          <w:trHeight w:val="62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Оздоровительные лагеря для старшеклассников</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603"/>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175-200</w:t>
            </w:r>
          </w:p>
        </w:tc>
      </w:tr>
      <w:tr w:rsidR="00C45930" w:rsidRPr="008642C0" w:rsidTr="00C45930">
        <w:trPr>
          <w:cantSplit/>
          <w:trHeight w:val="419"/>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38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4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402"/>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15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2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0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42C0"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30</w:t>
            </w:r>
          </w:p>
        </w:tc>
      </w:tr>
      <w:tr w:rsidR="00C45930" w:rsidRPr="008642C0" w:rsidTr="00C45930">
        <w:trPr>
          <w:cantSplit/>
          <w:trHeight w:val="62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Дачи дошкольных организаций</w:t>
            </w: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минимально допустимого уровня обеспеченности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Место</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По заданию на проектирование</w:t>
            </w:r>
          </w:p>
        </w:tc>
      </w:tr>
      <w:tr w:rsidR="00C45930" w:rsidRPr="008642C0" w:rsidTr="00C45930">
        <w:trPr>
          <w:cantSplit/>
          <w:trHeight w:val="603"/>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Default"/>
              <w:rPr>
                <w:color w:val="auto"/>
              </w:rPr>
            </w:pPr>
            <w:r w:rsidRPr="008642C0">
              <w:rPr>
                <w:color w:val="auto"/>
              </w:rPr>
              <w:t>Размер земельного участка, м</w:t>
            </w:r>
            <w:r w:rsidRPr="008642C0">
              <w:rPr>
                <w:color w:val="auto"/>
                <w:vertAlign w:val="superscript"/>
              </w:rPr>
              <w:t>2</w:t>
            </w:r>
            <w:r w:rsidRPr="008642C0">
              <w:rPr>
                <w:color w:val="auto"/>
              </w:rPr>
              <w:t xml:space="preserve"> на одно место</w:t>
            </w:r>
          </w:p>
        </w:tc>
        <w:tc>
          <w:tcPr>
            <w:tcW w:w="1426" w:type="dxa"/>
            <w:tcBorders>
              <w:top w:val="single" w:sz="4" w:space="0" w:color="auto"/>
              <w:left w:val="single" w:sz="4" w:space="0" w:color="auto"/>
            </w:tcBorders>
            <w:shd w:val="clear" w:color="auto" w:fill="FFFFFF" w:themeFill="background1"/>
          </w:tcPr>
          <w:p w:rsidR="00C45930" w:rsidRPr="008642C0" w:rsidRDefault="00C45930" w:rsidP="003F61C8">
            <w:pPr>
              <w:pStyle w:val="Default"/>
              <w:jc w:val="center"/>
              <w:rPr>
                <w:color w:val="auto"/>
              </w:rPr>
            </w:pPr>
            <w:r w:rsidRPr="008642C0">
              <w:rPr>
                <w:color w:val="auto"/>
              </w:rPr>
              <w:t>120-140</w:t>
            </w:r>
          </w:p>
        </w:tc>
      </w:tr>
      <w:tr w:rsidR="00C45930" w:rsidRPr="008642C0" w:rsidTr="00C45930">
        <w:trPr>
          <w:cantSplit/>
          <w:trHeight w:val="419"/>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val="restart"/>
            <w:shd w:val="clear" w:color="auto" w:fill="FFFFFF" w:themeFill="background1"/>
          </w:tcPr>
          <w:p w:rsidR="00C45930" w:rsidRPr="008642C0" w:rsidRDefault="00C45930" w:rsidP="003F61C8">
            <w:pPr>
              <w:pStyle w:val="afc"/>
              <w:ind w:firstLine="0"/>
              <w:jc w:val="left"/>
              <w:rPr>
                <w:lang w:val="ru-RU"/>
              </w:rPr>
            </w:pPr>
            <w:r w:rsidRPr="008642C0">
              <w:rPr>
                <w:lang w:val="ru-RU"/>
              </w:rPr>
              <w:t>Расчетный показатель максимально допустимого уровня территориальной доступности</w:t>
            </w:r>
          </w:p>
        </w:tc>
        <w:tc>
          <w:tcPr>
            <w:tcW w:w="4246" w:type="dxa"/>
            <w:gridSpan w:val="2"/>
            <w:tcBorders>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Расстояния от границ земельных участков вновь проектируемых санаторно-курортных и оздоровительных учреждений, м: </w:t>
            </w:r>
          </w:p>
        </w:tc>
        <w:tc>
          <w:tcPr>
            <w:tcW w:w="1426" w:type="dxa"/>
            <w:tcBorders>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p>
        </w:tc>
      </w:tr>
      <w:tr w:rsidR="00C45930" w:rsidRPr="008642C0" w:rsidTr="00C45930">
        <w:trPr>
          <w:cantSplit/>
          <w:trHeight w:val="385"/>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500</w:t>
            </w:r>
          </w:p>
        </w:tc>
      </w:tr>
      <w:tr w:rsidR="00C45930" w:rsidRPr="008642C0" w:rsidTr="00C45930">
        <w:trPr>
          <w:cantSplit/>
          <w:trHeight w:val="4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i/>
                <w:lang w:val="ru-RU"/>
              </w:rPr>
              <w:t>Примечание</w:t>
            </w:r>
            <w:r w:rsidRPr="008642C0">
              <w:rPr>
                <w:lang w:val="ru-RU"/>
              </w:rPr>
              <w:t xml:space="preserve"> - В условиях реконструкции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pStyle w:val="afc"/>
              <w:ind w:firstLine="0"/>
              <w:jc w:val="center"/>
              <w:rPr>
                <w:lang w:val="ru-RU"/>
              </w:rPr>
            </w:pPr>
            <w:r w:rsidRPr="008642C0">
              <w:rPr>
                <w:lang w:val="ru-RU"/>
              </w:rPr>
              <w:t>не менее 100</w:t>
            </w:r>
          </w:p>
        </w:tc>
      </w:tr>
      <w:tr w:rsidR="00C45930" w:rsidRPr="008642C0" w:rsidTr="00C45930">
        <w:trPr>
          <w:cantSplit/>
          <w:trHeight w:val="402"/>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железных дорог общей сети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150"/>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xml:space="preserve">- до автомобильных дорог I-III категорий </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rPr>
                <w:rFonts w:ascii="Times New Roman" w:hAnsi="Times New Roman"/>
                <w:sz w:val="24"/>
                <w:szCs w:val="24"/>
              </w:rPr>
            </w:pPr>
            <w:r w:rsidRPr="008642C0">
              <w:rPr>
                <w:rFonts w:ascii="Times New Roman" w:hAnsi="Times New Roman"/>
                <w:sz w:val="24"/>
                <w:szCs w:val="24"/>
              </w:rPr>
              <w:t>не менее 500</w:t>
            </w:r>
          </w:p>
        </w:tc>
      </w:tr>
      <w:tr w:rsidR="00C45930" w:rsidRPr="008642C0" w:rsidTr="00C45930">
        <w:trPr>
          <w:cantSplit/>
          <w:trHeight w:val="218"/>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автомобильных дорог IV категории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200</w:t>
            </w:r>
          </w:p>
        </w:tc>
      </w:tr>
      <w:tr w:rsidR="00C45930" w:rsidRPr="008642C0" w:rsidTr="00C45930">
        <w:trPr>
          <w:cantSplit/>
          <w:trHeight w:val="201"/>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bottom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 до садово-дачной застройки</w:t>
            </w:r>
          </w:p>
        </w:tc>
        <w:tc>
          <w:tcPr>
            <w:tcW w:w="1426" w:type="dxa"/>
            <w:tcBorders>
              <w:top w:val="single" w:sz="4" w:space="0" w:color="auto"/>
              <w:left w:val="single" w:sz="4" w:space="0" w:color="auto"/>
              <w:bottom w:val="single" w:sz="4" w:space="0" w:color="auto"/>
            </w:tcBorders>
            <w:shd w:val="clear" w:color="auto" w:fill="FFFFFF" w:themeFill="background1"/>
          </w:tcPr>
          <w:p w:rsidR="00C45930" w:rsidRPr="008642C0" w:rsidRDefault="00C45930" w:rsidP="003F61C8">
            <w:pPr>
              <w:jc w:val="center"/>
            </w:pPr>
            <w:r w:rsidRPr="008642C0">
              <w:rPr>
                <w:rFonts w:ascii="Times New Roman" w:hAnsi="Times New Roman"/>
                <w:sz w:val="24"/>
                <w:szCs w:val="24"/>
              </w:rPr>
              <w:t>не менее 300</w:t>
            </w:r>
          </w:p>
        </w:tc>
      </w:tr>
      <w:tr w:rsidR="00C45930" w:rsidRPr="00861477" w:rsidTr="00C45930">
        <w:trPr>
          <w:cantSplit/>
          <w:trHeight w:val="234"/>
        </w:trPr>
        <w:tc>
          <w:tcPr>
            <w:tcW w:w="1162" w:type="dxa"/>
            <w:vMerge/>
            <w:shd w:val="clear" w:color="auto" w:fill="FFFFFF" w:themeFill="background1"/>
          </w:tcPr>
          <w:p w:rsidR="00C45930" w:rsidRPr="008642C0" w:rsidRDefault="00C45930" w:rsidP="003F61C8">
            <w:pPr>
              <w:pStyle w:val="afc"/>
              <w:ind w:firstLine="0"/>
              <w:jc w:val="left"/>
              <w:rPr>
                <w:i/>
                <w:lang w:val="ru-RU"/>
              </w:rPr>
            </w:pPr>
          </w:p>
        </w:tc>
        <w:tc>
          <w:tcPr>
            <w:tcW w:w="1134" w:type="dxa"/>
            <w:vMerge/>
            <w:shd w:val="clear" w:color="auto" w:fill="FFFFFF" w:themeFill="background1"/>
          </w:tcPr>
          <w:p w:rsidR="00C45930" w:rsidRPr="008642C0" w:rsidRDefault="00C45930" w:rsidP="003F61C8">
            <w:pPr>
              <w:pStyle w:val="afc"/>
              <w:ind w:firstLine="0"/>
              <w:jc w:val="left"/>
              <w:rPr>
                <w:i/>
                <w:lang w:val="ru-RU"/>
              </w:rPr>
            </w:pPr>
          </w:p>
        </w:tc>
        <w:tc>
          <w:tcPr>
            <w:tcW w:w="1418" w:type="dxa"/>
            <w:vMerge/>
            <w:shd w:val="clear" w:color="auto" w:fill="FFFFFF" w:themeFill="background1"/>
          </w:tcPr>
          <w:p w:rsidR="00C45930" w:rsidRPr="008642C0" w:rsidRDefault="00C45930" w:rsidP="003F61C8">
            <w:pPr>
              <w:pStyle w:val="afc"/>
              <w:ind w:firstLine="0"/>
              <w:jc w:val="left"/>
              <w:rPr>
                <w:lang w:val="ru-RU"/>
              </w:rPr>
            </w:pPr>
          </w:p>
        </w:tc>
        <w:tc>
          <w:tcPr>
            <w:tcW w:w="4246" w:type="dxa"/>
            <w:gridSpan w:val="2"/>
            <w:tcBorders>
              <w:top w:val="single" w:sz="4" w:space="0" w:color="auto"/>
              <w:right w:val="single" w:sz="4" w:space="0" w:color="auto"/>
            </w:tcBorders>
            <w:shd w:val="clear" w:color="auto" w:fill="FFFFFF" w:themeFill="background1"/>
          </w:tcPr>
          <w:p w:rsidR="00C45930" w:rsidRPr="008642C0" w:rsidRDefault="00C45930" w:rsidP="003F61C8">
            <w:pPr>
              <w:pStyle w:val="afc"/>
              <w:ind w:firstLine="0"/>
              <w:jc w:val="left"/>
              <w:rPr>
                <w:lang w:val="ru-RU"/>
              </w:rPr>
            </w:pPr>
            <w:r w:rsidRPr="008642C0">
              <w:rPr>
                <w:lang w:val="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мин.</w:t>
            </w:r>
          </w:p>
        </w:tc>
        <w:tc>
          <w:tcPr>
            <w:tcW w:w="1426" w:type="dxa"/>
            <w:tcBorders>
              <w:top w:val="single" w:sz="4" w:space="0" w:color="auto"/>
              <w:left w:val="single" w:sz="4" w:space="0" w:color="auto"/>
            </w:tcBorders>
            <w:shd w:val="clear" w:color="auto" w:fill="FFFFFF" w:themeFill="background1"/>
          </w:tcPr>
          <w:p w:rsidR="00C45930" w:rsidRPr="00CC3D3A" w:rsidRDefault="00C45930" w:rsidP="003F61C8">
            <w:pPr>
              <w:jc w:val="center"/>
              <w:rPr>
                <w:rFonts w:ascii="Times New Roman" w:hAnsi="Times New Roman"/>
                <w:sz w:val="24"/>
                <w:szCs w:val="24"/>
              </w:rPr>
            </w:pPr>
            <w:r w:rsidRPr="008642C0">
              <w:rPr>
                <w:rFonts w:ascii="Times New Roman" w:hAnsi="Times New Roman"/>
                <w:sz w:val="24"/>
                <w:szCs w:val="24"/>
              </w:rPr>
              <w:t>30</w:t>
            </w:r>
          </w:p>
        </w:tc>
      </w:tr>
    </w:tbl>
    <w:p w:rsidR="00C45930" w:rsidRPr="00B93454" w:rsidRDefault="00C45930" w:rsidP="00A20B4B">
      <w:pPr>
        <w:spacing w:after="0" w:line="240" w:lineRule="auto"/>
        <w:ind w:firstLine="709"/>
        <w:jc w:val="both"/>
        <w:rPr>
          <w:rFonts w:ascii="Times New Roman" w:hAnsi="Times New Roman"/>
          <w:sz w:val="28"/>
          <w:szCs w:val="28"/>
          <w:highlight w:val="yellow"/>
        </w:rPr>
      </w:pPr>
    </w:p>
    <w:p w:rsidR="00A20B4B" w:rsidRPr="00B93454"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3" w:name="_Toc147751479"/>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.5.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жилищного строительства и комплексного развития территории</w:t>
      </w:r>
      <w:bookmarkEnd w:id="13"/>
    </w:p>
    <w:p w:rsidR="00A20B4B" w:rsidRPr="008E597C" w:rsidRDefault="00A20B4B" w:rsidP="00A20B4B">
      <w:pPr>
        <w:spacing w:after="0" w:line="240" w:lineRule="auto"/>
        <w:ind w:firstLine="709"/>
        <w:jc w:val="both"/>
        <w:rPr>
          <w:rFonts w:ascii="Times New Roman" w:hAnsi="Times New Roman"/>
          <w:b/>
          <w:sz w:val="28"/>
          <w:szCs w:val="28"/>
        </w:rPr>
      </w:pPr>
    </w:p>
    <w:p w:rsidR="00A20B4B" w:rsidRPr="008E597C"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 xml:space="preserve">.5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жилищного строительства и комплексного развития территории</w:t>
      </w:r>
    </w:p>
    <w:tbl>
      <w:tblPr>
        <w:tblW w:w="93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446"/>
        <w:gridCol w:w="2532"/>
        <w:gridCol w:w="2694"/>
        <w:gridCol w:w="2693"/>
      </w:tblGrid>
      <w:tr w:rsidR="00591DE3" w:rsidRPr="007A23E6" w:rsidTr="00EE6D87">
        <w:trPr>
          <w:trHeight w:val="202"/>
        </w:trPr>
        <w:tc>
          <w:tcPr>
            <w:tcW w:w="1446" w:type="dxa"/>
            <w:shd w:val="clear" w:color="auto" w:fill="FFFFFF" w:themeFill="background1"/>
          </w:tcPr>
          <w:p w:rsidR="00591DE3" w:rsidRPr="007A23E6" w:rsidRDefault="00591DE3" w:rsidP="002A1657">
            <w:pPr>
              <w:pStyle w:val="Default"/>
              <w:jc w:val="center"/>
            </w:pPr>
            <w:r w:rsidRPr="007A23E6">
              <w:rPr>
                <w:b/>
                <w:bCs/>
              </w:rPr>
              <w:t>Наименование вида объекта</w:t>
            </w:r>
          </w:p>
        </w:tc>
        <w:tc>
          <w:tcPr>
            <w:tcW w:w="2532" w:type="dxa"/>
            <w:shd w:val="clear" w:color="auto" w:fill="FFFFFF" w:themeFill="background1"/>
          </w:tcPr>
          <w:p w:rsidR="00591DE3" w:rsidRPr="007A23E6" w:rsidRDefault="00591DE3" w:rsidP="002A1657">
            <w:pPr>
              <w:pStyle w:val="Default"/>
              <w:jc w:val="center"/>
              <w:rPr>
                <w:b/>
                <w:bCs/>
              </w:rPr>
            </w:pPr>
            <w:r w:rsidRPr="007A23E6">
              <w:rPr>
                <w:b/>
              </w:rPr>
              <w:t>Тип расчетного показателя</w:t>
            </w:r>
          </w:p>
        </w:tc>
        <w:tc>
          <w:tcPr>
            <w:tcW w:w="2694" w:type="dxa"/>
            <w:shd w:val="clear" w:color="auto" w:fill="FFFFFF" w:themeFill="background1"/>
          </w:tcPr>
          <w:p w:rsidR="00591DE3" w:rsidRPr="007A23E6" w:rsidRDefault="00591DE3" w:rsidP="00F22E26">
            <w:pPr>
              <w:pStyle w:val="Default"/>
              <w:jc w:val="center"/>
            </w:pPr>
            <w:r w:rsidRPr="007A23E6">
              <w:rPr>
                <w:b/>
                <w:bCs/>
              </w:rPr>
              <w:t>Наименование расчетного показателя, единица измерения</w:t>
            </w:r>
          </w:p>
        </w:tc>
        <w:tc>
          <w:tcPr>
            <w:tcW w:w="2693" w:type="dxa"/>
            <w:shd w:val="clear" w:color="auto" w:fill="FFFFFF" w:themeFill="background1"/>
          </w:tcPr>
          <w:p w:rsidR="00591DE3" w:rsidRPr="007A23E6" w:rsidRDefault="00591DE3" w:rsidP="00F22E26">
            <w:pPr>
              <w:pStyle w:val="Default"/>
              <w:jc w:val="center"/>
            </w:pPr>
            <w:r w:rsidRPr="007A23E6">
              <w:rPr>
                <w:b/>
                <w:bCs/>
              </w:rPr>
              <w:t>Значение расчетного показателя</w:t>
            </w:r>
          </w:p>
        </w:tc>
      </w:tr>
      <w:tr w:rsidR="0055295F" w:rsidRPr="007A23E6" w:rsidTr="00EE6D87">
        <w:trPr>
          <w:trHeight w:val="549"/>
        </w:trPr>
        <w:tc>
          <w:tcPr>
            <w:tcW w:w="1446" w:type="dxa"/>
            <w:vMerge w:val="restart"/>
            <w:shd w:val="clear" w:color="auto" w:fill="FFFFFF" w:themeFill="background1"/>
          </w:tcPr>
          <w:p w:rsidR="0055295F" w:rsidRPr="007A23E6" w:rsidRDefault="0055295F" w:rsidP="002A1657">
            <w:pPr>
              <w:pStyle w:val="Default"/>
              <w:rPr>
                <w:i/>
              </w:rPr>
            </w:pPr>
            <w:r w:rsidRPr="007A23E6">
              <w:rPr>
                <w:i/>
              </w:rPr>
              <w:t>Муниципальный жилищный фонд, в том числе специализированный</w:t>
            </w:r>
          </w:p>
        </w:tc>
        <w:tc>
          <w:tcPr>
            <w:tcW w:w="2532" w:type="dxa"/>
            <w:shd w:val="clear" w:color="auto" w:fill="FFFFFF" w:themeFill="background1"/>
          </w:tcPr>
          <w:p w:rsidR="0055295F" w:rsidRPr="007A23E6" w:rsidRDefault="0055295F" w:rsidP="002A1657">
            <w:pPr>
              <w:pStyle w:val="Default"/>
            </w:pPr>
            <w:r w:rsidRPr="007A23E6">
              <w:t>Расчетный показатель минимально допустимого уровня обеспеченности</w:t>
            </w:r>
          </w:p>
        </w:tc>
        <w:tc>
          <w:tcPr>
            <w:tcW w:w="5387" w:type="dxa"/>
            <w:gridSpan w:val="2"/>
            <w:shd w:val="clear" w:color="auto" w:fill="FFFFFF" w:themeFill="background1"/>
          </w:tcPr>
          <w:p w:rsidR="0055295F" w:rsidRPr="007A23E6" w:rsidRDefault="0055295F" w:rsidP="00256E30">
            <w:pPr>
              <w:pStyle w:val="Default"/>
              <w:jc w:val="center"/>
            </w:pPr>
            <w:r w:rsidRPr="007A23E6">
              <w:t>Постановление Правительства Оренбургской области от 14.10.2021 №939-пп «О региональных нормативах градостроительного проектирования Оренбургской области» (Приложение № 1 к региональным нормативам градостроительного проектирования Оренбургской области)</w:t>
            </w:r>
          </w:p>
        </w:tc>
      </w:tr>
      <w:tr w:rsidR="008E42D5" w:rsidRPr="007A23E6" w:rsidTr="00EE6D87">
        <w:trPr>
          <w:trHeight w:val="531"/>
        </w:trPr>
        <w:tc>
          <w:tcPr>
            <w:tcW w:w="1446" w:type="dxa"/>
            <w:vMerge/>
            <w:shd w:val="clear" w:color="auto" w:fill="FFFFFF" w:themeFill="background1"/>
          </w:tcPr>
          <w:p w:rsidR="008E42D5" w:rsidRPr="007A23E6" w:rsidRDefault="008E42D5" w:rsidP="002A1657">
            <w:pPr>
              <w:pStyle w:val="Default"/>
            </w:pPr>
          </w:p>
        </w:tc>
        <w:tc>
          <w:tcPr>
            <w:tcW w:w="2532" w:type="dxa"/>
            <w:shd w:val="clear" w:color="auto" w:fill="FFFFFF" w:themeFill="background1"/>
          </w:tcPr>
          <w:p w:rsidR="008E42D5" w:rsidRPr="007A23E6" w:rsidRDefault="008E42D5" w:rsidP="002A1657">
            <w:pPr>
              <w:pStyle w:val="Default"/>
            </w:pPr>
            <w:r w:rsidRPr="007A23E6">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8E42D5" w:rsidRPr="007A23E6" w:rsidRDefault="008E42D5" w:rsidP="002A1657">
            <w:pPr>
              <w:pStyle w:val="Default"/>
              <w:jc w:val="center"/>
            </w:pPr>
            <w:r w:rsidRPr="007A23E6">
              <w:t>Не устанавливается</w:t>
            </w:r>
          </w:p>
        </w:tc>
      </w:tr>
      <w:tr w:rsidR="0055295F" w:rsidRPr="007A23E6" w:rsidTr="00EE6D87">
        <w:trPr>
          <w:trHeight w:val="549"/>
        </w:trPr>
        <w:tc>
          <w:tcPr>
            <w:tcW w:w="1446" w:type="dxa"/>
            <w:vMerge w:val="restart"/>
            <w:shd w:val="clear" w:color="auto" w:fill="FFFFFF" w:themeFill="background1"/>
          </w:tcPr>
          <w:p w:rsidR="0055295F" w:rsidRPr="007A23E6" w:rsidRDefault="0055295F" w:rsidP="002A1657">
            <w:pPr>
              <w:pStyle w:val="Default"/>
              <w:rPr>
                <w:i/>
              </w:rPr>
            </w:pPr>
            <w:r w:rsidRPr="007A23E6">
              <w:rPr>
                <w:i/>
              </w:rPr>
              <w:t>Территория, в отношении которой в соответствии с Градостроительным кодексом РФ принято решение о ее комплексном развитии</w:t>
            </w:r>
          </w:p>
        </w:tc>
        <w:tc>
          <w:tcPr>
            <w:tcW w:w="2532" w:type="dxa"/>
            <w:shd w:val="clear" w:color="auto" w:fill="FFFFFF" w:themeFill="background1"/>
          </w:tcPr>
          <w:p w:rsidR="0055295F" w:rsidRPr="007A23E6" w:rsidRDefault="0055295F" w:rsidP="002A1657">
            <w:pPr>
              <w:pStyle w:val="Default"/>
            </w:pPr>
            <w:r w:rsidRPr="007A23E6">
              <w:t>Расчетный показатель минимально допустимого уровня обеспеченности</w:t>
            </w:r>
          </w:p>
        </w:tc>
        <w:tc>
          <w:tcPr>
            <w:tcW w:w="5387" w:type="dxa"/>
            <w:gridSpan w:val="2"/>
            <w:shd w:val="clear" w:color="auto" w:fill="FFFFFF" w:themeFill="background1"/>
          </w:tcPr>
          <w:p w:rsidR="0055295F" w:rsidRPr="007A23E6" w:rsidRDefault="0055295F" w:rsidP="00591DE3">
            <w:pPr>
              <w:pStyle w:val="Default"/>
              <w:jc w:val="center"/>
            </w:pPr>
            <w:r w:rsidRPr="007A23E6">
              <w:t>Постановление Правительства Оренбургской области от 14.10.2021 №939-пп «О региональных нормативах градостроительного проектирования Оренбургской области» (Приложение № 1 к региональным нормативам градостроительного проектирования Оренбургской области)</w:t>
            </w:r>
          </w:p>
        </w:tc>
      </w:tr>
      <w:tr w:rsidR="008E42D5" w:rsidRPr="0031303B" w:rsidTr="00EE6D87">
        <w:trPr>
          <w:trHeight w:val="531"/>
        </w:trPr>
        <w:tc>
          <w:tcPr>
            <w:tcW w:w="1446" w:type="dxa"/>
            <w:vMerge/>
            <w:shd w:val="clear" w:color="auto" w:fill="FFFFFF" w:themeFill="background1"/>
          </w:tcPr>
          <w:p w:rsidR="008E42D5" w:rsidRPr="007A23E6" w:rsidRDefault="008E42D5" w:rsidP="002A1657">
            <w:pPr>
              <w:pStyle w:val="Default"/>
            </w:pPr>
          </w:p>
        </w:tc>
        <w:tc>
          <w:tcPr>
            <w:tcW w:w="2532" w:type="dxa"/>
            <w:shd w:val="clear" w:color="auto" w:fill="FFFFFF" w:themeFill="background1"/>
          </w:tcPr>
          <w:p w:rsidR="008E42D5" w:rsidRPr="007A23E6" w:rsidRDefault="008E42D5" w:rsidP="002A1657">
            <w:pPr>
              <w:pStyle w:val="Default"/>
            </w:pPr>
            <w:r w:rsidRPr="007A23E6">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8E42D5" w:rsidRPr="00591DE3" w:rsidRDefault="008E42D5" w:rsidP="002A1657">
            <w:pPr>
              <w:pStyle w:val="Default"/>
              <w:jc w:val="center"/>
            </w:pPr>
            <w:r w:rsidRPr="007A23E6">
              <w:t>Не устанавливается</w:t>
            </w:r>
          </w:p>
        </w:tc>
      </w:tr>
    </w:tbl>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4" w:name="_Toc147751480"/>
      <w:r w:rsidRPr="0031303B">
        <w:rPr>
          <w:rFonts w:ascii="Times New Roman" w:hAnsi="Times New Roman" w:cs="Arial"/>
          <w:b/>
          <w:bCs/>
          <w:i/>
          <w:sz w:val="28"/>
          <w:szCs w:val="28"/>
        </w:rPr>
        <w:lastRenderedPageBreak/>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.6.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развития инженерной </w:t>
      </w:r>
      <w:r w:rsidR="00C84FA4" w:rsidRPr="00C84FA4">
        <w:rPr>
          <w:rFonts w:ascii="Times New Roman" w:hAnsi="Times New Roman"/>
          <w:b/>
          <w:i/>
          <w:sz w:val="28"/>
          <w:szCs w:val="28"/>
        </w:rPr>
        <w:t>инфраструктуры, обращения с твердыми коммунальными отходами</w:t>
      </w:r>
      <w:bookmarkEnd w:id="14"/>
    </w:p>
    <w:p w:rsidR="00A20B4B" w:rsidRPr="008E597C" w:rsidRDefault="00A20B4B" w:rsidP="00A20B4B">
      <w:pPr>
        <w:spacing w:after="0" w:line="240" w:lineRule="auto"/>
        <w:ind w:firstLine="709"/>
        <w:jc w:val="both"/>
        <w:rPr>
          <w:rFonts w:ascii="Times New Roman" w:hAnsi="Times New Roman"/>
          <w:b/>
          <w:sz w:val="28"/>
          <w:szCs w:val="28"/>
        </w:rPr>
      </w:pPr>
    </w:p>
    <w:p w:rsidR="00A20B4B" w:rsidRPr="00C84FA4" w:rsidRDefault="00C84FA4" w:rsidP="00A20B4B">
      <w:pPr>
        <w:spacing w:after="0" w:line="240" w:lineRule="auto"/>
        <w:ind w:firstLine="709"/>
        <w:jc w:val="both"/>
        <w:rPr>
          <w:rFonts w:ascii="Times New Roman" w:hAnsi="Times New Roman"/>
          <w:b/>
          <w:sz w:val="28"/>
          <w:szCs w:val="28"/>
        </w:rPr>
      </w:pPr>
      <w:r w:rsidRPr="00C84FA4">
        <w:rPr>
          <w:rFonts w:ascii="Times New Roman" w:hAnsi="Times New Roman"/>
          <w:i/>
          <w:sz w:val="28"/>
          <w:szCs w:val="28"/>
        </w:rPr>
        <w:t xml:space="preserve">Таблица 2.1.6-1 </w:t>
      </w:r>
      <w:r w:rsidR="007F4E2B" w:rsidRPr="007F4E2B">
        <w:rPr>
          <w:rFonts w:ascii="Times New Roman" w:hAnsi="Times New Roman"/>
          <w:b/>
          <w:sz w:val="28"/>
          <w:szCs w:val="28"/>
        </w:rPr>
        <w:t>Расчетные показатели, устанавливаемые</w:t>
      </w:r>
      <w:r w:rsidRPr="00C84FA4">
        <w:rPr>
          <w:rFonts w:ascii="Times New Roman" w:hAnsi="Times New Roman"/>
          <w:b/>
          <w:sz w:val="28"/>
          <w:szCs w:val="28"/>
        </w:rPr>
        <w:t xml:space="preserve"> для объектов местного значения городского округа в области развития инженерной инфраструктуры, обращения с твердыми коммунальными отходами</w:t>
      </w:r>
    </w:p>
    <w:tbl>
      <w:tblPr>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2694"/>
        <w:gridCol w:w="2694"/>
      </w:tblGrid>
      <w:tr w:rsidR="00F22E26" w:rsidRPr="00F34F5D" w:rsidTr="00591DE3">
        <w:trPr>
          <w:trHeight w:val="202"/>
        </w:trPr>
        <w:tc>
          <w:tcPr>
            <w:tcW w:w="1182" w:type="dxa"/>
            <w:shd w:val="clear" w:color="auto" w:fill="FFFFFF" w:themeFill="background1"/>
          </w:tcPr>
          <w:p w:rsidR="00F22E26" w:rsidRPr="00F34F5D" w:rsidRDefault="00F22E26" w:rsidP="002A1657">
            <w:pPr>
              <w:pStyle w:val="Default"/>
              <w:jc w:val="center"/>
            </w:pPr>
            <w:r w:rsidRPr="00F34F5D">
              <w:rPr>
                <w:b/>
                <w:bCs/>
              </w:rPr>
              <w:t>Наименование вида объекта</w:t>
            </w:r>
          </w:p>
        </w:tc>
        <w:tc>
          <w:tcPr>
            <w:tcW w:w="2815" w:type="dxa"/>
            <w:shd w:val="clear" w:color="auto" w:fill="FFFFFF" w:themeFill="background1"/>
          </w:tcPr>
          <w:p w:rsidR="00F22E26" w:rsidRPr="00F34F5D" w:rsidRDefault="00F22E26" w:rsidP="002A1657">
            <w:pPr>
              <w:pStyle w:val="Default"/>
              <w:jc w:val="center"/>
              <w:rPr>
                <w:b/>
                <w:bCs/>
              </w:rPr>
            </w:pPr>
            <w:r w:rsidRPr="00F34F5D">
              <w:rPr>
                <w:b/>
              </w:rPr>
              <w:t>Тип расчетного показателя</w:t>
            </w:r>
          </w:p>
        </w:tc>
        <w:tc>
          <w:tcPr>
            <w:tcW w:w="2694" w:type="dxa"/>
            <w:shd w:val="clear" w:color="auto" w:fill="FFFFFF" w:themeFill="background1"/>
          </w:tcPr>
          <w:p w:rsidR="00F22E26" w:rsidRPr="00F34F5D" w:rsidRDefault="00F22E26" w:rsidP="00F22E26">
            <w:pPr>
              <w:pStyle w:val="Default"/>
              <w:jc w:val="center"/>
            </w:pPr>
            <w:r w:rsidRPr="00F34F5D">
              <w:rPr>
                <w:b/>
                <w:bCs/>
              </w:rPr>
              <w:t>Наименование расчетного показателя, единица измерения</w:t>
            </w:r>
          </w:p>
        </w:tc>
        <w:tc>
          <w:tcPr>
            <w:tcW w:w="2694" w:type="dxa"/>
            <w:shd w:val="clear" w:color="auto" w:fill="FFFFFF" w:themeFill="background1"/>
          </w:tcPr>
          <w:p w:rsidR="00F22E26" w:rsidRPr="00F34F5D" w:rsidRDefault="00F22E26" w:rsidP="00F22E26">
            <w:pPr>
              <w:pStyle w:val="Default"/>
              <w:jc w:val="center"/>
            </w:pPr>
            <w:r w:rsidRPr="00F34F5D">
              <w:rPr>
                <w:b/>
                <w:bCs/>
              </w:rPr>
              <w:t>Значение расчетного показателя</w:t>
            </w:r>
          </w:p>
        </w:tc>
      </w:tr>
      <w:tr w:rsidR="00C84FA4" w:rsidRPr="00F34F5D" w:rsidTr="00C84FA4">
        <w:trPr>
          <w:trHeight w:val="1402"/>
        </w:trPr>
        <w:tc>
          <w:tcPr>
            <w:tcW w:w="1182" w:type="dxa"/>
            <w:vMerge w:val="restart"/>
            <w:shd w:val="clear" w:color="auto" w:fill="FFFFFF" w:themeFill="background1"/>
          </w:tcPr>
          <w:p w:rsidR="00C84FA4" w:rsidRPr="00F34F5D" w:rsidRDefault="00C84FA4" w:rsidP="00C84FA4">
            <w:pPr>
              <w:pStyle w:val="Default"/>
              <w:rPr>
                <w:i/>
              </w:rPr>
            </w:pPr>
            <w:r w:rsidRPr="00F34F5D">
              <w:rPr>
                <w:i/>
              </w:rPr>
              <w:t>Объекты электроснабжения</w:t>
            </w:r>
          </w:p>
        </w:tc>
        <w:tc>
          <w:tcPr>
            <w:tcW w:w="2815" w:type="dxa"/>
            <w:vMerge w:val="restart"/>
            <w:shd w:val="clear" w:color="auto" w:fill="FFFFFF" w:themeFill="background1"/>
          </w:tcPr>
          <w:p w:rsidR="00C84FA4" w:rsidRPr="00F34F5D" w:rsidRDefault="00C84FA4" w:rsidP="002A1657">
            <w:pPr>
              <w:pStyle w:val="Default"/>
            </w:pPr>
            <w:r w:rsidRPr="00F34F5D">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C84FA4" w:rsidRPr="00F34F5D" w:rsidRDefault="00C84FA4" w:rsidP="00D911D8">
            <w:pPr>
              <w:pStyle w:val="Default"/>
            </w:pPr>
            <w:r w:rsidRPr="00F34F5D">
              <w:t xml:space="preserve">Объем электропотребления для городских населенных пунктов, не оборудованные стационарными электроплитами, кВт </w:t>
            </w:r>
            <w:proofErr w:type="gramStart"/>
            <w:r w:rsidRPr="00F34F5D">
              <w:t>ч</w:t>
            </w:r>
            <w:proofErr w:type="gramEnd"/>
            <w:r w:rsidRPr="00F34F5D">
              <w:t>/год на 1 чел./ использование максимума электрической нагрузки, ч/год:</w:t>
            </w:r>
          </w:p>
        </w:tc>
        <w:tc>
          <w:tcPr>
            <w:tcW w:w="2694" w:type="dxa"/>
            <w:tcBorders>
              <w:bottom w:val="single" w:sz="4" w:space="0" w:color="auto"/>
            </w:tcBorders>
            <w:shd w:val="clear" w:color="auto" w:fill="FFFFFF" w:themeFill="background1"/>
          </w:tcPr>
          <w:p w:rsidR="00C84FA4" w:rsidRPr="00F34F5D" w:rsidRDefault="00C84FA4" w:rsidP="00C84FA4">
            <w:pPr>
              <w:pStyle w:val="Default"/>
              <w:jc w:val="center"/>
            </w:pPr>
          </w:p>
        </w:tc>
      </w:tr>
      <w:tr w:rsidR="00F34F5D" w:rsidRPr="00F34F5D" w:rsidTr="00C84FA4">
        <w:trPr>
          <w:trHeight w:val="262"/>
        </w:trPr>
        <w:tc>
          <w:tcPr>
            <w:tcW w:w="1182" w:type="dxa"/>
            <w:vMerge/>
            <w:shd w:val="clear" w:color="auto" w:fill="FFFFFF" w:themeFill="background1"/>
          </w:tcPr>
          <w:p w:rsidR="00F34F5D" w:rsidRPr="00F34F5D" w:rsidRDefault="00F34F5D" w:rsidP="00C84FA4">
            <w:pPr>
              <w:pStyle w:val="Default"/>
              <w:rPr>
                <w:i/>
              </w:rPr>
            </w:pPr>
          </w:p>
        </w:tc>
        <w:tc>
          <w:tcPr>
            <w:tcW w:w="2815" w:type="dxa"/>
            <w:vMerge/>
            <w:shd w:val="clear" w:color="auto" w:fill="FFFFFF" w:themeFill="background1"/>
          </w:tcPr>
          <w:p w:rsidR="00F34F5D" w:rsidRPr="00F34F5D" w:rsidRDefault="00F34F5D" w:rsidP="002A1657">
            <w:pPr>
              <w:pStyle w:val="Default"/>
            </w:pPr>
          </w:p>
        </w:tc>
        <w:tc>
          <w:tcPr>
            <w:tcW w:w="2694" w:type="dxa"/>
            <w:tcBorders>
              <w:top w:val="single" w:sz="4" w:space="0" w:color="auto"/>
              <w:bottom w:val="single" w:sz="4" w:space="0" w:color="auto"/>
            </w:tcBorders>
            <w:shd w:val="clear" w:color="auto" w:fill="FFFFFF" w:themeFill="background1"/>
          </w:tcPr>
          <w:p w:rsidR="00F34F5D" w:rsidRPr="00F34F5D" w:rsidRDefault="00F34F5D" w:rsidP="00C84FA4">
            <w:pPr>
              <w:pStyle w:val="Default"/>
            </w:pPr>
            <w:r w:rsidRPr="00F34F5D">
              <w:t>- без кондиционеров</w:t>
            </w:r>
          </w:p>
        </w:tc>
        <w:tc>
          <w:tcPr>
            <w:tcW w:w="2694" w:type="dxa"/>
            <w:tcBorders>
              <w:top w:val="single" w:sz="4" w:space="0" w:color="auto"/>
              <w:bottom w:val="single" w:sz="4" w:space="0" w:color="auto"/>
            </w:tcBorders>
            <w:shd w:val="clear" w:color="auto" w:fill="FFFFFF" w:themeFill="background1"/>
          </w:tcPr>
          <w:p w:rsidR="00F34F5D" w:rsidRPr="00F34F5D" w:rsidRDefault="00F34F5D" w:rsidP="004257A9">
            <w:pPr>
              <w:pStyle w:val="Default"/>
              <w:jc w:val="center"/>
            </w:pPr>
            <w:r w:rsidRPr="00F34F5D">
              <w:t>1700/5200</w:t>
            </w:r>
          </w:p>
        </w:tc>
      </w:tr>
      <w:tr w:rsidR="00F34F5D" w:rsidRPr="00F34F5D" w:rsidTr="00C84FA4">
        <w:trPr>
          <w:trHeight w:val="278"/>
        </w:trPr>
        <w:tc>
          <w:tcPr>
            <w:tcW w:w="1182" w:type="dxa"/>
            <w:vMerge/>
            <w:shd w:val="clear" w:color="auto" w:fill="FFFFFF" w:themeFill="background1"/>
          </w:tcPr>
          <w:p w:rsidR="00F34F5D" w:rsidRPr="00F34F5D" w:rsidRDefault="00F34F5D" w:rsidP="00C84FA4">
            <w:pPr>
              <w:pStyle w:val="Default"/>
              <w:rPr>
                <w:i/>
              </w:rPr>
            </w:pPr>
          </w:p>
        </w:tc>
        <w:tc>
          <w:tcPr>
            <w:tcW w:w="2815" w:type="dxa"/>
            <w:vMerge/>
            <w:shd w:val="clear" w:color="auto" w:fill="FFFFFF" w:themeFill="background1"/>
          </w:tcPr>
          <w:p w:rsidR="00F34F5D" w:rsidRPr="00F34F5D" w:rsidRDefault="00F34F5D" w:rsidP="002A1657">
            <w:pPr>
              <w:pStyle w:val="Default"/>
            </w:pPr>
          </w:p>
        </w:tc>
        <w:tc>
          <w:tcPr>
            <w:tcW w:w="2694" w:type="dxa"/>
            <w:tcBorders>
              <w:top w:val="single" w:sz="4" w:space="0" w:color="auto"/>
              <w:bottom w:val="single" w:sz="4" w:space="0" w:color="auto"/>
            </w:tcBorders>
            <w:shd w:val="clear" w:color="auto" w:fill="FFFFFF" w:themeFill="background1"/>
          </w:tcPr>
          <w:p w:rsidR="00F34F5D" w:rsidRPr="00F34F5D" w:rsidRDefault="00F34F5D" w:rsidP="00C84FA4">
            <w:pPr>
              <w:pStyle w:val="Default"/>
            </w:pPr>
            <w:r w:rsidRPr="00F34F5D">
              <w:t>- с кондиционерами</w:t>
            </w:r>
          </w:p>
        </w:tc>
        <w:tc>
          <w:tcPr>
            <w:tcW w:w="2694" w:type="dxa"/>
            <w:tcBorders>
              <w:top w:val="single" w:sz="4" w:space="0" w:color="auto"/>
              <w:bottom w:val="single" w:sz="4" w:space="0" w:color="auto"/>
            </w:tcBorders>
            <w:shd w:val="clear" w:color="auto" w:fill="FFFFFF" w:themeFill="background1"/>
          </w:tcPr>
          <w:p w:rsidR="00F34F5D" w:rsidRPr="00F34F5D" w:rsidRDefault="00F34F5D" w:rsidP="004257A9">
            <w:pPr>
              <w:pStyle w:val="Default"/>
              <w:jc w:val="center"/>
            </w:pPr>
            <w:r w:rsidRPr="00F34F5D">
              <w:t>2000/5700</w:t>
            </w:r>
          </w:p>
        </w:tc>
      </w:tr>
      <w:tr w:rsidR="00C84FA4" w:rsidRPr="00F34F5D" w:rsidTr="00C84FA4">
        <w:trPr>
          <w:trHeight w:val="2424"/>
        </w:trPr>
        <w:tc>
          <w:tcPr>
            <w:tcW w:w="1182" w:type="dxa"/>
            <w:vMerge/>
            <w:shd w:val="clear" w:color="auto" w:fill="FFFFFF" w:themeFill="background1"/>
          </w:tcPr>
          <w:p w:rsidR="00C84FA4" w:rsidRPr="00F34F5D" w:rsidRDefault="00C84FA4" w:rsidP="00C84FA4">
            <w:pPr>
              <w:pStyle w:val="Default"/>
              <w:rPr>
                <w:i/>
              </w:rPr>
            </w:pPr>
          </w:p>
        </w:tc>
        <w:tc>
          <w:tcPr>
            <w:tcW w:w="2815" w:type="dxa"/>
            <w:vMerge/>
            <w:shd w:val="clear" w:color="auto" w:fill="FFFFFF" w:themeFill="background1"/>
          </w:tcPr>
          <w:p w:rsidR="00C84FA4" w:rsidRPr="00F34F5D" w:rsidRDefault="00C84FA4" w:rsidP="002A1657">
            <w:pPr>
              <w:pStyle w:val="Default"/>
            </w:pPr>
          </w:p>
        </w:tc>
        <w:tc>
          <w:tcPr>
            <w:tcW w:w="2694" w:type="dxa"/>
            <w:tcBorders>
              <w:top w:val="single" w:sz="4" w:space="0" w:color="auto"/>
              <w:bottom w:val="single" w:sz="4" w:space="0" w:color="auto"/>
            </w:tcBorders>
            <w:shd w:val="clear" w:color="auto" w:fill="FFFFFF" w:themeFill="background1"/>
          </w:tcPr>
          <w:p w:rsidR="00C84FA4" w:rsidRPr="00F34F5D" w:rsidRDefault="00C84FA4" w:rsidP="00C84FA4">
            <w:pPr>
              <w:pStyle w:val="Default"/>
            </w:pPr>
            <w:r w:rsidRPr="00F34F5D">
              <w:t>Объем электропотребления для поселков (без кондиционеров), кВт ч/год на 1 чел./ использование максимума электрической нагрузки, ч/год:</w:t>
            </w:r>
          </w:p>
        </w:tc>
        <w:tc>
          <w:tcPr>
            <w:tcW w:w="2694" w:type="dxa"/>
            <w:tcBorders>
              <w:top w:val="single" w:sz="4" w:space="0" w:color="auto"/>
              <w:bottom w:val="single" w:sz="4" w:space="0" w:color="auto"/>
            </w:tcBorders>
            <w:shd w:val="clear" w:color="auto" w:fill="FFFFFF" w:themeFill="background1"/>
          </w:tcPr>
          <w:p w:rsidR="00C84FA4" w:rsidRPr="00F34F5D" w:rsidRDefault="00C84FA4" w:rsidP="00A533B2">
            <w:pPr>
              <w:pStyle w:val="Default"/>
              <w:jc w:val="center"/>
            </w:pPr>
          </w:p>
        </w:tc>
      </w:tr>
      <w:tr w:rsidR="008730E2" w:rsidRPr="00F34F5D" w:rsidTr="008730E2">
        <w:trPr>
          <w:trHeight w:val="356"/>
        </w:trPr>
        <w:tc>
          <w:tcPr>
            <w:tcW w:w="1182" w:type="dxa"/>
            <w:vMerge/>
            <w:shd w:val="clear" w:color="auto" w:fill="FFFFFF" w:themeFill="background1"/>
          </w:tcPr>
          <w:p w:rsidR="008730E2" w:rsidRPr="00F34F5D" w:rsidRDefault="008730E2" w:rsidP="002A1657">
            <w:pPr>
              <w:pStyle w:val="Default"/>
              <w:rPr>
                <w:i/>
              </w:rPr>
            </w:pPr>
          </w:p>
        </w:tc>
        <w:tc>
          <w:tcPr>
            <w:tcW w:w="2815" w:type="dxa"/>
            <w:vMerge/>
            <w:shd w:val="clear" w:color="auto" w:fill="FFFFFF" w:themeFill="background1"/>
          </w:tcPr>
          <w:p w:rsidR="008730E2" w:rsidRPr="00F34F5D" w:rsidRDefault="008730E2" w:rsidP="002A1657">
            <w:pPr>
              <w:pStyle w:val="Default"/>
            </w:pPr>
          </w:p>
        </w:tc>
        <w:tc>
          <w:tcPr>
            <w:tcW w:w="2694" w:type="dxa"/>
            <w:tcBorders>
              <w:top w:val="single" w:sz="4" w:space="0" w:color="auto"/>
              <w:bottom w:val="single" w:sz="4" w:space="0" w:color="auto"/>
            </w:tcBorders>
            <w:shd w:val="clear" w:color="auto" w:fill="FFFFFF" w:themeFill="background1"/>
          </w:tcPr>
          <w:p w:rsidR="008730E2" w:rsidRPr="00F34F5D" w:rsidRDefault="008730E2" w:rsidP="008730E2">
            <w:pPr>
              <w:pStyle w:val="Default"/>
            </w:pPr>
            <w:r w:rsidRPr="00F34F5D">
              <w:t>- не оборудованные стационарными электроплитами</w:t>
            </w:r>
          </w:p>
        </w:tc>
        <w:tc>
          <w:tcPr>
            <w:tcW w:w="2694" w:type="dxa"/>
            <w:tcBorders>
              <w:top w:val="single" w:sz="4" w:space="0" w:color="auto"/>
              <w:bottom w:val="single" w:sz="4" w:space="0" w:color="auto"/>
            </w:tcBorders>
            <w:shd w:val="clear" w:color="auto" w:fill="FFFFFF" w:themeFill="background1"/>
          </w:tcPr>
          <w:p w:rsidR="008730E2" w:rsidRPr="00F34F5D" w:rsidRDefault="008730E2" w:rsidP="00A533B2">
            <w:pPr>
              <w:pStyle w:val="Default"/>
              <w:jc w:val="center"/>
            </w:pPr>
            <w:r w:rsidRPr="00F34F5D">
              <w:t>950</w:t>
            </w:r>
            <w:r w:rsidR="00222AA7" w:rsidRPr="00F34F5D">
              <w:t>/4100</w:t>
            </w:r>
          </w:p>
        </w:tc>
      </w:tr>
      <w:tr w:rsidR="008730E2" w:rsidRPr="00F34F5D" w:rsidTr="008730E2">
        <w:trPr>
          <w:trHeight w:val="356"/>
        </w:trPr>
        <w:tc>
          <w:tcPr>
            <w:tcW w:w="1182" w:type="dxa"/>
            <w:vMerge/>
            <w:shd w:val="clear" w:color="auto" w:fill="FFFFFF" w:themeFill="background1"/>
          </w:tcPr>
          <w:p w:rsidR="008730E2" w:rsidRPr="00F34F5D" w:rsidRDefault="008730E2" w:rsidP="002A1657">
            <w:pPr>
              <w:pStyle w:val="Default"/>
              <w:rPr>
                <w:i/>
              </w:rPr>
            </w:pPr>
          </w:p>
        </w:tc>
        <w:tc>
          <w:tcPr>
            <w:tcW w:w="2815" w:type="dxa"/>
            <w:vMerge/>
            <w:shd w:val="clear" w:color="auto" w:fill="FFFFFF" w:themeFill="background1"/>
          </w:tcPr>
          <w:p w:rsidR="008730E2" w:rsidRPr="00F34F5D" w:rsidRDefault="008730E2" w:rsidP="002A1657">
            <w:pPr>
              <w:pStyle w:val="Default"/>
            </w:pPr>
          </w:p>
        </w:tc>
        <w:tc>
          <w:tcPr>
            <w:tcW w:w="2694" w:type="dxa"/>
            <w:tcBorders>
              <w:top w:val="single" w:sz="4" w:space="0" w:color="auto"/>
            </w:tcBorders>
            <w:shd w:val="clear" w:color="auto" w:fill="FFFFFF" w:themeFill="background1"/>
          </w:tcPr>
          <w:p w:rsidR="008730E2" w:rsidRPr="00F34F5D" w:rsidRDefault="008730E2" w:rsidP="008730E2">
            <w:pPr>
              <w:pStyle w:val="Default"/>
            </w:pPr>
            <w:r w:rsidRPr="00F34F5D">
              <w:t>- оборудованные стационарными электроплитами (100% охвата)</w:t>
            </w:r>
          </w:p>
        </w:tc>
        <w:tc>
          <w:tcPr>
            <w:tcW w:w="2694" w:type="dxa"/>
            <w:tcBorders>
              <w:top w:val="single" w:sz="4" w:space="0" w:color="auto"/>
            </w:tcBorders>
            <w:shd w:val="clear" w:color="auto" w:fill="FFFFFF" w:themeFill="background1"/>
          </w:tcPr>
          <w:p w:rsidR="008730E2" w:rsidRPr="00F34F5D" w:rsidRDefault="008730E2" w:rsidP="00A533B2">
            <w:pPr>
              <w:pStyle w:val="Default"/>
              <w:jc w:val="center"/>
            </w:pPr>
            <w:r w:rsidRPr="00F34F5D">
              <w:t>1350</w:t>
            </w:r>
            <w:r w:rsidR="00222AA7" w:rsidRPr="00F34F5D">
              <w:t>/4400</w:t>
            </w:r>
          </w:p>
        </w:tc>
      </w:tr>
      <w:tr w:rsidR="00A533B2" w:rsidRPr="00683DE9" w:rsidTr="00A03CB1">
        <w:trPr>
          <w:trHeight w:val="531"/>
        </w:trPr>
        <w:tc>
          <w:tcPr>
            <w:tcW w:w="1182" w:type="dxa"/>
            <w:vMerge/>
            <w:shd w:val="clear" w:color="auto" w:fill="FFFFFF" w:themeFill="background1"/>
          </w:tcPr>
          <w:p w:rsidR="00A533B2" w:rsidRPr="00F34F5D" w:rsidRDefault="00A533B2" w:rsidP="002A1657">
            <w:pPr>
              <w:pStyle w:val="Default"/>
            </w:pPr>
          </w:p>
        </w:tc>
        <w:tc>
          <w:tcPr>
            <w:tcW w:w="2815" w:type="dxa"/>
            <w:shd w:val="clear" w:color="auto" w:fill="FFFFFF" w:themeFill="background1"/>
          </w:tcPr>
          <w:p w:rsidR="00A533B2" w:rsidRPr="00F34F5D" w:rsidRDefault="00A533B2" w:rsidP="002A1657">
            <w:pPr>
              <w:pStyle w:val="Default"/>
            </w:pPr>
            <w:r w:rsidRPr="00F34F5D">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A533B2" w:rsidRPr="00F34F5D" w:rsidRDefault="00A533B2" w:rsidP="002A1657">
            <w:pPr>
              <w:pStyle w:val="Default"/>
              <w:jc w:val="center"/>
            </w:pPr>
            <w:r w:rsidRPr="00F34F5D">
              <w:t>Не устанавливается</w:t>
            </w:r>
          </w:p>
        </w:tc>
      </w:tr>
      <w:tr w:rsidR="00F57726" w:rsidRPr="00F34F5D" w:rsidTr="00EE6D87">
        <w:trPr>
          <w:trHeight w:val="255"/>
        </w:trPr>
        <w:tc>
          <w:tcPr>
            <w:tcW w:w="1182" w:type="dxa"/>
            <w:vMerge w:val="restart"/>
            <w:shd w:val="clear" w:color="auto" w:fill="FFFFFF" w:themeFill="background1"/>
          </w:tcPr>
          <w:p w:rsidR="00F57726" w:rsidRPr="00F34F5D" w:rsidRDefault="00F57726" w:rsidP="002A1657">
            <w:pPr>
              <w:pStyle w:val="Default"/>
              <w:rPr>
                <w:i/>
              </w:rPr>
            </w:pPr>
            <w:r w:rsidRPr="00F34F5D">
              <w:rPr>
                <w:i/>
              </w:rPr>
              <w:t>Объекты теплоснабжения</w:t>
            </w:r>
          </w:p>
        </w:tc>
        <w:tc>
          <w:tcPr>
            <w:tcW w:w="2815" w:type="dxa"/>
            <w:vMerge w:val="restart"/>
            <w:shd w:val="clear" w:color="auto" w:fill="FFFFFF" w:themeFill="background1"/>
          </w:tcPr>
          <w:p w:rsidR="00F57726" w:rsidRPr="00F34F5D" w:rsidRDefault="00F57726" w:rsidP="002A1657">
            <w:pPr>
              <w:pStyle w:val="Default"/>
            </w:pPr>
            <w:r w:rsidRPr="00F34F5D">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F57726" w:rsidRPr="00F34F5D" w:rsidRDefault="00F57726" w:rsidP="00F22E26">
            <w:pPr>
              <w:pStyle w:val="Default"/>
            </w:pPr>
            <w:r w:rsidRPr="00F34F5D">
              <w:t>Объем теплопотребления на 1 чел. в год, МДж (</w:t>
            </w:r>
            <w:proofErr w:type="spellStart"/>
            <w:r w:rsidRPr="00F34F5D">
              <w:t>тыс.ккал</w:t>
            </w:r>
            <w:proofErr w:type="spellEnd"/>
            <w:r w:rsidRPr="00F34F5D">
              <w:t>):</w:t>
            </w:r>
          </w:p>
        </w:tc>
        <w:tc>
          <w:tcPr>
            <w:tcW w:w="2694" w:type="dxa"/>
            <w:tcBorders>
              <w:bottom w:val="single" w:sz="4" w:space="0" w:color="auto"/>
            </w:tcBorders>
            <w:shd w:val="clear" w:color="auto" w:fill="FFFFFF" w:themeFill="background1"/>
          </w:tcPr>
          <w:p w:rsidR="00F57726" w:rsidRPr="00F34F5D" w:rsidRDefault="00F57726" w:rsidP="002A1657">
            <w:pPr>
              <w:pStyle w:val="Default"/>
            </w:pPr>
          </w:p>
        </w:tc>
      </w:tr>
      <w:tr w:rsidR="00F57726" w:rsidRPr="00F34F5D" w:rsidTr="00F57726">
        <w:trPr>
          <w:trHeight w:val="1372"/>
        </w:trPr>
        <w:tc>
          <w:tcPr>
            <w:tcW w:w="1182" w:type="dxa"/>
            <w:vMerge/>
            <w:shd w:val="clear" w:color="auto" w:fill="FFFFFF" w:themeFill="background1"/>
          </w:tcPr>
          <w:p w:rsidR="00F57726" w:rsidRPr="00F34F5D" w:rsidRDefault="00F57726" w:rsidP="002A1657">
            <w:pPr>
              <w:pStyle w:val="Default"/>
              <w:rPr>
                <w:i/>
              </w:rPr>
            </w:pPr>
          </w:p>
        </w:tc>
        <w:tc>
          <w:tcPr>
            <w:tcW w:w="2815" w:type="dxa"/>
            <w:vMerge/>
            <w:shd w:val="clear" w:color="auto" w:fill="FFFFFF" w:themeFill="background1"/>
          </w:tcPr>
          <w:p w:rsidR="00F57726" w:rsidRPr="00F34F5D" w:rsidRDefault="00F57726" w:rsidP="002A1657">
            <w:pPr>
              <w:pStyle w:val="Default"/>
            </w:pPr>
          </w:p>
        </w:tc>
        <w:tc>
          <w:tcPr>
            <w:tcW w:w="2694" w:type="dxa"/>
            <w:tcBorders>
              <w:top w:val="single" w:sz="4" w:space="0" w:color="auto"/>
              <w:bottom w:val="single" w:sz="4" w:space="0" w:color="auto"/>
            </w:tcBorders>
            <w:shd w:val="clear" w:color="auto" w:fill="FFFFFF" w:themeFill="background1"/>
          </w:tcPr>
          <w:p w:rsidR="00F57726" w:rsidRPr="00F34F5D" w:rsidRDefault="00F57726" w:rsidP="00F57726">
            <w:pPr>
              <w:pStyle w:val="Default"/>
            </w:pPr>
            <w:r w:rsidRPr="00F34F5D">
              <w:t xml:space="preserve">− при наличии в квартире газовой плиты и централизованного горячего водоснабжения при газоснабжении: </w:t>
            </w:r>
          </w:p>
        </w:tc>
        <w:tc>
          <w:tcPr>
            <w:tcW w:w="2694" w:type="dxa"/>
            <w:tcBorders>
              <w:top w:val="single" w:sz="4" w:space="0" w:color="auto"/>
              <w:bottom w:val="single" w:sz="4" w:space="0" w:color="auto"/>
            </w:tcBorders>
            <w:shd w:val="clear" w:color="auto" w:fill="FFFFFF" w:themeFill="background1"/>
          </w:tcPr>
          <w:p w:rsidR="00F57726" w:rsidRPr="00F34F5D" w:rsidRDefault="00F57726" w:rsidP="002A1657">
            <w:pPr>
              <w:pStyle w:val="Default"/>
            </w:pPr>
          </w:p>
        </w:tc>
      </w:tr>
      <w:tr w:rsidR="00F57726" w:rsidRPr="00F34F5D" w:rsidTr="00F57726">
        <w:trPr>
          <w:trHeight w:val="271"/>
        </w:trPr>
        <w:tc>
          <w:tcPr>
            <w:tcW w:w="1182" w:type="dxa"/>
            <w:vMerge/>
            <w:shd w:val="clear" w:color="auto" w:fill="FFFFFF" w:themeFill="background1"/>
          </w:tcPr>
          <w:p w:rsidR="00F57726" w:rsidRPr="00F34F5D" w:rsidRDefault="00F57726" w:rsidP="002A1657">
            <w:pPr>
              <w:pStyle w:val="Default"/>
              <w:rPr>
                <w:i/>
              </w:rPr>
            </w:pPr>
          </w:p>
        </w:tc>
        <w:tc>
          <w:tcPr>
            <w:tcW w:w="2815" w:type="dxa"/>
            <w:vMerge/>
            <w:shd w:val="clear" w:color="auto" w:fill="FFFFFF" w:themeFill="background1"/>
          </w:tcPr>
          <w:p w:rsidR="00F57726" w:rsidRPr="00F34F5D" w:rsidRDefault="00F57726" w:rsidP="002A1657">
            <w:pPr>
              <w:pStyle w:val="Default"/>
            </w:pPr>
          </w:p>
        </w:tc>
        <w:tc>
          <w:tcPr>
            <w:tcW w:w="2694" w:type="dxa"/>
            <w:tcBorders>
              <w:top w:val="single" w:sz="4" w:space="0" w:color="auto"/>
              <w:bottom w:val="single" w:sz="4" w:space="0" w:color="auto"/>
            </w:tcBorders>
            <w:shd w:val="clear" w:color="auto" w:fill="FFFFFF" w:themeFill="background1"/>
          </w:tcPr>
          <w:p w:rsidR="00F57726" w:rsidRPr="00F34F5D" w:rsidRDefault="00F57726" w:rsidP="00F57726">
            <w:pPr>
              <w:pStyle w:val="Default"/>
            </w:pPr>
            <w:r w:rsidRPr="00F34F5D">
              <w:t xml:space="preserve">природным газом </w:t>
            </w:r>
          </w:p>
        </w:tc>
        <w:tc>
          <w:tcPr>
            <w:tcW w:w="2694" w:type="dxa"/>
            <w:tcBorders>
              <w:top w:val="single" w:sz="4" w:space="0" w:color="auto"/>
              <w:bottom w:val="single" w:sz="4" w:space="0" w:color="auto"/>
            </w:tcBorders>
            <w:shd w:val="clear" w:color="auto" w:fill="FFFFFF" w:themeFill="background1"/>
          </w:tcPr>
          <w:p w:rsidR="00F57726" w:rsidRPr="00F34F5D" w:rsidRDefault="00353572" w:rsidP="00353572">
            <w:pPr>
              <w:pStyle w:val="Default"/>
              <w:jc w:val="center"/>
            </w:pPr>
            <w:r w:rsidRPr="00F34F5D">
              <w:t>4100 (970)</w:t>
            </w:r>
          </w:p>
        </w:tc>
      </w:tr>
      <w:tr w:rsidR="00F57726" w:rsidRPr="00F34F5D" w:rsidTr="00EE6D87">
        <w:trPr>
          <w:trHeight w:val="226"/>
        </w:trPr>
        <w:tc>
          <w:tcPr>
            <w:tcW w:w="1182" w:type="dxa"/>
            <w:vMerge/>
            <w:shd w:val="clear" w:color="auto" w:fill="FFFFFF" w:themeFill="background1"/>
          </w:tcPr>
          <w:p w:rsidR="00F57726" w:rsidRPr="00F34F5D" w:rsidRDefault="00F57726" w:rsidP="002A1657">
            <w:pPr>
              <w:pStyle w:val="Default"/>
              <w:rPr>
                <w:i/>
              </w:rPr>
            </w:pPr>
          </w:p>
        </w:tc>
        <w:tc>
          <w:tcPr>
            <w:tcW w:w="2815" w:type="dxa"/>
            <w:vMerge/>
            <w:shd w:val="clear" w:color="auto" w:fill="FFFFFF" w:themeFill="background1"/>
          </w:tcPr>
          <w:p w:rsidR="00F57726" w:rsidRPr="00F34F5D" w:rsidRDefault="00F57726" w:rsidP="002A1657">
            <w:pPr>
              <w:pStyle w:val="Default"/>
            </w:pPr>
          </w:p>
        </w:tc>
        <w:tc>
          <w:tcPr>
            <w:tcW w:w="2694" w:type="dxa"/>
            <w:tcBorders>
              <w:top w:val="single" w:sz="4" w:space="0" w:color="auto"/>
              <w:bottom w:val="single" w:sz="4" w:space="0" w:color="auto"/>
            </w:tcBorders>
            <w:shd w:val="clear" w:color="auto" w:fill="FFFFFF" w:themeFill="background1"/>
          </w:tcPr>
          <w:p w:rsidR="00F57726" w:rsidRPr="00F34F5D" w:rsidRDefault="00F57726" w:rsidP="00F57726">
            <w:pPr>
              <w:pStyle w:val="Default"/>
            </w:pPr>
            <w:r w:rsidRPr="00F34F5D">
              <w:t>СУГ</w:t>
            </w:r>
          </w:p>
        </w:tc>
        <w:tc>
          <w:tcPr>
            <w:tcW w:w="2694" w:type="dxa"/>
            <w:tcBorders>
              <w:top w:val="single" w:sz="4" w:space="0" w:color="auto"/>
              <w:bottom w:val="single" w:sz="4" w:space="0" w:color="auto"/>
            </w:tcBorders>
            <w:shd w:val="clear" w:color="auto" w:fill="FFFFFF" w:themeFill="background1"/>
          </w:tcPr>
          <w:p w:rsidR="00F57726" w:rsidRPr="00F34F5D" w:rsidRDefault="00353572" w:rsidP="00353572">
            <w:pPr>
              <w:pStyle w:val="Default"/>
              <w:jc w:val="center"/>
            </w:pPr>
            <w:r w:rsidRPr="00F34F5D">
              <w:t>3850 (920)</w:t>
            </w:r>
          </w:p>
        </w:tc>
      </w:tr>
      <w:tr w:rsidR="00F57726" w:rsidRPr="00F34F5D" w:rsidTr="00353572">
        <w:trPr>
          <w:trHeight w:val="2236"/>
        </w:trPr>
        <w:tc>
          <w:tcPr>
            <w:tcW w:w="1182" w:type="dxa"/>
            <w:vMerge/>
            <w:shd w:val="clear" w:color="auto" w:fill="FFFFFF" w:themeFill="background1"/>
          </w:tcPr>
          <w:p w:rsidR="00F57726" w:rsidRPr="00F34F5D" w:rsidRDefault="00F57726" w:rsidP="002A1657">
            <w:pPr>
              <w:pStyle w:val="Default"/>
              <w:rPr>
                <w:i/>
              </w:rPr>
            </w:pPr>
          </w:p>
        </w:tc>
        <w:tc>
          <w:tcPr>
            <w:tcW w:w="2815" w:type="dxa"/>
            <w:vMerge/>
            <w:shd w:val="clear" w:color="auto" w:fill="FFFFFF" w:themeFill="background1"/>
          </w:tcPr>
          <w:p w:rsidR="00F57726" w:rsidRPr="00F34F5D" w:rsidRDefault="00F57726" w:rsidP="002A1657">
            <w:pPr>
              <w:pStyle w:val="Default"/>
            </w:pPr>
          </w:p>
        </w:tc>
        <w:tc>
          <w:tcPr>
            <w:tcW w:w="2694" w:type="dxa"/>
            <w:tcBorders>
              <w:top w:val="single" w:sz="4" w:space="0" w:color="auto"/>
              <w:bottom w:val="single" w:sz="4" w:space="0" w:color="auto"/>
            </w:tcBorders>
            <w:shd w:val="clear" w:color="auto" w:fill="FFFFFF" w:themeFill="background1"/>
          </w:tcPr>
          <w:p w:rsidR="00F57726" w:rsidRPr="00F34F5D" w:rsidRDefault="00F57726" w:rsidP="00F22E26">
            <w:pPr>
              <w:pStyle w:val="Default"/>
            </w:pPr>
            <w:r w:rsidRPr="00F34F5D">
              <w:t>− при наличии в квартире газовой плиты и газового водонагревателя (при отсутствии централизованного горячего водоснабжения) при газоснабжении</w:t>
            </w:r>
            <w:r w:rsidR="00353572" w:rsidRPr="00F34F5D">
              <w:t>:</w:t>
            </w:r>
          </w:p>
        </w:tc>
        <w:tc>
          <w:tcPr>
            <w:tcW w:w="2694" w:type="dxa"/>
            <w:tcBorders>
              <w:top w:val="single" w:sz="4" w:space="0" w:color="auto"/>
              <w:bottom w:val="single" w:sz="4" w:space="0" w:color="auto"/>
            </w:tcBorders>
            <w:shd w:val="clear" w:color="auto" w:fill="FFFFFF" w:themeFill="background1"/>
          </w:tcPr>
          <w:p w:rsidR="00F57726" w:rsidRPr="00F34F5D" w:rsidRDefault="00F57726" w:rsidP="002A1657">
            <w:pPr>
              <w:pStyle w:val="Default"/>
            </w:pPr>
          </w:p>
        </w:tc>
      </w:tr>
      <w:tr w:rsidR="00353572" w:rsidRPr="00F34F5D" w:rsidTr="00353572">
        <w:trPr>
          <w:trHeight w:val="322"/>
        </w:trPr>
        <w:tc>
          <w:tcPr>
            <w:tcW w:w="1182" w:type="dxa"/>
            <w:vMerge/>
            <w:shd w:val="clear" w:color="auto" w:fill="FFFFFF" w:themeFill="background1"/>
          </w:tcPr>
          <w:p w:rsidR="00353572" w:rsidRPr="00F34F5D" w:rsidRDefault="00353572" w:rsidP="002A1657">
            <w:pPr>
              <w:pStyle w:val="Default"/>
              <w:rPr>
                <w:i/>
              </w:rPr>
            </w:pPr>
          </w:p>
        </w:tc>
        <w:tc>
          <w:tcPr>
            <w:tcW w:w="2815" w:type="dxa"/>
            <w:vMerge/>
            <w:shd w:val="clear" w:color="auto" w:fill="FFFFFF" w:themeFill="background1"/>
          </w:tcPr>
          <w:p w:rsidR="00353572" w:rsidRPr="00F34F5D" w:rsidRDefault="00353572" w:rsidP="002A1657">
            <w:pPr>
              <w:pStyle w:val="Default"/>
            </w:pPr>
          </w:p>
        </w:tc>
        <w:tc>
          <w:tcPr>
            <w:tcW w:w="2694" w:type="dxa"/>
            <w:tcBorders>
              <w:top w:val="single" w:sz="4" w:space="0" w:color="auto"/>
              <w:bottom w:val="single" w:sz="4" w:space="0" w:color="auto"/>
            </w:tcBorders>
            <w:shd w:val="clear" w:color="auto" w:fill="FFFFFF" w:themeFill="background1"/>
          </w:tcPr>
          <w:p w:rsidR="00353572" w:rsidRPr="00F34F5D" w:rsidRDefault="00353572" w:rsidP="00353572">
            <w:pPr>
              <w:pStyle w:val="Default"/>
            </w:pPr>
            <w:r w:rsidRPr="00F34F5D">
              <w:t xml:space="preserve">природным газом </w:t>
            </w:r>
          </w:p>
        </w:tc>
        <w:tc>
          <w:tcPr>
            <w:tcW w:w="2694" w:type="dxa"/>
            <w:tcBorders>
              <w:top w:val="single" w:sz="4" w:space="0" w:color="auto"/>
              <w:bottom w:val="single" w:sz="4" w:space="0" w:color="auto"/>
            </w:tcBorders>
            <w:shd w:val="clear" w:color="auto" w:fill="FFFFFF" w:themeFill="background1"/>
          </w:tcPr>
          <w:p w:rsidR="00353572" w:rsidRPr="00F34F5D" w:rsidRDefault="00353572" w:rsidP="00353572">
            <w:pPr>
              <w:pStyle w:val="Default"/>
              <w:jc w:val="center"/>
            </w:pPr>
            <w:r w:rsidRPr="00F34F5D">
              <w:t>10000 (2400)</w:t>
            </w:r>
          </w:p>
        </w:tc>
      </w:tr>
      <w:tr w:rsidR="00353572" w:rsidRPr="00F34F5D" w:rsidTr="00F57726">
        <w:trPr>
          <w:trHeight w:val="254"/>
        </w:trPr>
        <w:tc>
          <w:tcPr>
            <w:tcW w:w="1182" w:type="dxa"/>
            <w:vMerge/>
            <w:shd w:val="clear" w:color="auto" w:fill="FFFFFF" w:themeFill="background1"/>
          </w:tcPr>
          <w:p w:rsidR="00353572" w:rsidRPr="00F34F5D" w:rsidRDefault="00353572" w:rsidP="002A1657">
            <w:pPr>
              <w:pStyle w:val="Default"/>
              <w:rPr>
                <w:i/>
              </w:rPr>
            </w:pPr>
          </w:p>
        </w:tc>
        <w:tc>
          <w:tcPr>
            <w:tcW w:w="2815" w:type="dxa"/>
            <w:vMerge/>
            <w:shd w:val="clear" w:color="auto" w:fill="FFFFFF" w:themeFill="background1"/>
          </w:tcPr>
          <w:p w:rsidR="00353572" w:rsidRPr="00F34F5D" w:rsidRDefault="00353572" w:rsidP="002A1657">
            <w:pPr>
              <w:pStyle w:val="Default"/>
            </w:pPr>
          </w:p>
        </w:tc>
        <w:tc>
          <w:tcPr>
            <w:tcW w:w="2694" w:type="dxa"/>
            <w:tcBorders>
              <w:top w:val="single" w:sz="4" w:space="0" w:color="auto"/>
              <w:bottom w:val="single" w:sz="4" w:space="0" w:color="auto"/>
            </w:tcBorders>
            <w:shd w:val="clear" w:color="auto" w:fill="FFFFFF" w:themeFill="background1"/>
          </w:tcPr>
          <w:p w:rsidR="00353572" w:rsidRPr="00F34F5D" w:rsidRDefault="00353572" w:rsidP="00F22E26">
            <w:pPr>
              <w:pStyle w:val="Default"/>
            </w:pPr>
            <w:r w:rsidRPr="00F34F5D">
              <w:t>СУГ</w:t>
            </w:r>
          </w:p>
        </w:tc>
        <w:tc>
          <w:tcPr>
            <w:tcW w:w="2694" w:type="dxa"/>
            <w:tcBorders>
              <w:top w:val="single" w:sz="4" w:space="0" w:color="auto"/>
              <w:bottom w:val="single" w:sz="4" w:space="0" w:color="auto"/>
            </w:tcBorders>
            <w:shd w:val="clear" w:color="auto" w:fill="FFFFFF" w:themeFill="background1"/>
          </w:tcPr>
          <w:p w:rsidR="00353572" w:rsidRPr="00F34F5D" w:rsidRDefault="00353572" w:rsidP="00353572">
            <w:pPr>
              <w:pStyle w:val="Default"/>
              <w:jc w:val="center"/>
            </w:pPr>
            <w:r w:rsidRPr="00F34F5D">
              <w:t>9400 (2250)</w:t>
            </w:r>
          </w:p>
        </w:tc>
      </w:tr>
      <w:tr w:rsidR="00F57726" w:rsidRPr="00F34F5D" w:rsidTr="00353572">
        <w:trPr>
          <w:trHeight w:val="2226"/>
        </w:trPr>
        <w:tc>
          <w:tcPr>
            <w:tcW w:w="1182" w:type="dxa"/>
            <w:vMerge/>
            <w:shd w:val="clear" w:color="auto" w:fill="FFFFFF" w:themeFill="background1"/>
          </w:tcPr>
          <w:p w:rsidR="00F57726" w:rsidRPr="00F34F5D" w:rsidRDefault="00F57726" w:rsidP="002A1657">
            <w:pPr>
              <w:pStyle w:val="Default"/>
              <w:rPr>
                <w:i/>
              </w:rPr>
            </w:pPr>
          </w:p>
        </w:tc>
        <w:tc>
          <w:tcPr>
            <w:tcW w:w="2815" w:type="dxa"/>
            <w:vMerge/>
            <w:shd w:val="clear" w:color="auto" w:fill="FFFFFF" w:themeFill="background1"/>
          </w:tcPr>
          <w:p w:rsidR="00F57726" w:rsidRPr="00F34F5D" w:rsidRDefault="00F57726" w:rsidP="002A1657">
            <w:pPr>
              <w:pStyle w:val="Default"/>
            </w:pPr>
          </w:p>
        </w:tc>
        <w:tc>
          <w:tcPr>
            <w:tcW w:w="2694" w:type="dxa"/>
            <w:tcBorders>
              <w:top w:val="single" w:sz="4" w:space="0" w:color="auto"/>
              <w:bottom w:val="single" w:sz="4" w:space="0" w:color="auto"/>
            </w:tcBorders>
            <w:shd w:val="clear" w:color="auto" w:fill="FFFFFF" w:themeFill="background1"/>
          </w:tcPr>
          <w:p w:rsidR="00F57726" w:rsidRPr="00F34F5D" w:rsidRDefault="00F57726" w:rsidP="00353572">
            <w:pPr>
              <w:pStyle w:val="Default"/>
            </w:pPr>
            <w:r w:rsidRPr="00F34F5D">
              <w:t>− при наличии в квартире газовой плиты и отсутствии централизованного горячего водоснабжения и газового водонагревателя при газоснабжении</w:t>
            </w:r>
            <w:r w:rsidR="00353572" w:rsidRPr="00F34F5D">
              <w:t>:</w:t>
            </w:r>
          </w:p>
        </w:tc>
        <w:tc>
          <w:tcPr>
            <w:tcW w:w="2694" w:type="dxa"/>
            <w:tcBorders>
              <w:top w:val="single" w:sz="4" w:space="0" w:color="auto"/>
              <w:bottom w:val="single" w:sz="4" w:space="0" w:color="auto"/>
            </w:tcBorders>
            <w:shd w:val="clear" w:color="auto" w:fill="FFFFFF" w:themeFill="background1"/>
          </w:tcPr>
          <w:p w:rsidR="00F57726" w:rsidRPr="00F34F5D" w:rsidRDefault="00F57726" w:rsidP="002A1657">
            <w:pPr>
              <w:pStyle w:val="Default"/>
            </w:pPr>
          </w:p>
        </w:tc>
      </w:tr>
      <w:tr w:rsidR="00353572" w:rsidRPr="00F34F5D" w:rsidTr="00353572">
        <w:trPr>
          <w:trHeight w:val="266"/>
        </w:trPr>
        <w:tc>
          <w:tcPr>
            <w:tcW w:w="1182" w:type="dxa"/>
            <w:vMerge/>
            <w:shd w:val="clear" w:color="auto" w:fill="FFFFFF" w:themeFill="background1"/>
          </w:tcPr>
          <w:p w:rsidR="00353572" w:rsidRPr="00F34F5D" w:rsidRDefault="00353572" w:rsidP="002A1657">
            <w:pPr>
              <w:pStyle w:val="Default"/>
              <w:rPr>
                <w:i/>
              </w:rPr>
            </w:pPr>
          </w:p>
        </w:tc>
        <w:tc>
          <w:tcPr>
            <w:tcW w:w="2815" w:type="dxa"/>
            <w:vMerge/>
            <w:shd w:val="clear" w:color="auto" w:fill="FFFFFF" w:themeFill="background1"/>
          </w:tcPr>
          <w:p w:rsidR="00353572" w:rsidRPr="00F34F5D" w:rsidRDefault="00353572" w:rsidP="002A1657">
            <w:pPr>
              <w:pStyle w:val="Default"/>
            </w:pPr>
          </w:p>
        </w:tc>
        <w:tc>
          <w:tcPr>
            <w:tcW w:w="2694" w:type="dxa"/>
            <w:tcBorders>
              <w:top w:val="single" w:sz="4" w:space="0" w:color="auto"/>
              <w:bottom w:val="single" w:sz="4" w:space="0" w:color="auto"/>
            </w:tcBorders>
            <w:shd w:val="clear" w:color="auto" w:fill="FFFFFF" w:themeFill="background1"/>
          </w:tcPr>
          <w:p w:rsidR="00353572" w:rsidRPr="00F34F5D" w:rsidRDefault="00353572" w:rsidP="008F7DBB">
            <w:pPr>
              <w:pStyle w:val="Default"/>
            </w:pPr>
            <w:r w:rsidRPr="00F34F5D">
              <w:t xml:space="preserve">природным газом </w:t>
            </w:r>
          </w:p>
        </w:tc>
        <w:tc>
          <w:tcPr>
            <w:tcW w:w="2694" w:type="dxa"/>
            <w:tcBorders>
              <w:top w:val="single" w:sz="4" w:space="0" w:color="auto"/>
              <w:bottom w:val="single" w:sz="4" w:space="0" w:color="auto"/>
            </w:tcBorders>
            <w:shd w:val="clear" w:color="auto" w:fill="FFFFFF" w:themeFill="background1"/>
          </w:tcPr>
          <w:p w:rsidR="00353572" w:rsidRPr="00F34F5D" w:rsidRDefault="00353572" w:rsidP="00353572">
            <w:pPr>
              <w:pStyle w:val="Default"/>
              <w:jc w:val="center"/>
            </w:pPr>
            <w:r w:rsidRPr="00F34F5D">
              <w:t>6000 (1430)</w:t>
            </w:r>
          </w:p>
        </w:tc>
      </w:tr>
      <w:tr w:rsidR="00353572" w:rsidRPr="00F34F5D" w:rsidTr="00353572">
        <w:trPr>
          <w:trHeight w:val="242"/>
        </w:trPr>
        <w:tc>
          <w:tcPr>
            <w:tcW w:w="1182" w:type="dxa"/>
            <w:vMerge/>
            <w:shd w:val="clear" w:color="auto" w:fill="FFFFFF" w:themeFill="background1"/>
          </w:tcPr>
          <w:p w:rsidR="00353572" w:rsidRPr="00F34F5D" w:rsidRDefault="00353572" w:rsidP="002A1657">
            <w:pPr>
              <w:pStyle w:val="Default"/>
              <w:rPr>
                <w:i/>
              </w:rPr>
            </w:pPr>
          </w:p>
        </w:tc>
        <w:tc>
          <w:tcPr>
            <w:tcW w:w="2815" w:type="dxa"/>
            <w:vMerge/>
            <w:shd w:val="clear" w:color="auto" w:fill="FFFFFF" w:themeFill="background1"/>
          </w:tcPr>
          <w:p w:rsidR="00353572" w:rsidRPr="00F34F5D" w:rsidRDefault="00353572" w:rsidP="002A1657">
            <w:pPr>
              <w:pStyle w:val="Default"/>
            </w:pPr>
          </w:p>
        </w:tc>
        <w:tc>
          <w:tcPr>
            <w:tcW w:w="2694" w:type="dxa"/>
            <w:tcBorders>
              <w:top w:val="single" w:sz="4" w:space="0" w:color="auto"/>
            </w:tcBorders>
            <w:shd w:val="clear" w:color="auto" w:fill="FFFFFF" w:themeFill="background1"/>
          </w:tcPr>
          <w:p w:rsidR="00353572" w:rsidRPr="00F34F5D" w:rsidRDefault="00353572" w:rsidP="008F7DBB">
            <w:pPr>
              <w:pStyle w:val="Default"/>
            </w:pPr>
            <w:r w:rsidRPr="00F34F5D">
              <w:t>СУГ</w:t>
            </w:r>
          </w:p>
        </w:tc>
        <w:tc>
          <w:tcPr>
            <w:tcW w:w="2694" w:type="dxa"/>
            <w:tcBorders>
              <w:top w:val="single" w:sz="4" w:space="0" w:color="auto"/>
            </w:tcBorders>
            <w:shd w:val="clear" w:color="auto" w:fill="FFFFFF" w:themeFill="background1"/>
          </w:tcPr>
          <w:p w:rsidR="00353572" w:rsidRPr="00F34F5D" w:rsidRDefault="00353572" w:rsidP="00353572">
            <w:pPr>
              <w:pStyle w:val="Default"/>
              <w:jc w:val="center"/>
            </w:pPr>
            <w:r w:rsidRPr="00F34F5D">
              <w:t>5800 (1380)</w:t>
            </w:r>
          </w:p>
        </w:tc>
      </w:tr>
      <w:tr w:rsidR="00A533B2" w:rsidRPr="00683DE9" w:rsidTr="00A03CB1">
        <w:trPr>
          <w:trHeight w:val="531"/>
        </w:trPr>
        <w:tc>
          <w:tcPr>
            <w:tcW w:w="1182" w:type="dxa"/>
            <w:vMerge/>
            <w:shd w:val="clear" w:color="auto" w:fill="FFFFFF" w:themeFill="background1"/>
          </w:tcPr>
          <w:p w:rsidR="00A533B2" w:rsidRPr="00F34F5D" w:rsidRDefault="00A533B2" w:rsidP="002A1657">
            <w:pPr>
              <w:pStyle w:val="Default"/>
            </w:pPr>
          </w:p>
        </w:tc>
        <w:tc>
          <w:tcPr>
            <w:tcW w:w="2815" w:type="dxa"/>
            <w:shd w:val="clear" w:color="auto" w:fill="FFFFFF" w:themeFill="background1"/>
          </w:tcPr>
          <w:p w:rsidR="00A533B2" w:rsidRPr="00F34F5D" w:rsidRDefault="00A533B2" w:rsidP="002A1657">
            <w:pPr>
              <w:pStyle w:val="Default"/>
            </w:pPr>
            <w:r w:rsidRPr="00F34F5D">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A533B2" w:rsidRPr="00F34F5D" w:rsidRDefault="00A533B2" w:rsidP="002A1657">
            <w:pPr>
              <w:pStyle w:val="Default"/>
              <w:jc w:val="center"/>
            </w:pPr>
            <w:r w:rsidRPr="00F34F5D">
              <w:t>Не устанавливается</w:t>
            </w:r>
          </w:p>
        </w:tc>
      </w:tr>
      <w:tr w:rsidR="00C84FA4" w:rsidRPr="00F34F5D" w:rsidTr="00C84FA4">
        <w:trPr>
          <w:trHeight w:val="1087"/>
        </w:trPr>
        <w:tc>
          <w:tcPr>
            <w:tcW w:w="1182" w:type="dxa"/>
            <w:vMerge w:val="restart"/>
            <w:shd w:val="clear" w:color="auto" w:fill="FFFFFF" w:themeFill="background1"/>
          </w:tcPr>
          <w:p w:rsidR="00C84FA4" w:rsidRPr="00F34F5D" w:rsidRDefault="00C84FA4" w:rsidP="00C84FA4">
            <w:pPr>
              <w:pStyle w:val="Default"/>
              <w:rPr>
                <w:i/>
              </w:rPr>
            </w:pPr>
            <w:r w:rsidRPr="00F34F5D">
              <w:rPr>
                <w:i/>
              </w:rPr>
              <w:t>Объекты газоснабжения</w:t>
            </w:r>
          </w:p>
        </w:tc>
        <w:tc>
          <w:tcPr>
            <w:tcW w:w="2815" w:type="dxa"/>
            <w:vMerge w:val="restart"/>
            <w:shd w:val="clear" w:color="auto" w:fill="FFFFFF" w:themeFill="background1"/>
          </w:tcPr>
          <w:p w:rsidR="00C84FA4" w:rsidRPr="00F34F5D" w:rsidRDefault="00C84FA4" w:rsidP="00C84FA4">
            <w:pPr>
              <w:pStyle w:val="Default"/>
            </w:pPr>
            <w:r w:rsidRPr="00F34F5D">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C84FA4" w:rsidRPr="00F34F5D" w:rsidRDefault="00C84FA4" w:rsidP="00C84FA4">
            <w:pPr>
              <w:pStyle w:val="Default"/>
            </w:pPr>
            <w:r w:rsidRPr="00F34F5D">
              <w:t xml:space="preserve">Объем </w:t>
            </w:r>
            <w:proofErr w:type="spellStart"/>
            <w:r w:rsidRPr="00F34F5D">
              <w:t>газопотребления</w:t>
            </w:r>
            <w:proofErr w:type="spellEnd"/>
            <w:r w:rsidRPr="00F34F5D">
              <w:t xml:space="preserve">  при теплоте сгорания газа 34 МДж/м</w:t>
            </w:r>
            <w:r w:rsidRPr="00F34F5D">
              <w:rPr>
                <w:vertAlign w:val="superscript"/>
              </w:rPr>
              <w:t>3</w:t>
            </w:r>
            <w:r w:rsidRPr="00F34F5D">
              <w:t>(8000 ккал/м</w:t>
            </w:r>
            <w:r w:rsidRPr="00F34F5D">
              <w:rPr>
                <w:vertAlign w:val="superscript"/>
              </w:rPr>
              <w:t>3</w:t>
            </w:r>
            <w:r w:rsidRPr="00F34F5D">
              <w:t>), м</w:t>
            </w:r>
            <w:r w:rsidRPr="00F34F5D">
              <w:rPr>
                <w:vertAlign w:val="superscript"/>
              </w:rPr>
              <w:t>3</w:t>
            </w:r>
            <w:r w:rsidRPr="00F34F5D">
              <w:t>/год на 1 чел.:</w:t>
            </w:r>
          </w:p>
        </w:tc>
        <w:tc>
          <w:tcPr>
            <w:tcW w:w="2694" w:type="dxa"/>
            <w:tcBorders>
              <w:bottom w:val="single" w:sz="4" w:space="0" w:color="auto"/>
            </w:tcBorders>
            <w:shd w:val="clear" w:color="auto" w:fill="FFFFFF" w:themeFill="background1"/>
          </w:tcPr>
          <w:p w:rsidR="00C84FA4" w:rsidRPr="00F34F5D" w:rsidRDefault="00C84FA4" w:rsidP="00C84FA4">
            <w:pPr>
              <w:pStyle w:val="Default"/>
            </w:pPr>
          </w:p>
        </w:tc>
      </w:tr>
      <w:tr w:rsidR="00C84FA4" w:rsidRPr="00F34F5D" w:rsidTr="00C84FA4">
        <w:trPr>
          <w:trHeight w:val="757"/>
        </w:trPr>
        <w:tc>
          <w:tcPr>
            <w:tcW w:w="1182" w:type="dxa"/>
            <w:vMerge/>
            <w:shd w:val="clear" w:color="auto" w:fill="FFFFFF" w:themeFill="background1"/>
          </w:tcPr>
          <w:p w:rsidR="00C84FA4" w:rsidRPr="00F34F5D" w:rsidRDefault="00C84FA4" w:rsidP="00C84FA4">
            <w:pPr>
              <w:pStyle w:val="Default"/>
              <w:rPr>
                <w:i/>
              </w:rPr>
            </w:pPr>
          </w:p>
        </w:tc>
        <w:tc>
          <w:tcPr>
            <w:tcW w:w="2815" w:type="dxa"/>
            <w:vMerge/>
            <w:shd w:val="clear" w:color="auto" w:fill="FFFFFF" w:themeFill="background1"/>
          </w:tcPr>
          <w:p w:rsidR="00C84FA4" w:rsidRPr="00F34F5D" w:rsidRDefault="00C84FA4" w:rsidP="00C84FA4">
            <w:pPr>
              <w:pStyle w:val="Default"/>
            </w:pPr>
          </w:p>
        </w:tc>
        <w:tc>
          <w:tcPr>
            <w:tcW w:w="2694" w:type="dxa"/>
            <w:tcBorders>
              <w:top w:val="single" w:sz="4" w:space="0" w:color="auto"/>
              <w:bottom w:val="single" w:sz="4" w:space="0" w:color="auto"/>
            </w:tcBorders>
            <w:shd w:val="clear" w:color="auto" w:fill="FFFFFF" w:themeFill="background1"/>
          </w:tcPr>
          <w:p w:rsidR="00C84FA4" w:rsidRPr="00F34F5D" w:rsidRDefault="00C84FA4" w:rsidP="00C84FA4">
            <w:pPr>
              <w:pStyle w:val="Default"/>
            </w:pPr>
            <w:r w:rsidRPr="00F34F5D">
              <w:t>− при наличии централизованного горячего водоснабжения</w:t>
            </w:r>
          </w:p>
        </w:tc>
        <w:tc>
          <w:tcPr>
            <w:tcW w:w="2694" w:type="dxa"/>
            <w:tcBorders>
              <w:top w:val="single" w:sz="4" w:space="0" w:color="auto"/>
              <w:bottom w:val="single" w:sz="4" w:space="0" w:color="auto"/>
            </w:tcBorders>
            <w:shd w:val="clear" w:color="auto" w:fill="FFFFFF" w:themeFill="background1"/>
          </w:tcPr>
          <w:p w:rsidR="00C84FA4" w:rsidRPr="00F34F5D" w:rsidRDefault="00C84FA4" w:rsidP="00C84FA4">
            <w:pPr>
              <w:pStyle w:val="Default"/>
              <w:jc w:val="center"/>
            </w:pPr>
            <w:r w:rsidRPr="00F34F5D">
              <w:t>120</w:t>
            </w:r>
          </w:p>
        </w:tc>
      </w:tr>
      <w:tr w:rsidR="00C84FA4" w:rsidRPr="00F34F5D" w:rsidTr="00C84FA4">
        <w:trPr>
          <w:trHeight w:val="276"/>
        </w:trPr>
        <w:tc>
          <w:tcPr>
            <w:tcW w:w="1182" w:type="dxa"/>
            <w:vMerge/>
            <w:shd w:val="clear" w:color="auto" w:fill="FFFFFF" w:themeFill="background1"/>
          </w:tcPr>
          <w:p w:rsidR="00C84FA4" w:rsidRPr="00F34F5D" w:rsidRDefault="00C84FA4" w:rsidP="00C84FA4">
            <w:pPr>
              <w:pStyle w:val="Default"/>
              <w:rPr>
                <w:i/>
              </w:rPr>
            </w:pPr>
          </w:p>
        </w:tc>
        <w:tc>
          <w:tcPr>
            <w:tcW w:w="2815" w:type="dxa"/>
            <w:vMerge/>
            <w:shd w:val="clear" w:color="auto" w:fill="FFFFFF" w:themeFill="background1"/>
          </w:tcPr>
          <w:p w:rsidR="00C84FA4" w:rsidRPr="00F34F5D" w:rsidRDefault="00C84FA4" w:rsidP="00C84FA4">
            <w:pPr>
              <w:pStyle w:val="Default"/>
            </w:pPr>
          </w:p>
        </w:tc>
        <w:tc>
          <w:tcPr>
            <w:tcW w:w="2694" w:type="dxa"/>
            <w:tcBorders>
              <w:top w:val="single" w:sz="4" w:space="0" w:color="auto"/>
              <w:bottom w:val="single" w:sz="4" w:space="0" w:color="auto"/>
            </w:tcBorders>
            <w:shd w:val="clear" w:color="auto" w:fill="FFFFFF" w:themeFill="background1"/>
          </w:tcPr>
          <w:p w:rsidR="00C84FA4" w:rsidRPr="00F34F5D" w:rsidRDefault="00C84FA4" w:rsidP="00C84FA4">
            <w:pPr>
              <w:pStyle w:val="Default"/>
            </w:pPr>
            <w:r w:rsidRPr="00F34F5D">
              <w:t>− при горячем водоснабжении от газовых водонагревателей</w:t>
            </w:r>
          </w:p>
        </w:tc>
        <w:tc>
          <w:tcPr>
            <w:tcW w:w="2694" w:type="dxa"/>
            <w:tcBorders>
              <w:top w:val="single" w:sz="4" w:space="0" w:color="auto"/>
              <w:bottom w:val="single" w:sz="4" w:space="0" w:color="auto"/>
            </w:tcBorders>
            <w:shd w:val="clear" w:color="auto" w:fill="FFFFFF" w:themeFill="background1"/>
          </w:tcPr>
          <w:p w:rsidR="00C84FA4" w:rsidRPr="00F34F5D" w:rsidRDefault="00C84FA4" w:rsidP="00C84FA4">
            <w:pPr>
              <w:pStyle w:val="Default"/>
              <w:jc w:val="center"/>
            </w:pPr>
            <w:r w:rsidRPr="00F34F5D">
              <w:t>300</w:t>
            </w:r>
          </w:p>
        </w:tc>
      </w:tr>
      <w:tr w:rsidR="00C84FA4" w:rsidRPr="00F34F5D" w:rsidTr="00C84FA4">
        <w:trPr>
          <w:trHeight w:val="226"/>
        </w:trPr>
        <w:tc>
          <w:tcPr>
            <w:tcW w:w="1182" w:type="dxa"/>
            <w:vMerge/>
            <w:shd w:val="clear" w:color="auto" w:fill="FFFFFF" w:themeFill="background1"/>
          </w:tcPr>
          <w:p w:rsidR="00C84FA4" w:rsidRPr="00F34F5D" w:rsidRDefault="00C84FA4" w:rsidP="00C84FA4">
            <w:pPr>
              <w:pStyle w:val="Default"/>
              <w:rPr>
                <w:i/>
              </w:rPr>
            </w:pPr>
          </w:p>
        </w:tc>
        <w:tc>
          <w:tcPr>
            <w:tcW w:w="2815" w:type="dxa"/>
            <w:vMerge/>
            <w:shd w:val="clear" w:color="auto" w:fill="FFFFFF" w:themeFill="background1"/>
          </w:tcPr>
          <w:p w:rsidR="00C84FA4" w:rsidRPr="00F34F5D" w:rsidRDefault="00C84FA4" w:rsidP="00C84FA4">
            <w:pPr>
              <w:pStyle w:val="Default"/>
            </w:pPr>
          </w:p>
        </w:tc>
        <w:tc>
          <w:tcPr>
            <w:tcW w:w="2694" w:type="dxa"/>
            <w:tcBorders>
              <w:top w:val="single" w:sz="4" w:space="0" w:color="auto"/>
            </w:tcBorders>
            <w:shd w:val="clear" w:color="auto" w:fill="FFFFFF" w:themeFill="background1"/>
          </w:tcPr>
          <w:p w:rsidR="00C84FA4" w:rsidRPr="00F34F5D" w:rsidRDefault="00C84FA4" w:rsidP="00C84FA4">
            <w:pPr>
              <w:pStyle w:val="Default"/>
            </w:pPr>
            <w:r w:rsidRPr="00F34F5D">
              <w:t>− при отсутствии всяких видов горячего водоснабжения</w:t>
            </w:r>
          </w:p>
        </w:tc>
        <w:tc>
          <w:tcPr>
            <w:tcW w:w="2694" w:type="dxa"/>
            <w:tcBorders>
              <w:top w:val="single" w:sz="4" w:space="0" w:color="auto"/>
            </w:tcBorders>
            <w:shd w:val="clear" w:color="auto" w:fill="FFFFFF" w:themeFill="background1"/>
          </w:tcPr>
          <w:p w:rsidR="00C84FA4" w:rsidRPr="00F34F5D" w:rsidRDefault="00C84FA4" w:rsidP="00C84FA4">
            <w:pPr>
              <w:pStyle w:val="Default"/>
              <w:jc w:val="center"/>
            </w:pPr>
            <w:r w:rsidRPr="00F34F5D">
              <w:t xml:space="preserve">180 </w:t>
            </w:r>
          </w:p>
        </w:tc>
      </w:tr>
      <w:tr w:rsidR="00C84FA4" w:rsidRPr="00F34F5D" w:rsidTr="00C84FA4">
        <w:trPr>
          <w:trHeight w:val="531"/>
        </w:trPr>
        <w:tc>
          <w:tcPr>
            <w:tcW w:w="1182" w:type="dxa"/>
            <w:vMerge/>
            <w:shd w:val="clear" w:color="auto" w:fill="FFFFFF" w:themeFill="background1"/>
          </w:tcPr>
          <w:p w:rsidR="00C84FA4" w:rsidRPr="00F34F5D" w:rsidRDefault="00C84FA4" w:rsidP="00C84FA4">
            <w:pPr>
              <w:pStyle w:val="Default"/>
            </w:pPr>
          </w:p>
        </w:tc>
        <w:tc>
          <w:tcPr>
            <w:tcW w:w="2815" w:type="dxa"/>
            <w:shd w:val="clear" w:color="auto" w:fill="FFFFFF" w:themeFill="background1"/>
          </w:tcPr>
          <w:p w:rsidR="00C84FA4" w:rsidRPr="00F34F5D" w:rsidRDefault="00C84FA4" w:rsidP="00C84FA4">
            <w:pPr>
              <w:pStyle w:val="Default"/>
            </w:pPr>
            <w:r w:rsidRPr="00F34F5D">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C84FA4" w:rsidRPr="00F34F5D" w:rsidRDefault="00C84FA4" w:rsidP="00C84FA4">
            <w:pPr>
              <w:pStyle w:val="Default"/>
              <w:jc w:val="center"/>
            </w:pPr>
            <w:r w:rsidRPr="00F34F5D">
              <w:t>Не устанавливается</w:t>
            </w:r>
          </w:p>
        </w:tc>
      </w:tr>
      <w:tr w:rsidR="00332094" w:rsidRPr="00F34F5D" w:rsidTr="00332094">
        <w:trPr>
          <w:trHeight w:val="1118"/>
        </w:trPr>
        <w:tc>
          <w:tcPr>
            <w:tcW w:w="1182" w:type="dxa"/>
            <w:vMerge w:val="restart"/>
            <w:shd w:val="clear" w:color="auto" w:fill="FFFFFF" w:themeFill="background1"/>
          </w:tcPr>
          <w:p w:rsidR="00332094" w:rsidRPr="00F34F5D" w:rsidRDefault="00332094" w:rsidP="002A1657">
            <w:pPr>
              <w:pStyle w:val="Default"/>
              <w:rPr>
                <w:i/>
              </w:rPr>
            </w:pPr>
            <w:r w:rsidRPr="00F34F5D">
              <w:rPr>
                <w:i/>
              </w:rPr>
              <w:lastRenderedPageBreak/>
              <w:t>Объекты водоснабжения</w:t>
            </w:r>
          </w:p>
        </w:tc>
        <w:tc>
          <w:tcPr>
            <w:tcW w:w="2815" w:type="dxa"/>
            <w:vMerge w:val="restart"/>
            <w:shd w:val="clear" w:color="auto" w:fill="FFFFFF" w:themeFill="background1"/>
          </w:tcPr>
          <w:p w:rsidR="00332094" w:rsidRPr="00F34F5D" w:rsidRDefault="00332094" w:rsidP="002A1657">
            <w:pPr>
              <w:pStyle w:val="Default"/>
            </w:pPr>
            <w:r w:rsidRPr="00F34F5D">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332094" w:rsidRPr="00F34F5D" w:rsidRDefault="00332094" w:rsidP="00F22E26">
            <w:pPr>
              <w:pStyle w:val="Default"/>
            </w:pPr>
            <w:r w:rsidRPr="00F34F5D">
              <w:t>Объем водопотребления на одного жителя среднесуточное (за год), л/</w:t>
            </w:r>
            <w:proofErr w:type="spellStart"/>
            <w:r w:rsidRPr="00F34F5D">
              <w:t>сут</w:t>
            </w:r>
            <w:proofErr w:type="spellEnd"/>
            <w:r w:rsidRPr="00F34F5D">
              <w:t>:</w:t>
            </w:r>
          </w:p>
        </w:tc>
        <w:tc>
          <w:tcPr>
            <w:tcW w:w="2694" w:type="dxa"/>
            <w:tcBorders>
              <w:bottom w:val="single" w:sz="4" w:space="0" w:color="auto"/>
            </w:tcBorders>
            <w:shd w:val="clear" w:color="auto" w:fill="FFFFFF" w:themeFill="background1"/>
          </w:tcPr>
          <w:p w:rsidR="00332094" w:rsidRPr="00F34F5D" w:rsidRDefault="00332094" w:rsidP="002A1657">
            <w:pPr>
              <w:pStyle w:val="Default"/>
            </w:pPr>
          </w:p>
        </w:tc>
      </w:tr>
      <w:tr w:rsidR="00332094" w:rsidRPr="00F34F5D" w:rsidTr="00332094">
        <w:trPr>
          <w:trHeight w:val="1806"/>
        </w:trPr>
        <w:tc>
          <w:tcPr>
            <w:tcW w:w="1182" w:type="dxa"/>
            <w:vMerge/>
            <w:shd w:val="clear" w:color="auto" w:fill="FFFFFF" w:themeFill="background1"/>
          </w:tcPr>
          <w:p w:rsidR="00332094" w:rsidRPr="00F34F5D" w:rsidRDefault="00332094" w:rsidP="002A1657">
            <w:pPr>
              <w:pStyle w:val="Default"/>
              <w:rPr>
                <w:i/>
              </w:rPr>
            </w:pPr>
          </w:p>
        </w:tc>
        <w:tc>
          <w:tcPr>
            <w:tcW w:w="2815" w:type="dxa"/>
            <w:vMerge/>
            <w:shd w:val="clear" w:color="auto" w:fill="FFFFFF" w:themeFill="background1"/>
          </w:tcPr>
          <w:p w:rsidR="00332094" w:rsidRPr="00F34F5D" w:rsidRDefault="00332094" w:rsidP="002A1657">
            <w:pPr>
              <w:pStyle w:val="Default"/>
            </w:pPr>
          </w:p>
        </w:tc>
        <w:tc>
          <w:tcPr>
            <w:tcW w:w="2694" w:type="dxa"/>
            <w:tcBorders>
              <w:top w:val="single" w:sz="4" w:space="0" w:color="auto"/>
              <w:bottom w:val="single" w:sz="4" w:space="0" w:color="auto"/>
            </w:tcBorders>
            <w:shd w:val="clear" w:color="auto" w:fill="FFFFFF" w:themeFill="background1"/>
          </w:tcPr>
          <w:p w:rsidR="00332094" w:rsidRPr="00F34F5D" w:rsidRDefault="00332094" w:rsidP="00332094">
            <w:pPr>
              <w:pStyle w:val="Default"/>
            </w:pPr>
            <w:r w:rsidRPr="00F34F5D">
              <w:t xml:space="preserve">− застройка зданиями, оборудованными внутренним водопроводом и канализацией, с ванными и местными водонагревателями </w:t>
            </w:r>
          </w:p>
        </w:tc>
        <w:tc>
          <w:tcPr>
            <w:tcW w:w="2694" w:type="dxa"/>
            <w:tcBorders>
              <w:top w:val="single" w:sz="4" w:space="0" w:color="auto"/>
              <w:bottom w:val="single" w:sz="4" w:space="0" w:color="auto"/>
            </w:tcBorders>
            <w:shd w:val="clear" w:color="auto" w:fill="FFFFFF" w:themeFill="background1"/>
          </w:tcPr>
          <w:p w:rsidR="00332094" w:rsidRPr="00F34F5D" w:rsidRDefault="00332094" w:rsidP="00907DE8">
            <w:pPr>
              <w:pStyle w:val="Default"/>
              <w:jc w:val="center"/>
            </w:pPr>
            <w:r w:rsidRPr="00F34F5D">
              <w:t>140-1</w:t>
            </w:r>
            <w:r w:rsidR="00907DE8" w:rsidRPr="00F34F5D">
              <w:t>8</w:t>
            </w:r>
            <w:r w:rsidRPr="00F34F5D">
              <w:t>0</w:t>
            </w:r>
          </w:p>
        </w:tc>
      </w:tr>
      <w:tr w:rsidR="00332094" w:rsidRPr="00F34F5D" w:rsidTr="00332094">
        <w:trPr>
          <w:trHeight w:val="827"/>
        </w:trPr>
        <w:tc>
          <w:tcPr>
            <w:tcW w:w="1182" w:type="dxa"/>
            <w:vMerge/>
            <w:shd w:val="clear" w:color="auto" w:fill="FFFFFF" w:themeFill="background1"/>
          </w:tcPr>
          <w:p w:rsidR="00332094" w:rsidRPr="00F34F5D" w:rsidRDefault="00332094" w:rsidP="002A1657">
            <w:pPr>
              <w:pStyle w:val="Default"/>
              <w:rPr>
                <w:i/>
              </w:rPr>
            </w:pPr>
          </w:p>
        </w:tc>
        <w:tc>
          <w:tcPr>
            <w:tcW w:w="2815" w:type="dxa"/>
            <w:vMerge/>
            <w:shd w:val="clear" w:color="auto" w:fill="FFFFFF" w:themeFill="background1"/>
          </w:tcPr>
          <w:p w:rsidR="00332094" w:rsidRPr="00F34F5D" w:rsidRDefault="00332094" w:rsidP="002A1657">
            <w:pPr>
              <w:pStyle w:val="Default"/>
            </w:pPr>
          </w:p>
        </w:tc>
        <w:tc>
          <w:tcPr>
            <w:tcW w:w="2694" w:type="dxa"/>
            <w:tcBorders>
              <w:top w:val="single" w:sz="4" w:space="0" w:color="auto"/>
            </w:tcBorders>
            <w:shd w:val="clear" w:color="auto" w:fill="FFFFFF" w:themeFill="background1"/>
          </w:tcPr>
          <w:p w:rsidR="00332094" w:rsidRPr="00F34F5D" w:rsidRDefault="00332094" w:rsidP="00332094">
            <w:pPr>
              <w:pStyle w:val="Default"/>
            </w:pPr>
            <w:r w:rsidRPr="00F34F5D">
              <w:t xml:space="preserve">− то же, с централизованным горячим водоснабжением </w:t>
            </w:r>
          </w:p>
        </w:tc>
        <w:tc>
          <w:tcPr>
            <w:tcW w:w="2694" w:type="dxa"/>
            <w:tcBorders>
              <w:top w:val="single" w:sz="4" w:space="0" w:color="auto"/>
            </w:tcBorders>
            <w:shd w:val="clear" w:color="auto" w:fill="FFFFFF" w:themeFill="background1"/>
          </w:tcPr>
          <w:p w:rsidR="00332094" w:rsidRPr="00F34F5D" w:rsidRDefault="00332094" w:rsidP="00332094">
            <w:pPr>
              <w:pStyle w:val="Default"/>
              <w:jc w:val="center"/>
            </w:pPr>
            <w:r w:rsidRPr="00F34F5D">
              <w:t>165-180</w:t>
            </w:r>
          </w:p>
        </w:tc>
      </w:tr>
      <w:tr w:rsidR="00A533B2" w:rsidRPr="00F34F5D" w:rsidTr="00EE6D87">
        <w:trPr>
          <w:trHeight w:val="113"/>
        </w:trPr>
        <w:tc>
          <w:tcPr>
            <w:tcW w:w="1182" w:type="dxa"/>
            <w:vMerge/>
            <w:shd w:val="clear" w:color="auto" w:fill="FFFFFF" w:themeFill="background1"/>
          </w:tcPr>
          <w:p w:rsidR="00A533B2" w:rsidRPr="00F34F5D" w:rsidRDefault="00A533B2" w:rsidP="002A1657">
            <w:pPr>
              <w:pStyle w:val="Default"/>
            </w:pPr>
          </w:p>
        </w:tc>
        <w:tc>
          <w:tcPr>
            <w:tcW w:w="2815" w:type="dxa"/>
            <w:shd w:val="clear" w:color="auto" w:fill="FFFFFF" w:themeFill="background1"/>
          </w:tcPr>
          <w:p w:rsidR="00A533B2" w:rsidRPr="00F34F5D" w:rsidRDefault="00A533B2" w:rsidP="002A1657">
            <w:pPr>
              <w:pStyle w:val="Default"/>
            </w:pPr>
            <w:r w:rsidRPr="00F34F5D">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A533B2" w:rsidRPr="00F34F5D" w:rsidRDefault="00A533B2" w:rsidP="002A1657">
            <w:pPr>
              <w:pStyle w:val="Default"/>
              <w:jc w:val="center"/>
            </w:pPr>
            <w:r w:rsidRPr="00F34F5D">
              <w:t>Не устанавливается</w:t>
            </w:r>
          </w:p>
        </w:tc>
      </w:tr>
      <w:tr w:rsidR="00215FEB" w:rsidRPr="00F34F5D" w:rsidTr="00215FEB">
        <w:trPr>
          <w:trHeight w:val="1135"/>
        </w:trPr>
        <w:tc>
          <w:tcPr>
            <w:tcW w:w="1182" w:type="dxa"/>
            <w:vMerge w:val="restart"/>
            <w:shd w:val="clear" w:color="auto" w:fill="FFFFFF" w:themeFill="background1"/>
          </w:tcPr>
          <w:p w:rsidR="00215FEB" w:rsidRPr="00F34F5D" w:rsidRDefault="00215FEB" w:rsidP="002A1657">
            <w:pPr>
              <w:pStyle w:val="Default"/>
              <w:rPr>
                <w:i/>
              </w:rPr>
            </w:pPr>
            <w:r w:rsidRPr="00F34F5D">
              <w:rPr>
                <w:i/>
              </w:rPr>
              <w:t>Объекты водоотведения</w:t>
            </w:r>
          </w:p>
        </w:tc>
        <w:tc>
          <w:tcPr>
            <w:tcW w:w="2815" w:type="dxa"/>
            <w:vMerge w:val="restart"/>
            <w:shd w:val="clear" w:color="auto" w:fill="FFFFFF" w:themeFill="background1"/>
          </w:tcPr>
          <w:p w:rsidR="00215FEB" w:rsidRPr="00F34F5D" w:rsidRDefault="00215FEB" w:rsidP="002A1657">
            <w:pPr>
              <w:pStyle w:val="Default"/>
            </w:pPr>
            <w:r w:rsidRPr="00F34F5D">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215FEB" w:rsidRPr="00F34F5D" w:rsidRDefault="00215FEB" w:rsidP="00215FEB">
            <w:pPr>
              <w:pStyle w:val="Default"/>
            </w:pPr>
            <w:r w:rsidRPr="00F34F5D">
              <w:t>Объем водоотведения на одного жителя среднесуточное (за год), л/</w:t>
            </w:r>
            <w:proofErr w:type="spellStart"/>
            <w:r w:rsidRPr="00F34F5D">
              <w:t>сут</w:t>
            </w:r>
            <w:proofErr w:type="spellEnd"/>
            <w:r w:rsidRPr="00F34F5D">
              <w:t>:</w:t>
            </w:r>
          </w:p>
        </w:tc>
        <w:tc>
          <w:tcPr>
            <w:tcW w:w="2694" w:type="dxa"/>
            <w:tcBorders>
              <w:bottom w:val="single" w:sz="4" w:space="0" w:color="auto"/>
            </w:tcBorders>
            <w:shd w:val="clear" w:color="auto" w:fill="FFFFFF" w:themeFill="background1"/>
          </w:tcPr>
          <w:p w:rsidR="00215FEB" w:rsidRPr="00F34F5D" w:rsidRDefault="00215FEB" w:rsidP="00F57726">
            <w:pPr>
              <w:pStyle w:val="Default"/>
            </w:pPr>
          </w:p>
        </w:tc>
      </w:tr>
      <w:tr w:rsidR="00215FEB" w:rsidRPr="00F34F5D" w:rsidTr="00215FEB">
        <w:trPr>
          <w:trHeight w:val="1982"/>
        </w:trPr>
        <w:tc>
          <w:tcPr>
            <w:tcW w:w="1182" w:type="dxa"/>
            <w:vMerge/>
            <w:shd w:val="clear" w:color="auto" w:fill="FFFFFF" w:themeFill="background1"/>
          </w:tcPr>
          <w:p w:rsidR="00215FEB" w:rsidRPr="00F34F5D" w:rsidRDefault="00215FEB" w:rsidP="002A1657">
            <w:pPr>
              <w:pStyle w:val="Default"/>
              <w:rPr>
                <w:i/>
              </w:rPr>
            </w:pPr>
          </w:p>
        </w:tc>
        <w:tc>
          <w:tcPr>
            <w:tcW w:w="2815" w:type="dxa"/>
            <w:vMerge/>
            <w:shd w:val="clear" w:color="auto" w:fill="FFFFFF" w:themeFill="background1"/>
          </w:tcPr>
          <w:p w:rsidR="00215FEB" w:rsidRPr="00F34F5D" w:rsidRDefault="00215FEB" w:rsidP="002A1657">
            <w:pPr>
              <w:pStyle w:val="Default"/>
            </w:pPr>
          </w:p>
        </w:tc>
        <w:tc>
          <w:tcPr>
            <w:tcW w:w="2694" w:type="dxa"/>
            <w:tcBorders>
              <w:top w:val="single" w:sz="4" w:space="0" w:color="auto"/>
              <w:bottom w:val="single" w:sz="4" w:space="0" w:color="auto"/>
            </w:tcBorders>
            <w:shd w:val="clear" w:color="auto" w:fill="FFFFFF" w:themeFill="background1"/>
          </w:tcPr>
          <w:p w:rsidR="00215FEB" w:rsidRPr="00F34F5D" w:rsidRDefault="00215FEB" w:rsidP="00215FEB">
            <w:pPr>
              <w:pStyle w:val="Default"/>
            </w:pPr>
            <w:r w:rsidRPr="00F34F5D">
              <w:t xml:space="preserve">− застройка зданиями, оборудованными внутренним водопроводом и канализацией, с ванными и местными водонагревателями </w:t>
            </w:r>
          </w:p>
        </w:tc>
        <w:tc>
          <w:tcPr>
            <w:tcW w:w="2694" w:type="dxa"/>
            <w:tcBorders>
              <w:top w:val="single" w:sz="4" w:space="0" w:color="auto"/>
              <w:bottom w:val="single" w:sz="4" w:space="0" w:color="auto"/>
            </w:tcBorders>
            <w:shd w:val="clear" w:color="auto" w:fill="FFFFFF" w:themeFill="background1"/>
          </w:tcPr>
          <w:p w:rsidR="00215FEB" w:rsidRPr="00F34F5D" w:rsidRDefault="00215FEB" w:rsidP="00907DE8">
            <w:pPr>
              <w:pStyle w:val="Default"/>
              <w:jc w:val="center"/>
            </w:pPr>
            <w:r w:rsidRPr="00F34F5D">
              <w:t>140-1</w:t>
            </w:r>
            <w:r w:rsidR="00907DE8" w:rsidRPr="00F34F5D">
              <w:t>8</w:t>
            </w:r>
            <w:r w:rsidRPr="00F34F5D">
              <w:t>0</w:t>
            </w:r>
          </w:p>
        </w:tc>
      </w:tr>
      <w:tr w:rsidR="00215FEB" w:rsidRPr="00F34F5D" w:rsidTr="00215FEB">
        <w:trPr>
          <w:trHeight w:val="792"/>
        </w:trPr>
        <w:tc>
          <w:tcPr>
            <w:tcW w:w="1182" w:type="dxa"/>
            <w:vMerge/>
            <w:shd w:val="clear" w:color="auto" w:fill="FFFFFF" w:themeFill="background1"/>
          </w:tcPr>
          <w:p w:rsidR="00215FEB" w:rsidRPr="00F34F5D" w:rsidRDefault="00215FEB" w:rsidP="002A1657">
            <w:pPr>
              <w:pStyle w:val="Default"/>
              <w:rPr>
                <w:i/>
              </w:rPr>
            </w:pPr>
          </w:p>
        </w:tc>
        <w:tc>
          <w:tcPr>
            <w:tcW w:w="2815" w:type="dxa"/>
            <w:vMerge/>
            <w:shd w:val="clear" w:color="auto" w:fill="FFFFFF" w:themeFill="background1"/>
          </w:tcPr>
          <w:p w:rsidR="00215FEB" w:rsidRPr="00F34F5D" w:rsidRDefault="00215FEB" w:rsidP="002A1657">
            <w:pPr>
              <w:pStyle w:val="Default"/>
            </w:pPr>
          </w:p>
        </w:tc>
        <w:tc>
          <w:tcPr>
            <w:tcW w:w="2694" w:type="dxa"/>
            <w:tcBorders>
              <w:top w:val="single" w:sz="4" w:space="0" w:color="auto"/>
            </w:tcBorders>
            <w:shd w:val="clear" w:color="auto" w:fill="FFFFFF" w:themeFill="background1"/>
          </w:tcPr>
          <w:p w:rsidR="00215FEB" w:rsidRPr="00F34F5D" w:rsidRDefault="00215FEB" w:rsidP="00215FEB">
            <w:pPr>
              <w:pStyle w:val="Default"/>
            </w:pPr>
            <w:r w:rsidRPr="00F34F5D">
              <w:t>− то же, с централизованным горячим водоснабжением</w:t>
            </w:r>
          </w:p>
        </w:tc>
        <w:tc>
          <w:tcPr>
            <w:tcW w:w="2694" w:type="dxa"/>
            <w:tcBorders>
              <w:top w:val="single" w:sz="4" w:space="0" w:color="auto"/>
            </w:tcBorders>
            <w:shd w:val="clear" w:color="auto" w:fill="FFFFFF" w:themeFill="background1"/>
          </w:tcPr>
          <w:p w:rsidR="00215FEB" w:rsidRPr="00F34F5D" w:rsidRDefault="00215FEB" w:rsidP="00F57726">
            <w:pPr>
              <w:pStyle w:val="Default"/>
              <w:jc w:val="center"/>
            </w:pPr>
            <w:r w:rsidRPr="00F34F5D">
              <w:t>165-180</w:t>
            </w:r>
          </w:p>
        </w:tc>
      </w:tr>
      <w:tr w:rsidR="00A533B2" w:rsidRPr="00683DE9" w:rsidTr="00A03CB1">
        <w:trPr>
          <w:trHeight w:val="531"/>
        </w:trPr>
        <w:tc>
          <w:tcPr>
            <w:tcW w:w="1182" w:type="dxa"/>
            <w:vMerge/>
            <w:shd w:val="clear" w:color="auto" w:fill="FFFFFF" w:themeFill="background1"/>
          </w:tcPr>
          <w:p w:rsidR="00A533B2" w:rsidRPr="00F34F5D" w:rsidRDefault="00A533B2" w:rsidP="002A1657">
            <w:pPr>
              <w:pStyle w:val="Default"/>
            </w:pPr>
          </w:p>
        </w:tc>
        <w:tc>
          <w:tcPr>
            <w:tcW w:w="2815" w:type="dxa"/>
            <w:shd w:val="clear" w:color="auto" w:fill="FFFFFF" w:themeFill="background1"/>
          </w:tcPr>
          <w:p w:rsidR="00A533B2" w:rsidRPr="00F34F5D" w:rsidRDefault="00A533B2" w:rsidP="002A1657">
            <w:pPr>
              <w:pStyle w:val="Default"/>
            </w:pPr>
            <w:r w:rsidRPr="00F34F5D">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A533B2" w:rsidRPr="00F34F5D" w:rsidRDefault="00A533B2" w:rsidP="002A1657">
            <w:pPr>
              <w:pStyle w:val="Default"/>
              <w:jc w:val="center"/>
            </w:pPr>
            <w:r w:rsidRPr="00F34F5D">
              <w:t>Не устанавливается</w:t>
            </w:r>
          </w:p>
        </w:tc>
      </w:tr>
      <w:tr w:rsidR="00907DE8" w:rsidRPr="00F34F5D" w:rsidTr="00733A58">
        <w:trPr>
          <w:trHeight w:val="531"/>
        </w:trPr>
        <w:tc>
          <w:tcPr>
            <w:tcW w:w="1182" w:type="dxa"/>
            <w:vMerge w:val="restart"/>
            <w:shd w:val="clear" w:color="auto" w:fill="FFFFFF" w:themeFill="background1"/>
          </w:tcPr>
          <w:p w:rsidR="00907DE8" w:rsidRPr="00F34F5D" w:rsidRDefault="00907DE8" w:rsidP="00733A58">
            <w:pPr>
              <w:pStyle w:val="Default"/>
              <w:rPr>
                <w:i/>
              </w:rPr>
            </w:pPr>
            <w:r w:rsidRPr="00F34F5D">
              <w:rPr>
                <w:i/>
              </w:rPr>
              <w:t>Объекты по обработке, утилизации, обезвреживанию, размещению твердых коммунальных отходов</w:t>
            </w:r>
          </w:p>
        </w:tc>
        <w:tc>
          <w:tcPr>
            <w:tcW w:w="2815" w:type="dxa"/>
            <w:shd w:val="clear" w:color="auto" w:fill="FFFFFF" w:themeFill="background1"/>
          </w:tcPr>
          <w:p w:rsidR="00907DE8" w:rsidRPr="00F34F5D" w:rsidRDefault="00907DE8" w:rsidP="00733A58">
            <w:pPr>
              <w:pStyle w:val="Default"/>
            </w:pPr>
            <w:r w:rsidRPr="00F34F5D">
              <w:t>Расчетный показатель минимально допустимого уровня обеспеченности</w:t>
            </w:r>
          </w:p>
        </w:tc>
        <w:tc>
          <w:tcPr>
            <w:tcW w:w="5388" w:type="dxa"/>
            <w:gridSpan w:val="2"/>
            <w:shd w:val="clear" w:color="auto" w:fill="FFFFFF" w:themeFill="background1"/>
          </w:tcPr>
          <w:p w:rsidR="00907DE8" w:rsidRPr="00F34F5D" w:rsidRDefault="00907DE8" w:rsidP="00733A58">
            <w:pPr>
              <w:pStyle w:val="Default"/>
              <w:jc w:val="center"/>
            </w:pPr>
            <w:r w:rsidRPr="00F34F5D">
              <w:t>Таблица 2.1.6-2</w:t>
            </w:r>
          </w:p>
        </w:tc>
      </w:tr>
      <w:tr w:rsidR="00907DE8" w:rsidRPr="00F34F5D" w:rsidTr="00907DE8">
        <w:trPr>
          <w:trHeight w:val="185"/>
        </w:trPr>
        <w:tc>
          <w:tcPr>
            <w:tcW w:w="1182" w:type="dxa"/>
            <w:vMerge/>
            <w:shd w:val="clear" w:color="auto" w:fill="FFFFFF" w:themeFill="background1"/>
          </w:tcPr>
          <w:p w:rsidR="00907DE8" w:rsidRPr="00F34F5D" w:rsidRDefault="00907DE8" w:rsidP="00733A58">
            <w:pPr>
              <w:pStyle w:val="Default"/>
            </w:pPr>
          </w:p>
        </w:tc>
        <w:tc>
          <w:tcPr>
            <w:tcW w:w="2815" w:type="dxa"/>
            <w:vMerge w:val="restart"/>
            <w:shd w:val="clear" w:color="auto" w:fill="FFFFFF" w:themeFill="background1"/>
          </w:tcPr>
          <w:p w:rsidR="00907DE8" w:rsidRPr="00F34F5D" w:rsidRDefault="00907DE8" w:rsidP="00733A58">
            <w:pPr>
              <w:pStyle w:val="Default"/>
            </w:pPr>
            <w:r w:rsidRPr="00F34F5D">
              <w:t>Расчетный показатель максимально допустимого уровня территориальной доступности</w:t>
            </w:r>
          </w:p>
        </w:tc>
        <w:tc>
          <w:tcPr>
            <w:tcW w:w="5388" w:type="dxa"/>
            <w:gridSpan w:val="2"/>
            <w:tcBorders>
              <w:bottom w:val="single" w:sz="4" w:space="0" w:color="auto"/>
            </w:tcBorders>
            <w:shd w:val="clear" w:color="auto" w:fill="FFFFFF" w:themeFill="background1"/>
          </w:tcPr>
          <w:p w:rsidR="00907DE8" w:rsidRPr="00F34F5D" w:rsidRDefault="00907DE8" w:rsidP="00733A58">
            <w:pPr>
              <w:pStyle w:val="Default"/>
              <w:jc w:val="center"/>
            </w:pPr>
            <w:r w:rsidRPr="00F34F5D">
              <w:t>Не устанавливается</w:t>
            </w:r>
          </w:p>
        </w:tc>
      </w:tr>
      <w:tr w:rsidR="00907DE8" w:rsidRPr="00F34F5D" w:rsidTr="00733A58">
        <w:trPr>
          <w:trHeight w:val="1627"/>
        </w:trPr>
        <w:tc>
          <w:tcPr>
            <w:tcW w:w="1182" w:type="dxa"/>
            <w:vMerge/>
            <w:shd w:val="clear" w:color="auto" w:fill="FFFFFF" w:themeFill="background1"/>
          </w:tcPr>
          <w:p w:rsidR="00907DE8" w:rsidRPr="00F34F5D" w:rsidRDefault="00907DE8" w:rsidP="00733A58">
            <w:pPr>
              <w:pStyle w:val="Default"/>
            </w:pPr>
          </w:p>
        </w:tc>
        <w:tc>
          <w:tcPr>
            <w:tcW w:w="2815" w:type="dxa"/>
            <w:vMerge/>
            <w:shd w:val="clear" w:color="auto" w:fill="FFFFFF" w:themeFill="background1"/>
          </w:tcPr>
          <w:p w:rsidR="00907DE8" w:rsidRPr="00F34F5D" w:rsidRDefault="00907DE8" w:rsidP="00733A58">
            <w:pPr>
              <w:pStyle w:val="Default"/>
            </w:pPr>
          </w:p>
        </w:tc>
        <w:tc>
          <w:tcPr>
            <w:tcW w:w="5388" w:type="dxa"/>
            <w:gridSpan w:val="2"/>
            <w:tcBorders>
              <w:top w:val="single" w:sz="4" w:space="0" w:color="auto"/>
            </w:tcBorders>
            <w:shd w:val="clear" w:color="auto" w:fill="FFFFFF" w:themeFill="background1"/>
          </w:tcPr>
          <w:p w:rsidR="00907DE8" w:rsidRPr="00F34F5D" w:rsidRDefault="00907DE8" w:rsidP="00733A58">
            <w:pPr>
              <w:pStyle w:val="Default"/>
              <w:jc w:val="center"/>
            </w:pPr>
            <w:r w:rsidRPr="00F34F5D">
              <w:rPr>
                <w:i/>
              </w:rPr>
              <w:t>Примечание</w:t>
            </w:r>
            <w:r w:rsidRPr="00F34F5D">
              <w:t>: С учетом требований СанПиН 2.2.1/2.1.1.1200-03 "Санитарно-защитные зоны и санитарная классификация предприятий, сооружений и иных объектов"</w:t>
            </w:r>
          </w:p>
        </w:tc>
      </w:tr>
      <w:tr w:rsidR="00907DE8" w:rsidRPr="00F34F5D" w:rsidTr="00733A58">
        <w:trPr>
          <w:trHeight w:val="755"/>
        </w:trPr>
        <w:tc>
          <w:tcPr>
            <w:tcW w:w="1182" w:type="dxa"/>
            <w:vMerge w:val="restart"/>
            <w:shd w:val="clear" w:color="auto" w:fill="FFFFFF" w:themeFill="background1"/>
          </w:tcPr>
          <w:p w:rsidR="00907DE8" w:rsidRPr="00F34F5D" w:rsidRDefault="00907DE8" w:rsidP="00733A58">
            <w:pPr>
              <w:pStyle w:val="Default"/>
              <w:rPr>
                <w:i/>
              </w:rPr>
            </w:pPr>
            <w:r w:rsidRPr="00F34F5D">
              <w:rPr>
                <w:i/>
              </w:rPr>
              <w:lastRenderedPageBreak/>
              <w:t>Контейнерная площадка</w:t>
            </w:r>
          </w:p>
        </w:tc>
        <w:tc>
          <w:tcPr>
            <w:tcW w:w="2815" w:type="dxa"/>
            <w:shd w:val="clear" w:color="auto" w:fill="FFFFFF" w:themeFill="background1"/>
          </w:tcPr>
          <w:p w:rsidR="00907DE8" w:rsidRPr="00F34F5D" w:rsidRDefault="00907DE8" w:rsidP="00733A58">
            <w:pPr>
              <w:pStyle w:val="Default"/>
            </w:pPr>
            <w:r w:rsidRPr="00F34F5D">
              <w:t>Расчетный показатель минимально допустимого уровня обеспеченности</w:t>
            </w:r>
          </w:p>
        </w:tc>
        <w:tc>
          <w:tcPr>
            <w:tcW w:w="5388" w:type="dxa"/>
            <w:gridSpan w:val="2"/>
            <w:shd w:val="clear" w:color="auto" w:fill="FFFFFF" w:themeFill="background1"/>
          </w:tcPr>
          <w:p w:rsidR="00907DE8" w:rsidRPr="00F34F5D" w:rsidRDefault="00907DE8" w:rsidP="00733A58">
            <w:pPr>
              <w:pStyle w:val="Default"/>
              <w:jc w:val="center"/>
            </w:pPr>
            <w:r w:rsidRPr="00F34F5D">
              <w:t>Таблица 2.1.6-2</w:t>
            </w:r>
          </w:p>
        </w:tc>
      </w:tr>
      <w:tr w:rsidR="00907DE8" w:rsidRPr="00F34F5D" w:rsidTr="00733A58">
        <w:trPr>
          <w:trHeight w:val="344"/>
        </w:trPr>
        <w:tc>
          <w:tcPr>
            <w:tcW w:w="1182" w:type="dxa"/>
            <w:vMerge/>
            <w:shd w:val="clear" w:color="auto" w:fill="FFFFFF" w:themeFill="background1"/>
          </w:tcPr>
          <w:p w:rsidR="00907DE8" w:rsidRPr="00F34F5D" w:rsidRDefault="00907DE8" w:rsidP="00733A58">
            <w:pPr>
              <w:pStyle w:val="Default"/>
            </w:pPr>
          </w:p>
        </w:tc>
        <w:tc>
          <w:tcPr>
            <w:tcW w:w="2815" w:type="dxa"/>
            <w:vMerge w:val="restart"/>
            <w:shd w:val="clear" w:color="auto" w:fill="FFFFFF" w:themeFill="background1"/>
          </w:tcPr>
          <w:p w:rsidR="00907DE8" w:rsidRPr="00F34F5D" w:rsidRDefault="00907DE8" w:rsidP="00733A58">
            <w:pPr>
              <w:pStyle w:val="Default"/>
            </w:pPr>
            <w:r w:rsidRPr="00F34F5D">
              <w:t>Расчетный показатель максимально допустимого уровня территориальной доступности</w:t>
            </w:r>
          </w:p>
        </w:tc>
        <w:tc>
          <w:tcPr>
            <w:tcW w:w="2694" w:type="dxa"/>
            <w:tcBorders>
              <w:bottom w:val="single" w:sz="4" w:space="0" w:color="auto"/>
              <w:right w:val="single" w:sz="4" w:space="0" w:color="auto"/>
            </w:tcBorders>
            <w:shd w:val="clear" w:color="auto" w:fill="FFFFFF" w:themeFill="background1"/>
          </w:tcPr>
          <w:p w:rsidR="00907DE8" w:rsidRPr="00F34F5D" w:rsidRDefault="00907DE8" w:rsidP="00733A58">
            <w:pPr>
              <w:pStyle w:val="Default"/>
              <w:jc w:val="center"/>
            </w:pPr>
            <w:r w:rsidRPr="00F34F5D">
              <w:t>Пешеходная доступность, мин</w:t>
            </w:r>
          </w:p>
        </w:tc>
        <w:tc>
          <w:tcPr>
            <w:tcW w:w="2694" w:type="dxa"/>
            <w:tcBorders>
              <w:left w:val="single" w:sz="4" w:space="0" w:color="auto"/>
              <w:bottom w:val="single" w:sz="4" w:space="0" w:color="auto"/>
            </w:tcBorders>
            <w:shd w:val="clear" w:color="auto" w:fill="FFFFFF" w:themeFill="background1"/>
          </w:tcPr>
          <w:p w:rsidR="00907DE8" w:rsidRPr="00F34F5D" w:rsidRDefault="00907DE8" w:rsidP="00733A58">
            <w:pPr>
              <w:pStyle w:val="Default"/>
              <w:jc w:val="center"/>
            </w:pPr>
            <w:r w:rsidRPr="00F34F5D">
              <w:t>4 – 5</w:t>
            </w:r>
          </w:p>
        </w:tc>
      </w:tr>
      <w:tr w:rsidR="00907DE8" w:rsidRPr="0031303B" w:rsidTr="00907DE8">
        <w:trPr>
          <w:trHeight w:val="1082"/>
        </w:trPr>
        <w:tc>
          <w:tcPr>
            <w:tcW w:w="1182" w:type="dxa"/>
            <w:vMerge/>
            <w:shd w:val="clear" w:color="auto" w:fill="FFFFFF" w:themeFill="background1"/>
          </w:tcPr>
          <w:p w:rsidR="00907DE8" w:rsidRPr="00F34F5D" w:rsidRDefault="00907DE8" w:rsidP="00733A58">
            <w:pPr>
              <w:pStyle w:val="Default"/>
            </w:pPr>
          </w:p>
        </w:tc>
        <w:tc>
          <w:tcPr>
            <w:tcW w:w="2815" w:type="dxa"/>
            <w:vMerge/>
            <w:shd w:val="clear" w:color="auto" w:fill="FFFFFF" w:themeFill="background1"/>
          </w:tcPr>
          <w:p w:rsidR="00907DE8" w:rsidRPr="00F34F5D" w:rsidRDefault="00907DE8" w:rsidP="00733A58">
            <w:pPr>
              <w:pStyle w:val="Default"/>
            </w:pPr>
          </w:p>
        </w:tc>
        <w:tc>
          <w:tcPr>
            <w:tcW w:w="5388" w:type="dxa"/>
            <w:gridSpan w:val="2"/>
            <w:tcBorders>
              <w:top w:val="single" w:sz="4" w:space="0" w:color="auto"/>
            </w:tcBorders>
            <w:shd w:val="clear" w:color="auto" w:fill="FFFFFF" w:themeFill="background1"/>
          </w:tcPr>
          <w:p w:rsidR="00907DE8" w:rsidRPr="00907DE8" w:rsidRDefault="00907DE8" w:rsidP="00733A58">
            <w:pPr>
              <w:pStyle w:val="Default"/>
              <w:jc w:val="center"/>
            </w:pPr>
            <w:r w:rsidRPr="00F34F5D">
              <w:rPr>
                <w:i/>
              </w:rPr>
              <w:t>Примечание</w:t>
            </w:r>
            <w:r w:rsidRPr="00F34F5D">
              <w:t>: С учетом требований СанПиН 2.2.1/2.1.1.1200-03 "Санитарно-защитные зоны и санитарная классификация предприятий, сооружений и иных объектов"</w:t>
            </w:r>
          </w:p>
        </w:tc>
      </w:tr>
    </w:tbl>
    <w:p w:rsidR="00A20B4B" w:rsidRDefault="00A20B4B" w:rsidP="00A20B4B">
      <w:pPr>
        <w:spacing w:after="0" w:line="240" w:lineRule="auto"/>
        <w:ind w:firstLine="709"/>
        <w:jc w:val="both"/>
        <w:rPr>
          <w:rFonts w:ascii="Times New Roman" w:hAnsi="Times New Roman"/>
          <w:sz w:val="28"/>
          <w:szCs w:val="28"/>
        </w:rPr>
      </w:pPr>
    </w:p>
    <w:p w:rsidR="00907DE8" w:rsidRDefault="00907DE8" w:rsidP="00907DE8">
      <w:pPr>
        <w:spacing w:after="0" w:line="240" w:lineRule="auto"/>
        <w:ind w:firstLine="709"/>
        <w:jc w:val="both"/>
        <w:rPr>
          <w:rFonts w:ascii="Times New Roman" w:hAnsi="Times New Roman"/>
          <w:sz w:val="28"/>
          <w:szCs w:val="28"/>
        </w:rPr>
      </w:pPr>
    </w:p>
    <w:p w:rsidR="00907DE8" w:rsidRPr="00907DE8" w:rsidRDefault="00907DE8" w:rsidP="00907DE8">
      <w:pPr>
        <w:spacing w:after="0" w:line="240" w:lineRule="auto"/>
        <w:ind w:firstLine="709"/>
        <w:jc w:val="both"/>
        <w:rPr>
          <w:rFonts w:ascii="Times New Roman" w:hAnsi="Times New Roman"/>
          <w:b/>
          <w:sz w:val="28"/>
          <w:szCs w:val="28"/>
        </w:rPr>
      </w:pPr>
      <w:r w:rsidRPr="00907DE8">
        <w:rPr>
          <w:rFonts w:ascii="Times New Roman" w:hAnsi="Times New Roman"/>
          <w:i/>
          <w:sz w:val="28"/>
          <w:szCs w:val="28"/>
        </w:rPr>
        <w:t xml:space="preserve">Таблица 2.1.6-2 </w:t>
      </w:r>
      <w:r w:rsidRPr="00907DE8">
        <w:rPr>
          <w:rFonts w:ascii="Times New Roman" w:hAnsi="Times New Roman"/>
          <w:b/>
          <w:sz w:val="28"/>
          <w:szCs w:val="28"/>
        </w:rPr>
        <w:t>Нормы накопления коммунальных отходов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386"/>
        <w:gridCol w:w="1114"/>
        <w:gridCol w:w="1361"/>
      </w:tblGrid>
      <w:tr w:rsidR="00907DE8" w:rsidRPr="00F34F5D" w:rsidTr="00733A58">
        <w:tc>
          <w:tcPr>
            <w:tcW w:w="6577" w:type="dxa"/>
            <w:gridSpan w:val="2"/>
            <w:vMerge w:val="restart"/>
            <w:tcBorders>
              <w:top w:val="single" w:sz="4" w:space="0" w:color="auto"/>
              <w:left w:val="single" w:sz="4" w:space="0" w:color="auto"/>
              <w:bottom w:val="single" w:sz="4" w:space="0" w:color="auto"/>
              <w:right w:val="single" w:sz="4" w:space="0" w:color="auto"/>
            </w:tcBorders>
            <w:vAlign w:val="center"/>
          </w:tcPr>
          <w:p w:rsidR="00907DE8" w:rsidRPr="00F34F5D" w:rsidRDefault="00907DE8" w:rsidP="00733A58">
            <w:pPr>
              <w:pStyle w:val="ConsPlusNormal0"/>
              <w:ind w:firstLine="0"/>
              <w:jc w:val="center"/>
              <w:rPr>
                <w:rFonts w:ascii="Times New Roman" w:hAnsi="Times New Roman"/>
                <w:b/>
                <w:sz w:val="24"/>
                <w:szCs w:val="24"/>
              </w:rPr>
            </w:pPr>
            <w:r w:rsidRPr="00F34F5D">
              <w:rPr>
                <w:rFonts w:ascii="Times New Roman" w:hAnsi="Times New Roman"/>
                <w:b/>
                <w:sz w:val="24"/>
                <w:szCs w:val="24"/>
              </w:rPr>
              <w:t>Коммунальные отходы</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907DE8" w:rsidRPr="00F34F5D" w:rsidRDefault="00907DE8" w:rsidP="00733A58">
            <w:pPr>
              <w:pStyle w:val="ConsPlusNormal0"/>
              <w:ind w:firstLine="0"/>
              <w:jc w:val="center"/>
              <w:rPr>
                <w:rFonts w:ascii="Times New Roman" w:hAnsi="Times New Roman"/>
                <w:b/>
                <w:sz w:val="24"/>
                <w:szCs w:val="24"/>
              </w:rPr>
            </w:pPr>
            <w:r w:rsidRPr="00F34F5D">
              <w:rPr>
                <w:rFonts w:ascii="Times New Roman" w:hAnsi="Times New Roman"/>
                <w:b/>
                <w:sz w:val="24"/>
                <w:szCs w:val="24"/>
              </w:rPr>
              <w:t>Количество коммунальных отходов, чел./месяц</w:t>
            </w:r>
          </w:p>
        </w:tc>
      </w:tr>
      <w:tr w:rsidR="00907DE8" w:rsidRPr="00F34F5D" w:rsidTr="00733A58">
        <w:tc>
          <w:tcPr>
            <w:tcW w:w="6577" w:type="dxa"/>
            <w:gridSpan w:val="2"/>
            <w:vMerge/>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07DE8" w:rsidRPr="00F34F5D" w:rsidRDefault="00907DE8" w:rsidP="00733A58">
            <w:pPr>
              <w:pStyle w:val="ConsPlusNormal0"/>
              <w:ind w:firstLine="0"/>
              <w:jc w:val="center"/>
              <w:rPr>
                <w:rFonts w:ascii="Times New Roman" w:hAnsi="Times New Roman"/>
                <w:b/>
                <w:sz w:val="24"/>
                <w:szCs w:val="24"/>
              </w:rPr>
            </w:pPr>
            <w:r w:rsidRPr="00F34F5D">
              <w:rPr>
                <w:rFonts w:ascii="Times New Roman" w:hAnsi="Times New Roman"/>
                <w:b/>
                <w:sz w:val="24"/>
                <w:szCs w:val="24"/>
              </w:rPr>
              <w:t>кг</w:t>
            </w:r>
          </w:p>
        </w:tc>
        <w:tc>
          <w:tcPr>
            <w:tcW w:w="1361" w:type="dxa"/>
            <w:tcBorders>
              <w:top w:val="single" w:sz="4" w:space="0" w:color="auto"/>
              <w:left w:val="single" w:sz="4" w:space="0" w:color="auto"/>
              <w:bottom w:val="single" w:sz="4" w:space="0" w:color="auto"/>
              <w:right w:val="single" w:sz="4" w:space="0" w:color="auto"/>
            </w:tcBorders>
            <w:vAlign w:val="center"/>
          </w:tcPr>
          <w:p w:rsidR="00907DE8" w:rsidRPr="00F34F5D" w:rsidRDefault="00907DE8" w:rsidP="00733A58">
            <w:pPr>
              <w:pStyle w:val="ConsPlusNormal0"/>
              <w:ind w:firstLine="0"/>
              <w:jc w:val="center"/>
              <w:rPr>
                <w:rFonts w:ascii="Times New Roman" w:hAnsi="Times New Roman"/>
                <w:b/>
                <w:sz w:val="24"/>
                <w:szCs w:val="24"/>
              </w:rPr>
            </w:pPr>
            <w:r w:rsidRPr="00F34F5D">
              <w:rPr>
                <w:rFonts w:ascii="Times New Roman" w:hAnsi="Times New Roman"/>
                <w:b/>
                <w:sz w:val="24"/>
                <w:szCs w:val="24"/>
              </w:rPr>
              <w:t>л</w:t>
            </w:r>
          </w:p>
        </w:tc>
      </w:tr>
      <w:tr w:rsidR="00907DE8" w:rsidRPr="00F34F5D" w:rsidTr="00733A58">
        <w:tc>
          <w:tcPr>
            <w:tcW w:w="1191" w:type="dxa"/>
            <w:vMerge w:val="restart"/>
            <w:tcBorders>
              <w:top w:val="single" w:sz="4" w:space="0" w:color="auto"/>
              <w:left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Твердые</w:t>
            </w:r>
          </w:p>
        </w:tc>
        <w:tc>
          <w:tcPr>
            <w:tcW w:w="5386"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 от жилых зданий, оборудованных водопроводом, канализацией, центральным отоплением и газом</w:t>
            </w:r>
          </w:p>
        </w:tc>
        <w:tc>
          <w:tcPr>
            <w:tcW w:w="1114"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16</w:t>
            </w:r>
          </w:p>
        </w:tc>
        <w:tc>
          <w:tcPr>
            <w:tcW w:w="1361"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75</w:t>
            </w:r>
          </w:p>
        </w:tc>
      </w:tr>
      <w:tr w:rsidR="00907DE8" w:rsidRPr="00F34F5D" w:rsidTr="00733A58">
        <w:tc>
          <w:tcPr>
            <w:tcW w:w="1191" w:type="dxa"/>
            <w:vMerge/>
            <w:tcBorders>
              <w:top w:val="single" w:sz="4" w:space="0" w:color="auto"/>
              <w:left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 от прочих жилых зданий</w:t>
            </w:r>
          </w:p>
        </w:tc>
        <w:tc>
          <w:tcPr>
            <w:tcW w:w="1114"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25</w:t>
            </w:r>
          </w:p>
        </w:tc>
        <w:tc>
          <w:tcPr>
            <w:tcW w:w="1361"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92</w:t>
            </w:r>
          </w:p>
        </w:tc>
      </w:tr>
      <w:tr w:rsidR="00907DE8" w:rsidRPr="00F34F5D" w:rsidTr="00733A58">
        <w:tc>
          <w:tcPr>
            <w:tcW w:w="1191" w:type="dxa"/>
            <w:vMerge/>
            <w:tcBorders>
              <w:top w:val="single" w:sz="4" w:space="0" w:color="auto"/>
              <w:left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p>
        </w:tc>
        <w:tc>
          <w:tcPr>
            <w:tcW w:w="5386" w:type="dxa"/>
            <w:tcBorders>
              <w:top w:val="single" w:sz="4" w:space="0" w:color="auto"/>
              <w:left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Общее количество по городскому населенному пункту с учетом общественных зданий</w:t>
            </w:r>
          </w:p>
        </w:tc>
        <w:tc>
          <w:tcPr>
            <w:tcW w:w="1114" w:type="dxa"/>
            <w:tcBorders>
              <w:top w:val="single" w:sz="4" w:space="0" w:color="auto"/>
              <w:left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23</w:t>
            </w:r>
          </w:p>
        </w:tc>
        <w:tc>
          <w:tcPr>
            <w:tcW w:w="1361" w:type="dxa"/>
            <w:tcBorders>
              <w:top w:val="single" w:sz="4" w:space="0" w:color="auto"/>
              <w:left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117</w:t>
            </w:r>
          </w:p>
        </w:tc>
      </w:tr>
      <w:tr w:rsidR="00907DE8" w:rsidRPr="00F34F5D" w:rsidTr="00733A58">
        <w:tc>
          <w:tcPr>
            <w:tcW w:w="1191"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Жидкие</w:t>
            </w:r>
          </w:p>
        </w:tc>
        <w:tc>
          <w:tcPr>
            <w:tcW w:w="5386"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из выгребов (при отсутствии канализации)</w:t>
            </w:r>
          </w:p>
        </w:tc>
        <w:tc>
          <w:tcPr>
            <w:tcW w:w="1114"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167</w:t>
            </w:r>
          </w:p>
        </w:tc>
      </w:tr>
      <w:tr w:rsidR="00907DE8" w:rsidRPr="00907DE8" w:rsidTr="00733A58">
        <w:tc>
          <w:tcPr>
            <w:tcW w:w="6577" w:type="dxa"/>
            <w:gridSpan w:val="2"/>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rPr>
                <w:rFonts w:ascii="Times New Roman" w:hAnsi="Times New Roman"/>
                <w:sz w:val="24"/>
                <w:szCs w:val="24"/>
              </w:rPr>
            </w:pPr>
            <w:r w:rsidRPr="00F34F5D">
              <w:rPr>
                <w:rFonts w:ascii="Times New Roman" w:hAnsi="Times New Roman"/>
                <w:sz w:val="24"/>
                <w:szCs w:val="24"/>
              </w:rPr>
              <w:t>Смет с 1 м</w:t>
            </w:r>
            <w:r w:rsidRPr="00F34F5D">
              <w:rPr>
                <w:rFonts w:ascii="Times New Roman" w:hAnsi="Times New Roman"/>
                <w:sz w:val="24"/>
                <w:szCs w:val="24"/>
                <w:vertAlign w:val="superscript"/>
              </w:rPr>
              <w:t>2</w:t>
            </w:r>
            <w:r w:rsidRPr="00F34F5D">
              <w:rPr>
                <w:rFonts w:ascii="Times New Roman" w:hAnsi="Times New Roman"/>
                <w:sz w:val="24"/>
                <w:szCs w:val="24"/>
              </w:rPr>
              <w:t xml:space="preserve"> твердых покрытий улиц, площадей и парков</w:t>
            </w:r>
          </w:p>
        </w:tc>
        <w:tc>
          <w:tcPr>
            <w:tcW w:w="1114" w:type="dxa"/>
            <w:tcBorders>
              <w:top w:val="single" w:sz="4" w:space="0" w:color="auto"/>
              <w:left w:val="single" w:sz="4" w:space="0" w:color="auto"/>
              <w:bottom w:val="single" w:sz="4" w:space="0" w:color="auto"/>
              <w:right w:val="single" w:sz="4" w:space="0" w:color="auto"/>
            </w:tcBorders>
          </w:tcPr>
          <w:p w:rsidR="00907DE8" w:rsidRPr="00F34F5D"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0,4</w:t>
            </w:r>
          </w:p>
        </w:tc>
        <w:tc>
          <w:tcPr>
            <w:tcW w:w="1361" w:type="dxa"/>
            <w:tcBorders>
              <w:top w:val="single" w:sz="4" w:space="0" w:color="auto"/>
              <w:left w:val="single" w:sz="4" w:space="0" w:color="auto"/>
              <w:bottom w:val="single" w:sz="4" w:space="0" w:color="auto"/>
              <w:right w:val="single" w:sz="4" w:space="0" w:color="auto"/>
            </w:tcBorders>
          </w:tcPr>
          <w:p w:rsidR="00907DE8" w:rsidRPr="00907DE8" w:rsidRDefault="00907DE8" w:rsidP="00733A58">
            <w:pPr>
              <w:pStyle w:val="ConsPlusNormal0"/>
              <w:ind w:firstLine="0"/>
              <w:jc w:val="center"/>
              <w:rPr>
                <w:rFonts w:ascii="Times New Roman" w:hAnsi="Times New Roman"/>
                <w:sz w:val="24"/>
                <w:szCs w:val="24"/>
              </w:rPr>
            </w:pPr>
            <w:r w:rsidRPr="00F34F5D">
              <w:rPr>
                <w:rFonts w:ascii="Times New Roman" w:hAnsi="Times New Roman"/>
                <w:sz w:val="24"/>
                <w:szCs w:val="24"/>
              </w:rPr>
              <w:t>0,7</w:t>
            </w:r>
          </w:p>
        </w:tc>
      </w:tr>
    </w:tbl>
    <w:p w:rsidR="00907DE8" w:rsidRPr="00907DE8" w:rsidRDefault="00907DE8" w:rsidP="00907DE8">
      <w:pPr>
        <w:spacing w:after="0" w:line="240" w:lineRule="auto"/>
        <w:ind w:firstLine="709"/>
        <w:jc w:val="both"/>
        <w:rPr>
          <w:rFonts w:ascii="Times New Roman" w:hAnsi="Times New Roman"/>
          <w:b/>
          <w:sz w:val="28"/>
          <w:szCs w:val="28"/>
        </w:rPr>
      </w:pPr>
    </w:p>
    <w:p w:rsidR="00EE6D87" w:rsidRPr="0031303B" w:rsidRDefault="00EE6D87"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5" w:name="_Toc147751481"/>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.7.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организации ритуальных услуг</w:t>
      </w:r>
      <w:bookmarkEnd w:id="15"/>
    </w:p>
    <w:p w:rsidR="00A20B4B" w:rsidRPr="008E597C" w:rsidRDefault="00A20B4B" w:rsidP="00A20B4B">
      <w:pPr>
        <w:spacing w:after="0" w:line="240" w:lineRule="auto"/>
        <w:ind w:firstLine="709"/>
        <w:jc w:val="both"/>
        <w:rPr>
          <w:rFonts w:ascii="Times New Roman" w:hAnsi="Times New Roman"/>
          <w:b/>
          <w:sz w:val="28"/>
          <w:szCs w:val="28"/>
        </w:rPr>
      </w:pPr>
    </w:p>
    <w:p w:rsidR="00A20B4B" w:rsidRPr="008E597C"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.7</w:t>
      </w:r>
      <w:r w:rsidRPr="008E597C">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организации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1162"/>
        <w:gridCol w:w="2382"/>
        <w:gridCol w:w="2552"/>
        <w:gridCol w:w="2126"/>
      </w:tblGrid>
      <w:tr w:rsidR="0015134D" w:rsidRPr="00F53025" w:rsidTr="0015134D">
        <w:trPr>
          <w:cantSplit/>
          <w:tblHeader/>
        </w:trPr>
        <w:tc>
          <w:tcPr>
            <w:tcW w:w="1162" w:type="dxa"/>
            <w:shd w:val="clear" w:color="auto" w:fill="FFFFFF" w:themeFill="background1"/>
          </w:tcPr>
          <w:p w:rsidR="0015134D" w:rsidRPr="00F53025" w:rsidRDefault="0015134D" w:rsidP="008F7DBB">
            <w:pPr>
              <w:pStyle w:val="afc"/>
              <w:keepNext/>
              <w:ind w:firstLine="0"/>
              <w:jc w:val="center"/>
              <w:rPr>
                <w:b/>
                <w:lang w:val="ru-RU"/>
              </w:rPr>
            </w:pPr>
            <w:r w:rsidRPr="00F53025">
              <w:rPr>
                <w:b/>
                <w:lang w:val="ru-RU"/>
              </w:rPr>
              <w:t>Наименование вида объекта</w:t>
            </w:r>
          </w:p>
        </w:tc>
        <w:tc>
          <w:tcPr>
            <w:tcW w:w="1162" w:type="dxa"/>
            <w:shd w:val="clear" w:color="auto" w:fill="FFFFFF" w:themeFill="background1"/>
          </w:tcPr>
          <w:p w:rsidR="0015134D" w:rsidRPr="00F53025" w:rsidRDefault="0015134D" w:rsidP="0015134D">
            <w:pPr>
              <w:pStyle w:val="afc"/>
              <w:keepNext/>
              <w:ind w:firstLine="0"/>
              <w:jc w:val="center"/>
              <w:rPr>
                <w:b/>
                <w:lang w:val="ru-RU"/>
              </w:rPr>
            </w:pPr>
            <w:r w:rsidRPr="00F53025">
              <w:rPr>
                <w:b/>
                <w:lang w:val="ru-RU"/>
              </w:rPr>
              <w:t>Объект</w:t>
            </w:r>
          </w:p>
        </w:tc>
        <w:tc>
          <w:tcPr>
            <w:tcW w:w="2382" w:type="dxa"/>
            <w:shd w:val="clear" w:color="auto" w:fill="FFFFFF" w:themeFill="background1"/>
          </w:tcPr>
          <w:p w:rsidR="0015134D" w:rsidRPr="00F53025" w:rsidRDefault="0015134D" w:rsidP="002A1657">
            <w:pPr>
              <w:pStyle w:val="afc"/>
              <w:keepNext/>
              <w:ind w:firstLine="0"/>
              <w:jc w:val="center"/>
              <w:rPr>
                <w:b/>
                <w:lang w:val="ru-RU"/>
              </w:rPr>
            </w:pPr>
            <w:r w:rsidRPr="00F53025">
              <w:rPr>
                <w:b/>
                <w:lang w:val="ru-RU"/>
              </w:rPr>
              <w:t>Тип расчетного показателя</w:t>
            </w:r>
          </w:p>
        </w:tc>
        <w:tc>
          <w:tcPr>
            <w:tcW w:w="2552" w:type="dxa"/>
            <w:shd w:val="clear" w:color="auto" w:fill="FFFFFF" w:themeFill="background1"/>
          </w:tcPr>
          <w:p w:rsidR="0015134D" w:rsidRPr="00F53025" w:rsidRDefault="0015134D" w:rsidP="008F7DBB">
            <w:pPr>
              <w:pStyle w:val="Default"/>
              <w:jc w:val="center"/>
            </w:pPr>
            <w:r w:rsidRPr="00F53025">
              <w:rPr>
                <w:b/>
                <w:bCs/>
              </w:rPr>
              <w:t>Наименование расчетного показателя, единица измерения</w:t>
            </w:r>
          </w:p>
        </w:tc>
        <w:tc>
          <w:tcPr>
            <w:tcW w:w="2126" w:type="dxa"/>
            <w:shd w:val="clear" w:color="auto" w:fill="FFFFFF" w:themeFill="background1"/>
          </w:tcPr>
          <w:p w:rsidR="0015134D" w:rsidRPr="00F53025" w:rsidRDefault="0015134D" w:rsidP="008F7DBB">
            <w:pPr>
              <w:pStyle w:val="Default"/>
              <w:jc w:val="center"/>
            </w:pPr>
            <w:r w:rsidRPr="00F53025">
              <w:rPr>
                <w:b/>
                <w:bCs/>
              </w:rPr>
              <w:t>Значение расчетного показателя</w:t>
            </w:r>
          </w:p>
        </w:tc>
      </w:tr>
      <w:tr w:rsidR="0015134D" w:rsidRPr="00F53025" w:rsidTr="0015134D">
        <w:trPr>
          <w:cantSplit/>
          <w:trHeight w:val="30"/>
        </w:trPr>
        <w:tc>
          <w:tcPr>
            <w:tcW w:w="1162" w:type="dxa"/>
            <w:vMerge w:val="restart"/>
            <w:shd w:val="clear" w:color="auto" w:fill="FFFFFF" w:themeFill="background1"/>
          </w:tcPr>
          <w:p w:rsidR="0015134D" w:rsidRPr="00F53025" w:rsidRDefault="0015134D" w:rsidP="008F7DBB">
            <w:pPr>
              <w:pStyle w:val="afc"/>
              <w:ind w:firstLine="0"/>
              <w:jc w:val="left"/>
              <w:rPr>
                <w:i/>
                <w:lang w:val="ru-RU"/>
              </w:rPr>
            </w:pPr>
            <w:r w:rsidRPr="00F53025">
              <w:rPr>
                <w:i/>
                <w:lang w:val="ru-RU"/>
              </w:rPr>
              <w:t>Места погребения</w:t>
            </w:r>
          </w:p>
        </w:tc>
        <w:tc>
          <w:tcPr>
            <w:tcW w:w="1162" w:type="dxa"/>
            <w:vMerge w:val="restart"/>
            <w:shd w:val="clear" w:color="auto" w:fill="FFFFFF" w:themeFill="background1"/>
          </w:tcPr>
          <w:p w:rsidR="0015134D" w:rsidRPr="00F53025" w:rsidRDefault="0015134D" w:rsidP="002A1657">
            <w:pPr>
              <w:pStyle w:val="afc"/>
              <w:ind w:firstLine="0"/>
              <w:jc w:val="left"/>
              <w:rPr>
                <w:lang w:val="ru-RU"/>
              </w:rPr>
            </w:pPr>
            <w:r w:rsidRPr="00F53025">
              <w:rPr>
                <w:lang w:val="ru-RU"/>
              </w:rPr>
              <w:t>Кладбище традиционного захоронения</w:t>
            </w:r>
          </w:p>
        </w:tc>
        <w:tc>
          <w:tcPr>
            <w:tcW w:w="2382" w:type="dxa"/>
            <w:shd w:val="clear" w:color="auto" w:fill="FFFFFF" w:themeFill="background1"/>
          </w:tcPr>
          <w:p w:rsidR="0015134D" w:rsidRPr="00F53025" w:rsidRDefault="0015134D" w:rsidP="002A1657">
            <w:pPr>
              <w:pStyle w:val="afc"/>
              <w:ind w:firstLine="0"/>
              <w:jc w:val="left"/>
              <w:rPr>
                <w:lang w:val="ru-RU"/>
              </w:rPr>
            </w:pPr>
            <w:r w:rsidRPr="00F53025">
              <w:rPr>
                <w:lang w:val="ru-RU"/>
              </w:rPr>
              <w:t>Расчетный показатель минимально допустимого уровня обеспеченности</w:t>
            </w:r>
          </w:p>
        </w:tc>
        <w:tc>
          <w:tcPr>
            <w:tcW w:w="2552" w:type="dxa"/>
            <w:shd w:val="clear" w:color="auto" w:fill="FFFFFF" w:themeFill="background1"/>
          </w:tcPr>
          <w:p w:rsidR="0015134D" w:rsidRPr="00F53025" w:rsidRDefault="0015134D" w:rsidP="0015134D">
            <w:pPr>
              <w:pStyle w:val="afc"/>
              <w:ind w:firstLine="0"/>
              <w:jc w:val="left"/>
              <w:rPr>
                <w:lang w:val="ru-RU"/>
              </w:rPr>
            </w:pPr>
            <w:r w:rsidRPr="00F53025">
              <w:rPr>
                <w:lang w:val="ru-RU"/>
              </w:rPr>
              <w:t>Размер земельного участка на 1 тыс. чел., га</w:t>
            </w:r>
          </w:p>
        </w:tc>
        <w:tc>
          <w:tcPr>
            <w:tcW w:w="2126" w:type="dxa"/>
            <w:shd w:val="clear" w:color="auto" w:fill="FFFFFF" w:themeFill="background1"/>
          </w:tcPr>
          <w:p w:rsidR="0015134D" w:rsidRPr="00F53025" w:rsidRDefault="0015134D" w:rsidP="0015134D">
            <w:pPr>
              <w:pStyle w:val="afc"/>
              <w:ind w:firstLine="0"/>
              <w:jc w:val="center"/>
              <w:rPr>
                <w:lang w:val="ru-RU"/>
              </w:rPr>
            </w:pPr>
            <w:r w:rsidRPr="00F53025">
              <w:rPr>
                <w:lang w:val="ru-RU"/>
              </w:rPr>
              <w:t>0,24</w:t>
            </w:r>
          </w:p>
        </w:tc>
      </w:tr>
      <w:tr w:rsidR="0015134D" w:rsidRPr="00F53025" w:rsidTr="0015134D">
        <w:trPr>
          <w:cantSplit/>
          <w:trHeight w:val="30"/>
        </w:trPr>
        <w:tc>
          <w:tcPr>
            <w:tcW w:w="1162" w:type="dxa"/>
            <w:vMerge/>
            <w:shd w:val="clear" w:color="auto" w:fill="FFFFFF" w:themeFill="background1"/>
          </w:tcPr>
          <w:p w:rsidR="0015134D" w:rsidRPr="00F53025" w:rsidRDefault="0015134D" w:rsidP="008F7DBB">
            <w:pPr>
              <w:pStyle w:val="afc"/>
              <w:ind w:firstLine="0"/>
              <w:jc w:val="left"/>
              <w:rPr>
                <w:lang w:val="ru-RU"/>
              </w:rPr>
            </w:pPr>
          </w:p>
        </w:tc>
        <w:tc>
          <w:tcPr>
            <w:tcW w:w="1162" w:type="dxa"/>
            <w:vMerge/>
            <w:shd w:val="clear" w:color="auto" w:fill="FFFFFF" w:themeFill="background1"/>
          </w:tcPr>
          <w:p w:rsidR="0015134D" w:rsidRPr="00F53025" w:rsidRDefault="0015134D" w:rsidP="002A1657">
            <w:pPr>
              <w:pStyle w:val="afc"/>
              <w:ind w:firstLine="0"/>
              <w:jc w:val="left"/>
              <w:rPr>
                <w:lang w:val="ru-RU"/>
              </w:rPr>
            </w:pPr>
          </w:p>
        </w:tc>
        <w:tc>
          <w:tcPr>
            <w:tcW w:w="2382" w:type="dxa"/>
            <w:shd w:val="clear" w:color="auto" w:fill="FFFFFF" w:themeFill="background1"/>
          </w:tcPr>
          <w:p w:rsidR="0015134D" w:rsidRPr="00F53025" w:rsidRDefault="0015134D" w:rsidP="002A1657">
            <w:pPr>
              <w:pStyle w:val="afc"/>
              <w:ind w:firstLine="0"/>
              <w:jc w:val="left"/>
              <w:rPr>
                <w:lang w:val="ru-RU"/>
              </w:rPr>
            </w:pPr>
            <w:r w:rsidRPr="00F53025">
              <w:rPr>
                <w:lang w:val="ru-RU"/>
              </w:rPr>
              <w:t>Расчетный показатель максимально допустимого уровня территориальной доступности</w:t>
            </w:r>
          </w:p>
        </w:tc>
        <w:tc>
          <w:tcPr>
            <w:tcW w:w="4678" w:type="dxa"/>
            <w:gridSpan w:val="2"/>
            <w:shd w:val="clear" w:color="auto" w:fill="FFFFFF" w:themeFill="background1"/>
          </w:tcPr>
          <w:p w:rsidR="0015134D" w:rsidRPr="00F53025" w:rsidRDefault="00335FAD" w:rsidP="0015134D">
            <w:pPr>
              <w:pStyle w:val="afc"/>
              <w:ind w:firstLine="0"/>
              <w:jc w:val="center"/>
              <w:rPr>
                <w:lang w:val="ru-RU"/>
              </w:rPr>
            </w:pPr>
            <w:r w:rsidRPr="00F53025">
              <w:rPr>
                <w:lang w:val="ru-RU"/>
              </w:rPr>
              <w:t>Не устанавливается</w:t>
            </w:r>
          </w:p>
        </w:tc>
      </w:tr>
      <w:tr w:rsidR="0015134D" w:rsidRPr="00F53025" w:rsidTr="0015134D">
        <w:trPr>
          <w:cantSplit/>
          <w:trHeight w:val="30"/>
        </w:trPr>
        <w:tc>
          <w:tcPr>
            <w:tcW w:w="1162" w:type="dxa"/>
            <w:vMerge w:val="restart"/>
            <w:shd w:val="clear" w:color="auto" w:fill="FFFFFF" w:themeFill="background1"/>
          </w:tcPr>
          <w:p w:rsidR="0015134D" w:rsidRPr="00F53025" w:rsidRDefault="0015134D" w:rsidP="008F7DBB">
            <w:pPr>
              <w:pStyle w:val="afc"/>
              <w:ind w:firstLine="0"/>
              <w:jc w:val="left"/>
              <w:rPr>
                <w:i/>
                <w:lang w:val="ru-RU"/>
              </w:rPr>
            </w:pPr>
            <w:r w:rsidRPr="00F53025">
              <w:rPr>
                <w:i/>
                <w:lang w:val="ru-RU"/>
              </w:rPr>
              <w:lastRenderedPageBreak/>
              <w:t>Здания и сооружения организаций ритуального обслуживания</w:t>
            </w:r>
          </w:p>
        </w:tc>
        <w:tc>
          <w:tcPr>
            <w:tcW w:w="1162" w:type="dxa"/>
            <w:vMerge w:val="restart"/>
            <w:shd w:val="clear" w:color="auto" w:fill="FFFFFF" w:themeFill="background1"/>
          </w:tcPr>
          <w:p w:rsidR="0015134D" w:rsidRPr="00F53025" w:rsidRDefault="0015134D" w:rsidP="002A1657">
            <w:pPr>
              <w:pStyle w:val="afc"/>
              <w:ind w:firstLine="0"/>
              <w:jc w:val="left"/>
              <w:rPr>
                <w:lang w:val="ru-RU"/>
              </w:rPr>
            </w:pPr>
            <w:r w:rsidRPr="00F53025">
              <w:rPr>
                <w:lang w:val="ru-RU"/>
              </w:rPr>
              <w:t>Бюро похоронного обслуживания</w:t>
            </w:r>
          </w:p>
        </w:tc>
        <w:tc>
          <w:tcPr>
            <w:tcW w:w="2382" w:type="dxa"/>
            <w:shd w:val="clear" w:color="auto" w:fill="FFFFFF" w:themeFill="background1"/>
          </w:tcPr>
          <w:p w:rsidR="0015134D" w:rsidRPr="00F53025" w:rsidRDefault="0015134D" w:rsidP="002A1657">
            <w:pPr>
              <w:pStyle w:val="afc"/>
              <w:ind w:firstLine="0"/>
              <w:jc w:val="left"/>
              <w:rPr>
                <w:lang w:val="ru-RU"/>
              </w:rPr>
            </w:pPr>
            <w:r w:rsidRPr="00F53025">
              <w:rPr>
                <w:lang w:val="ru-RU"/>
              </w:rPr>
              <w:t>Расчетный показатель минимально допустимого уровня обеспеченности</w:t>
            </w:r>
          </w:p>
        </w:tc>
        <w:tc>
          <w:tcPr>
            <w:tcW w:w="2552" w:type="dxa"/>
            <w:shd w:val="clear" w:color="auto" w:fill="FFFFFF" w:themeFill="background1"/>
          </w:tcPr>
          <w:p w:rsidR="0015134D" w:rsidRPr="00F53025" w:rsidRDefault="0015134D" w:rsidP="0015134D">
            <w:pPr>
              <w:pStyle w:val="afc"/>
              <w:ind w:firstLine="0"/>
              <w:jc w:val="center"/>
              <w:rPr>
                <w:lang w:val="ru-RU"/>
              </w:rPr>
            </w:pPr>
            <w:r w:rsidRPr="00F53025">
              <w:rPr>
                <w:lang w:val="ru-RU"/>
              </w:rPr>
              <w:t>Объект</w:t>
            </w:r>
          </w:p>
        </w:tc>
        <w:tc>
          <w:tcPr>
            <w:tcW w:w="2126" w:type="dxa"/>
            <w:shd w:val="clear" w:color="auto" w:fill="FFFFFF" w:themeFill="background1"/>
          </w:tcPr>
          <w:p w:rsidR="0015134D" w:rsidRPr="00F53025" w:rsidRDefault="0015134D" w:rsidP="0015134D">
            <w:pPr>
              <w:pStyle w:val="afc"/>
              <w:ind w:firstLine="0"/>
              <w:jc w:val="center"/>
              <w:rPr>
                <w:lang w:val="ru-RU"/>
              </w:rPr>
            </w:pPr>
            <w:r w:rsidRPr="00F53025">
              <w:rPr>
                <w:lang w:val="ru-RU"/>
              </w:rPr>
              <w:t>1</w:t>
            </w:r>
          </w:p>
        </w:tc>
      </w:tr>
      <w:tr w:rsidR="00C16455" w:rsidRPr="001B71E4" w:rsidTr="0015134D">
        <w:trPr>
          <w:cantSplit/>
          <w:trHeight w:val="30"/>
        </w:trPr>
        <w:tc>
          <w:tcPr>
            <w:tcW w:w="1162" w:type="dxa"/>
            <w:vMerge/>
            <w:shd w:val="clear" w:color="auto" w:fill="FFFFFF" w:themeFill="background1"/>
          </w:tcPr>
          <w:p w:rsidR="00C16455" w:rsidRPr="00F53025" w:rsidRDefault="00C16455" w:rsidP="008F7DBB">
            <w:pPr>
              <w:pStyle w:val="afc"/>
              <w:ind w:firstLine="0"/>
              <w:jc w:val="left"/>
              <w:rPr>
                <w:lang w:val="ru-RU"/>
              </w:rPr>
            </w:pPr>
          </w:p>
        </w:tc>
        <w:tc>
          <w:tcPr>
            <w:tcW w:w="1162" w:type="dxa"/>
            <w:vMerge/>
            <w:shd w:val="clear" w:color="auto" w:fill="FFFFFF" w:themeFill="background1"/>
          </w:tcPr>
          <w:p w:rsidR="00C16455" w:rsidRPr="00F53025" w:rsidRDefault="00C16455" w:rsidP="002A1657">
            <w:pPr>
              <w:pStyle w:val="afc"/>
              <w:ind w:firstLine="0"/>
              <w:jc w:val="left"/>
              <w:rPr>
                <w:lang w:val="ru-RU"/>
              </w:rPr>
            </w:pPr>
          </w:p>
        </w:tc>
        <w:tc>
          <w:tcPr>
            <w:tcW w:w="2382" w:type="dxa"/>
            <w:shd w:val="clear" w:color="auto" w:fill="FFFFFF" w:themeFill="background1"/>
          </w:tcPr>
          <w:p w:rsidR="00C16455" w:rsidRPr="00F53025" w:rsidRDefault="00C16455" w:rsidP="002A1657">
            <w:pPr>
              <w:pStyle w:val="afc"/>
              <w:ind w:firstLine="0"/>
              <w:jc w:val="left"/>
              <w:rPr>
                <w:lang w:val="ru-RU"/>
              </w:rPr>
            </w:pPr>
            <w:r w:rsidRPr="00F53025">
              <w:rPr>
                <w:lang w:val="ru-RU"/>
              </w:rPr>
              <w:t>Расчетный показатель максимально допустимого уровня территориальной доступности</w:t>
            </w:r>
          </w:p>
        </w:tc>
        <w:tc>
          <w:tcPr>
            <w:tcW w:w="4678" w:type="dxa"/>
            <w:gridSpan w:val="2"/>
            <w:shd w:val="clear" w:color="auto" w:fill="FFFFFF" w:themeFill="background1"/>
          </w:tcPr>
          <w:p w:rsidR="00C16455" w:rsidRPr="0015134D" w:rsidRDefault="00C16455" w:rsidP="001C1521">
            <w:pPr>
              <w:pStyle w:val="afc"/>
              <w:ind w:firstLine="0"/>
              <w:jc w:val="center"/>
              <w:rPr>
                <w:lang w:val="ru-RU"/>
              </w:rPr>
            </w:pPr>
            <w:r w:rsidRPr="00F53025">
              <w:rPr>
                <w:lang w:val="ru-RU"/>
              </w:rPr>
              <w:t>Не устанавливается</w:t>
            </w:r>
          </w:p>
        </w:tc>
      </w:tr>
    </w:tbl>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6" w:name="_Toc147751482"/>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.8.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промышленности, агропромышленного комплекса, логистики и коммунально-складского хозяйства</w:t>
      </w:r>
      <w:bookmarkEnd w:id="16"/>
    </w:p>
    <w:p w:rsidR="00A20B4B" w:rsidRPr="008E597C" w:rsidRDefault="00A20B4B" w:rsidP="00A20B4B">
      <w:pPr>
        <w:spacing w:after="0" w:line="240" w:lineRule="auto"/>
        <w:ind w:firstLine="709"/>
        <w:jc w:val="both"/>
        <w:rPr>
          <w:rFonts w:ascii="Times New Roman" w:hAnsi="Times New Roman"/>
          <w:b/>
          <w:sz w:val="28"/>
          <w:szCs w:val="28"/>
        </w:rPr>
      </w:pPr>
    </w:p>
    <w:p w:rsidR="00A20B4B" w:rsidRPr="008E597C" w:rsidRDefault="00A20B4B" w:rsidP="00A20B4B">
      <w:pPr>
        <w:spacing w:after="0" w:line="240" w:lineRule="auto"/>
        <w:ind w:firstLine="709"/>
        <w:jc w:val="both"/>
        <w:rPr>
          <w:rFonts w:ascii="Times New Roman" w:hAnsi="Times New Roman"/>
          <w:b/>
          <w:sz w:val="28"/>
          <w:szCs w:val="28"/>
        </w:rPr>
      </w:pPr>
      <w:r w:rsidRPr="008E597C">
        <w:rPr>
          <w:rFonts w:ascii="Times New Roman" w:hAnsi="Times New Roman"/>
          <w:i/>
          <w:sz w:val="28"/>
          <w:szCs w:val="28"/>
        </w:rPr>
        <w:t>Таблица 2.</w:t>
      </w:r>
      <w:r w:rsidR="00B34E12">
        <w:rPr>
          <w:rFonts w:ascii="Times New Roman" w:hAnsi="Times New Roman"/>
          <w:i/>
          <w:sz w:val="28"/>
          <w:szCs w:val="28"/>
        </w:rPr>
        <w:t>1</w:t>
      </w:r>
      <w:r w:rsidRPr="008E597C">
        <w:rPr>
          <w:rFonts w:ascii="Times New Roman" w:hAnsi="Times New Roman"/>
          <w:i/>
          <w:sz w:val="28"/>
          <w:szCs w:val="28"/>
        </w:rPr>
        <w:t>.8</w:t>
      </w:r>
      <w:r w:rsidRPr="008E597C">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8E597C">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промышленности, агропромышленного комплекса, логистики и коммунально-складского хозяйства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446"/>
        <w:gridCol w:w="1417"/>
        <w:gridCol w:w="1775"/>
        <w:gridCol w:w="2694"/>
        <w:gridCol w:w="2052"/>
      </w:tblGrid>
      <w:tr w:rsidR="0089315F" w:rsidRPr="00FC7106" w:rsidTr="0089315F">
        <w:trPr>
          <w:trHeight w:val="202"/>
        </w:trPr>
        <w:tc>
          <w:tcPr>
            <w:tcW w:w="1446" w:type="dxa"/>
            <w:shd w:val="clear" w:color="auto" w:fill="FFFFFF" w:themeFill="background1"/>
          </w:tcPr>
          <w:p w:rsidR="0089315F" w:rsidRPr="00FC7106" w:rsidRDefault="0089315F" w:rsidP="001C1521">
            <w:pPr>
              <w:pStyle w:val="Default"/>
              <w:jc w:val="center"/>
            </w:pPr>
            <w:r w:rsidRPr="00FC7106">
              <w:rPr>
                <w:b/>
                <w:bCs/>
              </w:rPr>
              <w:t>Наименование вида объекта</w:t>
            </w:r>
          </w:p>
        </w:tc>
        <w:tc>
          <w:tcPr>
            <w:tcW w:w="1417" w:type="dxa"/>
            <w:shd w:val="clear" w:color="auto" w:fill="FFFFFF" w:themeFill="background1"/>
          </w:tcPr>
          <w:p w:rsidR="0089315F" w:rsidRPr="00FC7106" w:rsidRDefault="0089315F" w:rsidP="0089315F">
            <w:pPr>
              <w:pStyle w:val="Default"/>
              <w:jc w:val="center"/>
            </w:pPr>
            <w:r w:rsidRPr="00FC7106">
              <w:rPr>
                <w:b/>
                <w:bCs/>
              </w:rPr>
              <w:t>Объект</w:t>
            </w:r>
          </w:p>
        </w:tc>
        <w:tc>
          <w:tcPr>
            <w:tcW w:w="1775" w:type="dxa"/>
            <w:shd w:val="clear" w:color="auto" w:fill="FFFFFF" w:themeFill="background1"/>
          </w:tcPr>
          <w:p w:rsidR="0089315F" w:rsidRPr="00FC7106" w:rsidRDefault="0089315F" w:rsidP="002A1657">
            <w:pPr>
              <w:pStyle w:val="Default"/>
              <w:jc w:val="center"/>
              <w:rPr>
                <w:b/>
                <w:bCs/>
              </w:rPr>
            </w:pPr>
            <w:r w:rsidRPr="00FC7106">
              <w:rPr>
                <w:b/>
              </w:rPr>
              <w:t>Тип расчетного показателя</w:t>
            </w:r>
          </w:p>
        </w:tc>
        <w:tc>
          <w:tcPr>
            <w:tcW w:w="2694" w:type="dxa"/>
            <w:shd w:val="clear" w:color="auto" w:fill="FFFFFF" w:themeFill="background1"/>
          </w:tcPr>
          <w:p w:rsidR="0089315F" w:rsidRPr="00FC7106" w:rsidRDefault="0089315F" w:rsidP="008F7DBB">
            <w:pPr>
              <w:pStyle w:val="Default"/>
              <w:jc w:val="center"/>
            </w:pPr>
            <w:r w:rsidRPr="00FC7106">
              <w:rPr>
                <w:b/>
                <w:bCs/>
              </w:rPr>
              <w:t>Наименование расчетного показателя, единица измерения</w:t>
            </w:r>
          </w:p>
        </w:tc>
        <w:tc>
          <w:tcPr>
            <w:tcW w:w="2052" w:type="dxa"/>
            <w:shd w:val="clear" w:color="auto" w:fill="FFFFFF" w:themeFill="background1"/>
          </w:tcPr>
          <w:p w:rsidR="0089315F" w:rsidRPr="00FC7106" w:rsidRDefault="0089315F" w:rsidP="008F7DBB">
            <w:pPr>
              <w:pStyle w:val="Default"/>
              <w:jc w:val="center"/>
            </w:pPr>
            <w:r w:rsidRPr="00FC7106">
              <w:rPr>
                <w:b/>
                <w:bCs/>
              </w:rPr>
              <w:t>Значение расчетного показателя</w:t>
            </w:r>
          </w:p>
        </w:tc>
      </w:tr>
      <w:tr w:rsidR="0089315F" w:rsidRPr="00FC7106" w:rsidTr="0089315F">
        <w:trPr>
          <w:trHeight w:val="549"/>
        </w:trPr>
        <w:tc>
          <w:tcPr>
            <w:tcW w:w="1446" w:type="dxa"/>
            <w:vMerge w:val="restart"/>
            <w:shd w:val="clear" w:color="auto" w:fill="FFFFFF" w:themeFill="background1"/>
          </w:tcPr>
          <w:p w:rsidR="0089315F" w:rsidRPr="00FC7106" w:rsidRDefault="0089315F" w:rsidP="001C1521">
            <w:pPr>
              <w:pStyle w:val="Default"/>
              <w:rPr>
                <w:i/>
              </w:rPr>
            </w:pPr>
            <w:r w:rsidRPr="00FC7106">
              <w:rPr>
                <w:i/>
              </w:rPr>
              <w:t xml:space="preserve">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w:t>
            </w:r>
            <w:r w:rsidRPr="00FC7106">
              <w:rPr>
                <w:i/>
              </w:rPr>
              <w:lastRenderedPageBreak/>
              <w:t xml:space="preserve">самоуправления </w:t>
            </w:r>
            <w:r w:rsidR="00214737" w:rsidRPr="00FC7106">
              <w:rPr>
                <w:i/>
              </w:rPr>
              <w:t>городского округа</w:t>
            </w:r>
            <w:r w:rsidRPr="00FC7106">
              <w:rPr>
                <w:i/>
              </w:rPr>
              <w:t xml:space="preserve"> или решение о создании которых принимает орган местного самоуправления </w:t>
            </w:r>
            <w:r w:rsidR="00214737" w:rsidRPr="00FC7106">
              <w:rPr>
                <w:i/>
              </w:rPr>
              <w:t>городского округа</w:t>
            </w:r>
          </w:p>
        </w:tc>
        <w:tc>
          <w:tcPr>
            <w:tcW w:w="1417" w:type="dxa"/>
            <w:vMerge w:val="restart"/>
            <w:shd w:val="clear" w:color="auto" w:fill="FFFFFF" w:themeFill="background1"/>
          </w:tcPr>
          <w:p w:rsidR="0089315F" w:rsidRPr="00FC7106" w:rsidRDefault="0089315F" w:rsidP="002A1657">
            <w:pPr>
              <w:pStyle w:val="Default"/>
            </w:pPr>
            <w:r w:rsidRPr="00FC7106">
              <w:lastRenderedPageBreak/>
              <w:t xml:space="preserve">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w:t>
            </w:r>
            <w:r w:rsidRPr="00FC7106">
              <w:lastRenderedPageBreak/>
              <w:t xml:space="preserve">самоуправления </w:t>
            </w:r>
            <w:r w:rsidR="00214737" w:rsidRPr="00FC7106">
              <w:t>городского округа</w:t>
            </w:r>
            <w:r w:rsidRPr="00FC7106">
              <w:t xml:space="preserve"> или решение о создании которых принимает орган местного самоуправления </w:t>
            </w:r>
            <w:r w:rsidR="00214737" w:rsidRPr="00FC7106">
              <w:t>городского округа</w:t>
            </w:r>
          </w:p>
        </w:tc>
        <w:tc>
          <w:tcPr>
            <w:tcW w:w="1775" w:type="dxa"/>
            <w:shd w:val="clear" w:color="auto" w:fill="FFFFFF" w:themeFill="background1"/>
          </w:tcPr>
          <w:p w:rsidR="0089315F" w:rsidRPr="00FC7106" w:rsidRDefault="0089315F" w:rsidP="002A1657">
            <w:pPr>
              <w:pStyle w:val="Default"/>
            </w:pPr>
            <w:r w:rsidRPr="00FC7106">
              <w:lastRenderedPageBreak/>
              <w:t>Расчетный показатель минимально допустимого уровня обеспеченности</w:t>
            </w:r>
          </w:p>
        </w:tc>
        <w:tc>
          <w:tcPr>
            <w:tcW w:w="4746" w:type="dxa"/>
            <w:gridSpan w:val="2"/>
            <w:shd w:val="clear" w:color="auto" w:fill="FFFFFF" w:themeFill="background1"/>
          </w:tcPr>
          <w:p w:rsidR="0089315F" w:rsidRPr="00FC7106" w:rsidRDefault="0089315F" w:rsidP="00886EA4">
            <w:pPr>
              <w:pStyle w:val="Default"/>
              <w:jc w:val="center"/>
            </w:pPr>
            <w:r w:rsidRPr="00FC7106">
              <w:t>Не устанавливается</w:t>
            </w:r>
          </w:p>
        </w:tc>
      </w:tr>
      <w:tr w:rsidR="0089315F" w:rsidRPr="00683DE9" w:rsidTr="0089315F">
        <w:trPr>
          <w:trHeight w:val="531"/>
        </w:trPr>
        <w:tc>
          <w:tcPr>
            <w:tcW w:w="1446" w:type="dxa"/>
            <w:vMerge/>
            <w:shd w:val="clear" w:color="auto" w:fill="FFFFFF" w:themeFill="background1"/>
          </w:tcPr>
          <w:p w:rsidR="0089315F" w:rsidRPr="00FC7106" w:rsidRDefault="0089315F" w:rsidP="001C1521">
            <w:pPr>
              <w:pStyle w:val="Default"/>
            </w:pPr>
          </w:p>
        </w:tc>
        <w:tc>
          <w:tcPr>
            <w:tcW w:w="1417" w:type="dxa"/>
            <w:vMerge/>
            <w:shd w:val="clear" w:color="auto" w:fill="FFFFFF" w:themeFill="background1"/>
          </w:tcPr>
          <w:p w:rsidR="0089315F" w:rsidRPr="00FC7106" w:rsidRDefault="0089315F" w:rsidP="002A1657">
            <w:pPr>
              <w:pStyle w:val="Default"/>
            </w:pPr>
          </w:p>
        </w:tc>
        <w:tc>
          <w:tcPr>
            <w:tcW w:w="1775" w:type="dxa"/>
            <w:shd w:val="clear" w:color="auto" w:fill="FFFFFF" w:themeFill="background1"/>
          </w:tcPr>
          <w:p w:rsidR="0089315F" w:rsidRPr="00FC7106" w:rsidRDefault="0089315F" w:rsidP="002A1657">
            <w:pPr>
              <w:pStyle w:val="Default"/>
            </w:pPr>
            <w:r w:rsidRPr="00FC7106">
              <w:t>Расчетный показатель максимально допустимого уровня территориальной доступности</w:t>
            </w:r>
          </w:p>
        </w:tc>
        <w:tc>
          <w:tcPr>
            <w:tcW w:w="2694" w:type="dxa"/>
            <w:shd w:val="clear" w:color="auto" w:fill="FFFFFF" w:themeFill="background1"/>
          </w:tcPr>
          <w:p w:rsidR="0089315F" w:rsidRPr="00FC7106" w:rsidRDefault="00907DE8" w:rsidP="00335FAD">
            <w:pPr>
              <w:pStyle w:val="Default"/>
            </w:pPr>
            <w:r w:rsidRPr="00FC7106">
              <w:t>Затраты времени на передвижение от мест проживания до мест работы для 90% трудящихся (в один конец), мин.</w:t>
            </w:r>
          </w:p>
        </w:tc>
        <w:tc>
          <w:tcPr>
            <w:tcW w:w="2052" w:type="dxa"/>
            <w:shd w:val="clear" w:color="auto" w:fill="FFFFFF" w:themeFill="background1"/>
          </w:tcPr>
          <w:p w:rsidR="0089315F" w:rsidRPr="00FC7106" w:rsidRDefault="0089315F" w:rsidP="002A1657">
            <w:pPr>
              <w:pStyle w:val="Default"/>
              <w:jc w:val="center"/>
            </w:pPr>
            <w:r w:rsidRPr="00FC7106">
              <w:t>30</w:t>
            </w:r>
          </w:p>
        </w:tc>
      </w:tr>
      <w:tr w:rsidR="00DE0EFF" w:rsidRPr="000730F9" w:rsidTr="00DE0EFF">
        <w:trPr>
          <w:trHeight w:val="2115"/>
        </w:trPr>
        <w:tc>
          <w:tcPr>
            <w:tcW w:w="1446" w:type="dxa"/>
            <w:vMerge w:val="restart"/>
            <w:shd w:val="clear" w:color="auto" w:fill="FFFFFF" w:themeFill="background1"/>
          </w:tcPr>
          <w:p w:rsidR="00DE0EFF" w:rsidRPr="000730F9" w:rsidRDefault="00DE0EFF" w:rsidP="001C1521">
            <w:pPr>
              <w:pStyle w:val="Default"/>
              <w:rPr>
                <w:i/>
              </w:rPr>
            </w:pPr>
            <w:r w:rsidRPr="000730F9">
              <w:rPr>
                <w:i/>
              </w:rPr>
              <w:lastRenderedPageBreak/>
              <w:t>Гаражи, паркинги, многоэтажные стоянки, относящиеся к муниципальной собственности</w:t>
            </w:r>
          </w:p>
        </w:tc>
        <w:tc>
          <w:tcPr>
            <w:tcW w:w="1417" w:type="dxa"/>
            <w:vMerge w:val="restart"/>
            <w:shd w:val="clear" w:color="auto" w:fill="FFFFFF" w:themeFill="background1"/>
          </w:tcPr>
          <w:p w:rsidR="00DE0EFF" w:rsidRPr="000730F9" w:rsidRDefault="00DE0EFF" w:rsidP="00C31D56">
            <w:pPr>
              <w:pStyle w:val="Default"/>
            </w:pPr>
            <w:r w:rsidRPr="000730F9">
              <w:t>Гаражи (гаражи-стоянки) и стоянки, относящиеся к муниципальной собственности</w:t>
            </w:r>
          </w:p>
        </w:tc>
        <w:tc>
          <w:tcPr>
            <w:tcW w:w="1775" w:type="dxa"/>
            <w:vMerge w:val="restart"/>
            <w:shd w:val="clear" w:color="auto" w:fill="FFFFFF" w:themeFill="background1"/>
          </w:tcPr>
          <w:p w:rsidR="00DE0EFF" w:rsidRPr="000730F9" w:rsidRDefault="00DE0EFF" w:rsidP="001C1521">
            <w:pPr>
              <w:pStyle w:val="Default"/>
            </w:pPr>
            <w:r w:rsidRPr="000730F9">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DE0EFF" w:rsidRPr="000730F9" w:rsidRDefault="00DE0EFF" w:rsidP="00DE0EFF">
            <w:pPr>
              <w:pStyle w:val="Default"/>
            </w:pPr>
            <w:r w:rsidRPr="000730F9">
              <w:t xml:space="preserve">Размер земельных участков гаражей (гаражей-стоянок) и стоянок легковых автомобилей в зависимости от их этажности на одно </w:t>
            </w:r>
            <w:proofErr w:type="spellStart"/>
            <w:r w:rsidRPr="000730F9">
              <w:t>машино</w:t>
            </w:r>
            <w:proofErr w:type="spellEnd"/>
            <w:r w:rsidRPr="000730F9">
              <w:t>-место, м</w:t>
            </w:r>
            <w:r w:rsidRPr="000730F9">
              <w:rPr>
                <w:vertAlign w:val="superscript"/>
              </w:rPr>
              <w:t>2</w:t>
            </w:r>
            <w:r w:rsidRPr="000730F9">
              <w:t xml:space="preserve">: </w:t>
            </w:r>
          </w:p>
        </w:tc>
        <w:tc>
          <w:tcPr>
            <w:tcW w:w="2052" w:type="dxa"/>
            <w:tcBorders>
              <w:bottom w:val="single" w:sz="4" w:space="0" w:color="auto"/>
            </w:tcBorders>
            <w:shd w:val="clear" w:color="auto" w:fill="FFFFFF" w:themeFill="background1"/>
          </w:tcPr>
          <w:p w:rsidR="00DE0EFF" w:rsidRPr="000730F9" w:rsidRDefault="00DE0EFF" w:rsidP="001C1521">
            <w:pPr>
              <w:pStyle w:val="Default"/>
            </w:pPr>
          </w:p>
        </w:tc>
      </w:tr>
      <w:tr w:rsidR="00DE0EFF" w:rsidRPr="000730F9" w:rsidTr="00DE0EFF">
        <w:trPr>
          <w:trHeight w:val="440"/>
        </w:trPr>
        <w:tc>
          <w:tcPr>
            <w:tcW w:w="1446" w:type="dxa"/>
            <w:vMerge/>
            <w:shd w:val="clear" w:color="auto" w:fill="FFFFFF" w:themeFill="background1"/>
          </w:tcPr>
          <w:p w:rsidR="00DE0EFF" w:rsidRPr="000730F9" w:rsidRDefault="00DE0EFF" w:rsidP="001C1521">
            <w:pPr>
              <w:pStyle w:val="Default"/>
              <w:rPr>
                <w:i/>
              </w:rPr>
            </w:pPr>
          </w:p>
        </w:tc>
        <w:tc>
          <w:tcPr>
            <w:tcW w:w="1417" w:type="dxa"/>
            <w:vMerge/>
            <w:shd w:val="clear" w:color="auto" w:fill="FFFFFF" w:themeFill="background1"/>
          </w:tcPr>
          <w:p w:rsidR="00DE0EFF" w:rsidRPr="000730F9" w:rsidRDefault="00DE0EFF" w:rsidP="00C31D56">
            <w:pPr>
              <w:pStyle w:val="Default"/>
            </w:pPr>
          </w:p>
        </w:tc>
        <w:tc>
          <w:tcPr>
            <w:tcW w:w="1775" w:type="dxa"/>
            <w:vMerge/>
            <w:shd w:val="clear" w:color="auto" w:fill="FFFFFF" w:themeFill="background1"/>
          </w:tcPr>
          <w:p w:rsidR="00DE0EFF" w:rsidRPr="000730F9" w:rsidRDefault="00DE0EFF" w:rsidP="001C1521">
            <w:pPr>
              <w:pStyle w:val="Default"/>
            </w:pPr>
          </w:p>
        </w:tc>
        <w:tc>
          <w:tcPr>
            <w:tcW w:w="2694" w:type="dxa"/>
            <w:tcBorders>
              <w:top w:val="single" w:sz="4" w:space="0" w:color="auto"/>
              <w:bottom w:val="single" w:sz="4" w:space="0" w:color="auto"/>
            </w:tcBorders>
            <w:shd w:val="clear" w:color="auto" w:fill="FFFFFF" w:themeFill="background1"/>
          </w:tcPr>
          <w:p w:rsidR="00DE0EFF" w:rsidRPr="000730F9" w:rsidRDefault="00DE0EFF" w:rsidP="001C1521">
            <w:pPr>
              <w:pStyle w:val="Default"/>
            </w:pPr>
            <w:r w:rsidRPr="000730F9">
              <w:t>- для гаражей (гаражей-стоянок):</w:t>
            </w:r>
          </w:p>
          <w:p w:rsidR="00DE0EFF" w:rsidRPr="000730F9" w:rsidRDefault="00DE0EFF" w:rsidP="00DE0EFF">
            <w:pPr>
              <w:pStyle w:val="Default"/>
            </w:pPr>
            <w:r w:rsidRPr="000730F9">
              <w:t>одноэтажных,</w:t>
            </w:r>
          </w:p>
          <w:p w:rsidR="00DE0EFF" w:rsidRPr="000730F9" w:rsidRDefault="00DE0EFF" w:rsidP="00DE0EFF">
            <w:pPr>
              <w:pStyle w:val="Default"/>
            </w:pPr>
            <w:r w:rsidRPr="000730F9">
              <w:t>двухэтажных,</w:t>
            </w:r>
          </w:p>
          <w:p w:rsidR="00DE0EFF" w:rsidRPr="000730F9" w:rsidRDefault="00DE0EFF" w:rsidP="00DE0EFF">
            <w:pPr>
              <w:pStyle w:val="Default"/>
            </w:pPr>
            <w:r w:rsidRPr="000730F9">
              <w:t>трехэтажных,</w:t>
            </w:r>
          </w:p>
          <w:p w:rsidR="00DE0EFF" w:rsidRPr="000730F9" w:rsidRDefault="00DE0EFF" w:rsidP="00DE0EFF">
            <w:pPr>
              <w:pStyle w:val="Default"/>
            </w:pPr>
            <w:r w:rsidRPr="000730F9">
              <w:t>четырехэтажных,</w:t>
            </w:r>
          </w:p>
          <w:p w:rsidR="00DE0EFF" w:rsidRPr="000730F9" w:rsidRDefault="00DE0EFF" w:rsidP="00DE0EFF">
            <w:pPr>
              <w:pStyle w:val="Default"/>
            </w:pPr>
            <w:r w:rsidRPr="000730F9">
              <w:t>пятиэтажных;</w:t>
            </w:r>
          </w:p>
        </w:tc>
        <w:tc>
          <w:tcPr>
            <w:tcW w:w="2052" w:type="dxa"/>
            <w:tcBorders>
              <w:top w:val="single" w:sz="4" w:space="0" w:color="auto"/>
              <w:bottom w:val="single" w:sz="4" w:space="0" w:color="auto"/>
            </w:tcBorders>
            <w:shd w:val="clear" w:color="auto" w:fill="FFFFFF" w:themeFill="background1"/>
          </w:tcPr>
          <w:p w:rsidR="00DE0EFF" w:rsidRPr="000730F9" w:rsidRDefault="00DE0EFF" w:rsidP="00DE0EFF">
            <w:pPr>
              <w:pStyle w:val="Default"/>
              <w:jc w:val="center"/>
            </w:pPr>
          </w:p>
          <w:p w:rsidR="00DE0EFF" w:rsidRPr="000730F9" w:rsidRDefault="00DE0EFF" w:rsidP="00DE0EFF">
            <w:pPr>
              <w:pStyle w:val="Default"/>
              <w:jc w:val="center"/>
            </w:pPr>
          </w:p>
          <w:p w:rsidR="00DE0EFF" w:rsidRPr="000730F9" w:rsidRDefault="00DE0EFF" w:rsidP="00DE0EFF">
            <w:pPr>
              <w:pStyle w:val="Default"/>
              <w:jc w:val="center"/>
            </w:pPr>
            <w:r w:rsidRPr="000730F9">
              <w:t>30</w:t>
            </w:r>
          </w:p>
          <w:p w:rsidR="00DE0EFF" w:rsidRPr="000730F9" w:rsidRDefault="00DE0EFF" w:rsidP="00DE0EFF">
            <w:pPr>
              <w:pStyle w:val="Default"/>
              <w:jc w:val="center"/>
            </w:pPr>
            <w:r w:rsidRPr="000730F9">
              <w:t>20</w:t>
            </w:r>
          </w:p>
          <w:p w:rsidR="00DE0EFF" w:rsidRPr="000730F9" w:rsidRDefault="00DE0EFF" w:rsidP="00DE0EFF">
            <w:pPr>
              <w:pStyle w:val="Default"/>
              <w:jc w:val="center"/>
            </w:pPr>
            <w:r w:rsidRPr="000730F9">
              <w:t>14</w:t>
            </w:r>
          </w:p>
          <w:p w:rsidR="00DE0EFF" w:rsidRPr="000730F9" w:rsidRDefault="00DE0EFF" w:rsidP="00DE0EFF">
            <w:pPr>
              <w:pStyle w:val="Default"/>
              <w:jc w:val="center"/>
            </w:pPr>
            <w:r w:rsidRPr="000730F9">
              <w:t>12</w:t>
            </w:r>
          </w:p>
          <w:p w:rsidR="00DE0EFF" w:rsidRPr="000730F9" w:rsidRDefault="00DE0EFF" w:rsidP="00DE0EFF">
            <w:pPr>
              <w:pStyle w:val="Default"/>
              <w:jc w:val="center"/>
            </w:pPr>
            <w:r w:rsidRPr="000730F9">
              <w:t>10</w:t>
            </w:r>
          </w:p>
        </w:tc>
      </w:tr>
      <w:tr w:rsidR="00DE0EFF" w:rsidRPr="000730F9" w:rsidTr="00DE0EFF">
        <w:trPr>
          <w:trHeight w:val="390"/>
        </w:trPr>
        <w:tc>
          <w:tcPr>
            <w:tcW w:w="1446" w:type="dxa"/>
            <w:vMerge/>
            <w:shd w:val="clear" w:color="auto" w:fill="FFFFFF" w:themeFill="background1"/>
          </w:tcPr>
          <w:p w:rsidR="00DE0EFF" w:rsidRPr="000730F9" w:rsidRDefault="00DE0EFF" w:rsidP="001C1521">
            <w:pPr>
              <w:pStyle w:val="Default"/>
              <w:rPr>
                <w:i/>
              </w:rPr>
            </w:pPr>
          </w:p>
        </w:tc>
        <w:tc>
          <w:tcPr>
            <w:tcW w:w="1417" w:type="dxa"/>
            <w:vMerge/>
            <w:shd w:val="clear" w:color="auto" w:fill="FFFFFF" w:themeFill="background1"/>
          </w:tcPr>
          <w:p w:rsidR="00DE0EFF" w:rsidRPr="000730F9" w:rsidRDefault="00DE0EFF" w:rsidP="00C31D56">
            <w:pPr>
              <w:pStyle w:val="Default"/>
            </w:pPr>
          </w:p>
        </w:tc>
        <w:tc>
          <w:tcPr>
            <w:tcW w:w="1775" w:type="dxa"/>
            <w:vMerge/>
            <w:shd w:val="clear" w:color="auto" w:fill="FFFFFF" w:themeFill="background1"/>
          </w:tcPr>
          <w:p w:rsidR="00DE0EFF" w:rsidRPr="000730F9" w:rsidRDefault="00DE0EFF" w:rsidP="001C1521">
            <w:pPr>
              <w:pStyle w:val="Default"/>
            </w:pPr>
          </w:p>
        </w:tc>
        <w:tc>
          <w:tcPr>
            <w:tcW w:w="2694" w:type="dxa"/>
            <w:tcBorders>
              <w:top w:val="single" w:sz="4" w:space="0" w:color="auto"/>
            </w:tcBorders>
            <w:shd w:val="clear" w:color="auto" w:fill="FFFFFF" w:themeFill="background1"/>
          </w:tcPr>
          <w:p w:rsidR="00DE0EFF" w:rsidRPr="000730F9" w:rsidRDefault="00DE0EFF" w:rsidP="00DE0EFF">
            <w:pPr>
              <w:pStyle w:val="Default"/>
            </w:pPr>
            <w:r w:rsidRPr="000730F9">
              <w:t>- наземных стоянок автомобилей</w:t>
            </w:r>
          </w:p>
        </w:tc>
        <w:tc>
          <w:tcPr>
            <w:tcW w:w="2052" w:type="dxa"/>
            <w:tcBorders>
              <w:top w:val="single" w:sz="4" w:space="0" w:color="auto"/>
            </w:tcBorders>
            <w:shd w:val="clear" w:color="auto" w:fill="FFFFFF" w:themeFill="background1"/>
          </w:tcPr>
          <w:p w:rsidR="00DE0EFF" w:rsidRPr="000730F9" w:rsidRDefault="00DE0EFF" w:rsidP="00DE0EFF">
            <w:pPr>
              <w:pStyle w:val="Default"/>
              <w:jc w:val="center"/>
            </w:pPr>
            <w:r w:rsidRPr="000730F9">
              <w:t>25</w:t>
            </w:r>
          </w:p>
          <w:p w:rsidR="00DE0EFF" w:rsidRPr="000730F9" w:rsidRDefault="00DE0EFF" w:rsidP="00DE0EFF">
            <w:pPr>
              <w:pStyle w:val="Default"/>
              <w:jc w:val="center"/>
            </w:pPr>
          </w:p>
        </w:tc>
      </w:tr>
      <w:tr w:rsidR="00C31D56" w:rsidRPr="000730F9" w:rsidTr="001C1521">
        <w:trPr>
          <w:trHeight w:val="531"/>
        </w:trPr>
        <w:tc>
          <w:tcPr>
            <w:tcW w:w="1446" w:type="dxa"/>
            <w:vMerge/>
            <w:shd w:val="clear" w:color="auto" w:fill="FFFFFF" w:themeFill="background1"/>
          </w:tcPr>
          <w:p w:rsidR="00C31D56" w:rsidRPr="000730F9" w:rsidRDefault="00C31D56" w:rsidP="001C1521">
            <w:pPr>
              <w:pStyle w:val="Default"/>
            </w:pPr>
          </w:p>
        </w:tc>
        <w:tc>
          <w:tcPr>
            <w:tcW w:w="1417" w:type="dxa"/>
            <w:vMerge/>
            <w:shd w:val="clear" w:color="auto" w:fill="FFFFFF" w:themeFill="background1"/>
          </w:tcPr>
          <w:p w:rsidR="00C31D56" w:rsidRPr="000730F9" w:rsidRDefault="00C31D56" w:rsidP="001C1521">
            <w:pPr>
              <w:pStyle w:val="Default"/>
            </w:pPr>
          </w:p>
        </w:tc>
        <w:tc>
          <w:tcPr>
            <w:tcW w:w="1775" w:type="dxa"/>
            <w:shd w:val="clear" w:color="auto" w:fill="FFFFFF" w:themeFill="background1"/>
          </w:tcPr>
          <w:p w:rsidR="00C31D56" w:rsidRPr="000730F9" w:rsidRDefault="00C31D56" w:rsidP="001C1521">
            <w:pPr>
              <w:pStyle w:val="Default"/>
            </w:pPr>
            <w:r w:rsidRPr="000730F9">
              <w:t>Расчетный показатель максимально допустимого уровня территориальной доступности</w:t>
            </w:r>
          </w:p>
        </w:tc>
        <w:tc>
          <w:tcPr>
            <w:tcW w:w="2694" w:type="dxa"/>
            <w:shd w:val="clear" w:color="auto" w:fill="FFFFFF" w:themeFill="background1"/>
          </w:tcPr>
          <w:p w:rsidR="00C31D56" w:rsidRPr="000730F9" w:rsidRDefault="00C31D56" w:rsidP="007F1C7D">
            <w:pPr>
              <w:pStyle w:val="Default"/>
            </w:pPr>
            <w:r w:rsidRPr="000730F9">
              <w:t>Расстояние пешеходных подходов от стоянок для паркования легковых автомобилей до административных зданий не более, м</w:t>
            </w:r>
          </w:p>
        </w:tc>
        <w:tc>
          <w:tcPr>
            <w:tcW w:w="2052" w:type="dxa"/>
            <w:shd w:val="clear" w:color="auto" w:fill="FFFFFF" w:themeFill="background1"/>
          </w:tcPr>
          <w:p w:rsidR="00C31D56" w:rsidRPr="000730F9" w:rsidRDefault="00C31D56" w:rsidP="007F1C7D">
            <w:pPr>
              <w:pStyle w:val="Default"/>
              <w:jc w:val="center"/>
            </w:pPr>
            <w:r w:rsidRPr="000730F9">
              <w:t>250</w:t>
            </w:r>
          </w:p>
        </w:tc>
      </w:tr>
      <w:tr w:rsidR="00C31D56" w:rsidRPr="00683DE9" w:rsidTr="001C1521">
        <w:trPr>
          <w:trHeight w:val="549"/>
        </w:trPr>
        <w:tc>
          <w:tcPr>
            <w:tcW w:w="1446" w:type="dxa"/>
            <w:vMerge/>
            <w:shd w:val="clear" w:color="auto" w:fill="FFFFFF" w:themeFill="background1"/>
          </w:tcPr>
          <w:p w:rsidR="00C31D56" w:rsidRPr="000730F9" w:rsidRDefault="00C31D56" w:rsidP="001C1521">
            <w:pPr>
              <w:pStyle w:val="Default"/>
              <w:rPr>
                <w:i/>
              </w:rPr>
            </w:pPr>
          </w:p>
        </w:tc>
        <w:tc>
          <w:tcPr>
            <w:tcW w:w="1417" w:type="dxa"/>
            <w:vMerge w:val="restart"/>
            <w:shd w:val="clear" w:color="auto" w:fill="FFFFFF" w:themeFill="background1"/>
          </w:tcPr>
          <w:p w:rsidR="00C31D56" w:rsidRPr="000730F9" w:rsidRDefault="00C31D56" w:rsidP="001C1521">
            <w:pPr>
              <w:pStyle w:val="Default"/>
            </w:pPr>
            <w:r w:rsidRPr="000730F9">
              <w:t>Стоянки, относящиеся к муниципальной собственности</w:t>
            </w:r>
          </w:p>
        </w:tc>
        <w:tc>
          <w:tcPr>
            <w:tcW w:w="1775" w:type="dxa"/>
            <w:shd w:val="clear" w:color="auto" w:fill="FFFFFF" w:themeFill="background1"/>
          </w:tcPr>
          <w:p w:rsidR="00C31D56" w:rsidRPr="000730F9" w:rsidRDefault="00C31D56" w:rsidP="001C1521">
            <w:pPr>
              <w:pStyle w:val="Default"/>
            </w:pPr>
            <w:r w:rsidRPr="000730F9">
              <w:t>Расчетный показатель минимально допустимого уровня обеспеченности</w:t>
            </w:r>
          </w:p>
        </w:tc>
        <w:tc>
          <w:tcPr>
            <w:tcW w:w="2694" w:type="dxa"/>
            <w:shd w:val="clear" w:color="auto" w:fill="FFFFFF" w:themeFill="background1"/>
          </w:tcPr>
          <w:p w:rsidR="00C31D56" w:rsidRPr="000730F9" w:rsidRDefault="00C31D56" w:rsidP="00112B4B">
            <w:pPr>
              <w:pStyle w:val="Default"/>
            </w:pPr>
            <w:r w:rsidRPr="000730F9">
              <w:t>Норма стоянок автомобилей (</w:t>
            </w:r>
            <w:proofErr w:type="spellStart"/>
            <w:r w:rsidRPr="000730F9">
              <w:t>машино</w:t>
            </w:r>
            <w:proofErr w:type="spellEnd"/>
            <w:r w:rsidRPr="000730F9">
              <w:t xml:space="preserve">-место на </w:t>
            </w:r>
            <w:r w:rsidR="002548CD" w:rsidRPr="000730F9">
              <w:t>200-220</w:t>
            </w:r>
            <w:r w:rsidR="00112B4B" w:rsidRPr="000730F9">
              <w:t xml:space="preserve"> </w:t>
            </w:r>
            <w:r w:rsidRPr="000730F9">
              <w:t>м</w:t>
            </w:r>
            <w:r w:rsidRPr="000730F9">
              <w:rPr>
                <w:vertAlign w:val="superscript"/>
              </w:rPr>
              <w:t>2</w:t>
            </w:r>
            <w:r w:rsidRPr="000730F9">
              <w:t xml:space="preserve"> общей площади учреждения органов местного самоуправления), </w:t>
            </w:r>
            <w:proofErr w:type="spellStart"/>
            <w:r w:rsidR="00112B4B" w:rsidRPr="000730F9">
              <w:t>машино</w:t>
            </w:r>
            <w:proofErr w:type="spellEnd"/>
            <w:r w:rsidR="00112B4B" w:rsidRPr="000730F9">
              <w:t>-место</w:t>
            </w:r>
          </w:p>
        </w:tc>
        <w:tc>
          <w:tcPr>
            <w:tcW w:w="2052" w:type="dxa"/>
            <w:shd w:val="clear" w:color="auto" w:fill="FFFFFF" w:themeFill="background1"/>
          </w:tcPr>
          <w:p w:rsidR="00C31D56" w:rsidRPr="000730F9" w:rsidRDefault="002548CD" w:rsidP="00FE4A62">
            <w:pPr>
              <w:pStyle w:val="Default"/>
              <w:jc w:val="center"/>
            </w:pPr>
            <w:r w:rsidRPr="000730F9">
              <w:t>1</w:t>
            </w:r>
          </w:p>
        </w:tc>
      </w:tr>
      <w:tr w:rsidR="00C31D56" w:rsidRPr="00683DE9" w:rsidTr="007F1C7D">
        <w:trPr>
          <w:trHeight w:val="1932"/>
        </w:trPr>
        <w:tc>
          <w:tcPr>
            <w:tcW w:w="1446" w:type="dxa"/>
            <w:vMerge/>
            <w:shd w:val="clear" w:color="auto" w:fill="FFFFFF" w:themeFill="background1"/>
          </w:tcPr>
          <w:p w:rsidR="00C31D56" w:rsidRPr="00683DE9" w:rsidRDefault="00C31D56" w:rsidP="001C1521">
            <w:pPr>
              <w:pStyle w:val="Default"/>
              <w:rPr>
                <w:highlight w:val="yellow"/>
              </w:rPr>
            </w:pPr>
          </w:p>
        </w:tc>
        <w:tc>
          <w:tcPr>
            <w:tcW w:w="1417" w:type="dxa"/>
            <w:vMerge/>
            <w:shd w:val="clear" w:color="auto" w:fill="FFFFFF" w:themeFill="background1"/>
          </w:tcPr>
          <w:p w:rsidR="00C31D56" w:rsidRPr="00683DE9" w:rsidRDefault="00C31D56" w:rsidP="001C1521">
            <w:pPr>
              <w:pStyle w:val="Default"/>
              <w:rPr>
                <w:highlight w:val="yellow"/>
              </w:rPr>
            </w:pPr>
          </w:p>
        </w:tc>
        <w:tc>
          <w:tcPr>
            <w:tcW w:w="1775" w:type="dxa"/>
            <w:shd w:val="clear" w:color="auto" w:fill="FFFFFF" w:themeFill="background1"/>
          </w:tcPr>
          <w:p w:rsidR="00C31D56" w:rsidRPr="000730F9" w:rsidRDefault="00C31D56" w:rsidP="001C1521">
            <w:pPr>
              <w:pStyle w:val="Default"/>
            </w:pPr>
            <w:r w:rsidRPr="000730F9">
              <w:t>Расчетный показатель максимально допустимого уровня территориальной доступности</w:t>
            </w:r>
          </w:p>
        </w:tc>
        <w:tc>
          <w:tcPr>
            <w:tcW w:w="2694" w:type="dxa"/>
            <w:shd w:val="clear" w:color="auto" w:fill="FFFFFF" w:themeFill="background1"/>
          </w:tcPr>
          <w:p w:rsidR="00C31D56" w:rsidRPr="000730F9" w:rsidRDefault="00C31D56" w:rsidP="00C31D56">
            <w:pPr>
              <w:pStyle w:val="Default"/>
            </w:pPr>
            <w:r w:rsidRPr="000730F9">
              <w:t>Расстояние пешеходных подходов от стоянок для паркования легковых автомобилей до административных зданий не более, м</w:t>
            </w:r>
          </w:p>
        </w:tc>
        <w:tc>
          <w:tcPr>
            <w:tcW w:w="2052" w:type="dxa"/>
            <w:shd w:val="clear" w:color="auto" w:fill="FFFFFF" w:themeFill="background1"/>
          </w:tcPr>
          <w:p w:rsidR="00C31D56" w:rsidRPr="000730F9" w:rsidRDefault="00C31D56" w:rsidP="001C1521">
            <w:pPr>
              <w:pStyle w:val="Default"/>
              <w:jc w:val="center"/>
            </w:pPr>
            <w:r w:rsidRPr="000730F9">
              <w:t>250</w:t>
            </w:r>
          </w:p>
        </w:tc>
      </w:tr>
      <w:tr w:rsidR="0089315F" w:rsidRPr="008D68FB" w:rsidTr="0089315F">
        <w:trPr>
          <w:trHeight w:val="549"/>
        </w:trPr>
        <w:tc>
          <w:tcPr>
            <w:tcW w:w="1446" w:type="dxa"/>
            <w:vMerge w:val="restart"/>
            <w:shd w:val="clear" w:color="auto" w:fill="FFFFFF" w:themeFill="background1"/>
          </w:tcPr>
          <w:p w:rsidR="0089315F" w:rsidRPr="008D68FB" w:rsidRDefault="0089315F" w:rsidP="001C1521">
            <w:pPr>
              <w:pStyle w:val="Default"/>
              <w:rPr>
                <w:i/>
              </w:rPr>
            </w:pPr>
            <w:r w:rsidRPr="008D68FB">
              <w:rPr>
                <w:i/>
              </w:rPr>
              <w:t>Логистические центры, комплексы, складские территории</w:t>
            </w:r>
          </w:p>
        </w:tc>
        <w:tc>
          <w:tcPr>
            <w:tcW w:w="1417" w:type="dxa"/>
            <w:vMerge w:val="restart"/>
            <w:shd w:val="clear" w:color="auto" w:fill="FFFFFF" w:themeFill="background1"/>
          </w:tcPr>
          <w:p w:rsidR="0089315F" w:rsidRPr="008D68FB" w:rsidRDefault="0089315F" w:rsidP="002A1657">
            <w:pPr>
              <w:pStyle w:val="Default"/>
            </w:pPr>
            <w:r w:rsidRPr="008D68FB">
              <w:t>Логистические центры, комплексы, складские территории</w:t>
            </w:r>
          </w:p>
        </w:tc>
        <w:tc>
          <w:tcPr>
            <w:tcW w:w="1775" w:type="dxa"/>
            <w:shd w:val="clear" w:color="auto" w:fill="FFFFFF" w:themeFill="background1"/>
          </w:tcPr>
          <w:p w:rsidR="0089315F" w:rsidRPr="008D68FB" w:rsidRDefault="0089315F" w:rsidP="002A1657">
            <w:pPr>
              <w:pStyle w:val="Default"/>
            </w:pPr>
            <w:r w:rsidRPr="008D68FB">
              <w:t>Расчетный показатель минимально допустимого уровня обеспеченности</w:t>
            </w:r>
          </w:p>
        </w:tc>
        <w:tc>
          <w:tcPr>
            <w:tcW w:w="4746" w:type="dxa"/>
            <w:gridSpan w:val="2"/>
            <w:shd w:val="clear" w:color="auto" w:fill="FFFFFF" w:themeFill="background1"/>
          </w:tcPr>
          <w:p w:rsidR="0089315F" w:rsidRPr="008D68FB" w:rsidRDefault="0089315F" w:rsidP="002A1657">
            <w:pPr>
              <w:pStyle w:val="Default"/>
              <w:rPr>
                <w:color w:val="auto"/>
              </w:rPr>
            </w:pPr>
            <w:r w:rsidRPr="008D68FB">
              <w:rPr>
                <w:color w:val="auto"/>
              </w:rPr>
              <w:t xml:space="preserve">Параметры устанавливаются заданием на разработку генерального плана </w:t>
            </w:r>
            <w:r w:rsidR="00214737" w:rsidRPr="008D68FB">
              <w:rPr>
                <w:color w:val="auto"/>
              </w:rPr>
              <w:t>городского округа</w:t>
            </w:r>
          </w:p>
        </w:tc>
      </w:tr>
      <w:tr w:rsidR="0089315F" w:rsidRPr="008D68FB" w:rsidTr="00EE6D87">
        <w:trPr>
          <w:trHeight w:val="255"/>
        </w:trPr>
        <w:tc>
          <w:tcPr>
            <w:tcW w:w="1446" w:type="dxa"/>
            <w:vMerge/>
            <w:shd w:val="clear" w:color="auto" w:fill="FFFFFF" w:themeFill="background1"/>
          </w:tcPr>
          <w:p w:rsidR="0089315F" w:rsidRPr="008D68FB" w:rsidRDefault="0089315F" w:rsidP="001C1521">
            <w:pPr>
              <w:pStyle w:val="Default"/>
            </w:pPr>
          </w:p>
        </w:tc>
        <w:tc>
          <w:tcPr>
            <w:tcW w:w="1417" w:type="dxa"/>
            <w:vMerge/>
            <w:shd w:val="clear" w:color="auto" w:fill="FFFFFF" w:themeFill="background1"/>
          </w:tcPr>
          <w:p w:rsidR="0089315F" w:rsidRPr="008D68FB" w:rsidRDefault="0089315F" w:rsidP="002A1657">
            <w:pPr>
              <w:pStyle w:val="Default"/>
            </w:pPr>
          </w:p>
        </w:tc>
        <w:tc>
          <w:tcPr>
            <w:tcW w:w="1775" w:type="dxa"/>
            <w:shd w:val="clear" w:color="auto" w:fill="FFFFFF" w:themeFill="background1"/>
          </w:tcPr>
          <w:p w:rsidR="0089315F" w:rsidRPr="008D68FB" w:rsidRDefault="0089315F" w:rsidP="002A1657">
            <w:pPr>
              <w:pStyle w:val="Default"/>
            </w:pPr>
            <w:r w:rsidRPr="008D68FB">
              <w:t>Расчетный показатель максимально допустимого уровня территориальной доступности</w:t>
            </w:r>
          </w:p>
        </w:tc>
        <w:tc>
          <w:tcPr>
            <w:tcW w:w="4746" w:type="dxa"/>
            <w:gridSpan w:val="2"/>
            <w:shd w:val="clear" w:color="auto" w:fill="FFFFFF" w:themeFill="background1"/>
          </w:tcPr>
          <w:p w:rsidR="0089315F" w:rsidRPr="008D68FB" w:rsidRDefault="0089315F" w:rsidP="002A1657">
            <w:pPr>
              <w:pStyle w:val="Default"/>
              <w:rPr>
                <w:color w:val="auto"/>
              </w:rPr>
            </w:pPr>
            <w:r w:rsidRPr="008D68FB">
              <w:rPr>
                <w:color w:val="auto"/>
              </w:rPr>
              <w:t xml:space="preserve">Параметры устанавливаются заданием на разработку генерального плана </w:t>
            </w:r>
            <w:r w:rsidR="00214737" w:rsidRPr="008D68FB">
              <w:rPr>
                <w:color w:val="auto"/>
              </w:rPr>
              <w:t>городского округа</w:t>
            </w:r>
          </w:p>
        </w:tc>
      </w:tr>
      <w:tr w:rsidR="0089315F" w:rsidRPr="008D68FB" w:rsidTr="0089315F">
        <w:trPr>
          <w:trHeight w:val="549"/>
        </w:trPr>
        <w:tc>
          <w:tcPr>
            <w:tcW w:w="1446" w:type="dxa"/>
            <w:vMerge w:val="restart"/>
            <w:shd w:val="clear" w:color="auto" w:fill="FFFFFF" w:themeFill="background1"/>
          </w:tcPr>
          <w:p w:rsidR="0089315F" w:rsidRPr="008D68FB" w:rsidRDefault="0089315F" w:rsidP="001C1521">
            <w:pPr>
              <w:pStyle w:val="Default"/>
              <w:rPr>
                <w:i/>
              </w:rPr>
            </w:pPr>
            <w:r w:rsidRPr="008D68FB">
              <w:rPr>
                <w:i/>
              </w:rPr>
              <w:t>Особые экономические зоны</w:t>
            </w:r>
          </w:p>
        </w:tc>
        <w:tc>
          <w:tcPr>
            <w:tcW w:w="1417" w:type="dxa"/>
            <w:vMerge w:val="restart"/>
            <w:shd w:val="clear" w:color="auto" w:fill="FFFFFF" w:themeFill="background1"/>
          </w:tcPr>
          <w:p w:rsidR="0089315F" w:rsidRPr="008D68FB" w:rsidRDefault="0089315F" w:rsidP="002A1657">
            <w:pPr>
              <w:pStyle w:val="Default"/>
            </w:pPr>
            <w:r w:rsidRPr="008D68FB">
              <w:t>Особые экономические зоны</w:t>
            </w:r>
          </w:p>
        </w:tc>
        <w:tc>
          <w:tcPr>
            <w:tcW w:w="1775" w:type="dxa"/>
            <w:shd w:val="clear" w:color="auto" w:fill="FFFFFF" w:themeFill="background1"/>
          </w:tcPr>
          <w:p w:rsidR="0089315F" w:rsidRPr="008D68FB" w:rsidRDefault="0089315F" w:rsidP="002A1657">
            <w:pPr>
              <w:pStyle w:val="Default"/>
            </w:pPr>
            <w:r w:rsidRPr="008D68FB">
              <w:t>Расчетный показатель минимально допустимого уровня обеспеченности</w:t>
            </w:r>
          </w:p>
        </w:tc>
        <w:tc>
          <w:tcPr>
            <w:tcW w:w="4746" w:type="dxa"/>
            <w:gridSpan w:val="2"/>
            <w:shd w:val="clear" w:color="auto" w:fill="FFFFFF" w:themeFill="background1"/>
          </w:tcPr>
          <w:p w:rsidR="0089315F" w:rsidRPr="008D68FB" w:rsidRDefault="0089315F" w:rsidP="00335FAD">
            <w:pPr>
              <w:pStyle w:val="Default"/>
              <w:jc w:val="center"/>
            </w:pPr>
            <w:r w:rsidRPr="008D68FB">
              <w:t>Не устанавливается</w:t>
            </w:r>
          </w:p>
        </w:tc>
      </w:tr>
      <w:tr w:rsidR="0089315F" w:rsidRPr="0031303B" w:rsidTr="00F10A44">
        <w:trPr>
          <w:trHeight w:val="255"/>
        </w:trPr>
        <w:tc>
          <w:tcPr>
            <w:tcW w:w="1446" w:type="dxa"/>
            <w:vMerge/>
            <w:shd w:val="clear" w:color="auto" w:fill="FFFFFF" w:themeFill="background1"/>
          </w:tcPr>
          <w:p w:rsidR="0089315F" w:rsidRPr="008D68FB" w:rsidRDefault="0089315F" w:rsidP="001C1521">
            <w:pPr>
              <w:pStyle w:val="Default"/>
            </w:pPr>
          </w:p>
        </w:tc>
        <w:tc>
          <w:tcPr>
            <w:tcW w:w="1417" w:type="dxa"/>
            <w:vMerge/>
            <w:shd w:val="clear" w:color="auto" w:fill="FFFFFF" w:themeFill="background1"/>
          </w:tcPr>
          <w:p w:rsidR="0089315F" w:rsidRPr="008D68FB" w:rsidRDefault="0089315F" w:rsidP="002A1657">
            <w:pPr>
              <w:pStyle w:val="Default"/>
            </w:pPr>
          </w:p>
        </w:tc>
        <w:tc>
          <w:tcPr>
            <w:tcW w:w="1775" w:type="dxa"/>
            <w:shd w:val="clear" w:color="auto" w:fill="FFFFFF" w:themeFill="background1"/>
          </w:tcPr>
          <w:p w:rsidR="0089315F" w:rsidRPr="008D68FB" w:rsidRDefault="0089315F" w:rsidP="002A1657">
            <w:pPr>
              <w:pStyle w:val="Default"/>
            </w:pPr>
            <w:r w:rsidRPr="008D68FB">
              <w:t>Расчетный показатель максимально допустимого уровня территориальной доступности</w:t>
            </w:r>
          </w:p>
        </w:tc>
        <w:tc>
          <w:tcPr>
            <w:tcW w:w="4746" w:type="dxa"/>
            <w:gridSpan w:val="2"/>
            <w:shd w:val="clear" w:color="auto" w:fill="FFFFFF" w:themeFill="background1"/>
          </w:tcPr>
          <w:p w:rsidR="0089315F" w:rsidRPr="000813B2" w:rsidRDefault="0089315F" w:rsidP="00335FAD">
            <w:pPr>
              <w:pStyle w:val="Default"/>
              <w:jc w:val="center"/>
            </w:pPr>
            <w:r w:rsidRPr="008D68FB">
              <w:t>Не устанавливается</w:t>
            </w:r>
          </w:p>
        </w:tc>
      </w:tr>
    </w:tbl>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7" w:name="_Toc147751483"/>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.9.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культуры и искусства</w:t>
      </w:r>
      <w:bookmarkEnd w:id="17"/>
    </w:p>
    <w:p w:rsidR="00A20B4B" w:rsidRPr="004015F2" w:rsidRDefault="00A20B4B" w:rsidP="00A20B4B">
      <w:pPr>
        <w:spacing w:after="0" w:line="240" w:lineRule="auto"/>
        <w:ind w:firstLine="709"/>
        <w:jc w:val="both"/>
        <w:rPr>
          <w:rFonts w:ascii="Times New Roman" w:hAnsi="Times New Roman"/>
          <w:b/>
          <w:sz w:val="28"/>
          <w:szCs w:val="28"/>
        </w:rPr>
      </w:pPr>
    </w:p>
    <w:p w:rsidR="00A20B4B" w:rsidRPr="004015F2" w:rsidRDefault="00A20B4B" w:rsidP="00A20B4B">
      <w:pPr>
        <w:spacing w:after="0" w:line="240" w:lineRule="auto"/>
        <w:ind w:firstLine="709"/>
        <w:jc w:val="both"/>
        <w:rPr>
          <w:rFonts w:ascii="Times New Roman" w:hAnsi="Times New Roman"/>
          <w:b/>
          <w:sz w:val="28"/>
          <w:szCs w:val="28"/>
        </w:rPr>
      </w:pPr>
      <w:r w:rsidRPr="004015F2">
        <w:rPr>
          <w:rFonts w:ascii="Times New Roman" w:hAnsi="Times New Roman"/>
          <w:i/>
          <w:sz w:val="28"/>
          <w:szCs w:val="28"/>
        </w:rPr>
        <w:t>Таблица 2.</w:t>
      </w:r>
      <w:r w:rsidR="00B34E12">
        <w:rPr>
          <w:rFonts w:ascii="Times New Roman" w:hAnsi="Times New Roman"/>
          <w:i/>
          <w:sz w:val="28"/>
          <w:szCs w:val="28"/>
        </w:rPr>
        <w:t>1</w:t>
      </w:r>
      <w:r w:rsidRPr="004015F2">
        <w:rPr>
          <w:rFonts w:ascii="Times New Roman" w:hAnsi="Times New Roman"/>
          <w:i/>
          <w:sz w:val="28"/>
          <w:szCs w:val="28"/>
        </w:rPr>
        <w:t>.9</w:t>
      </w:r>
      <w:r w:rsidRPr="004015F2">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4015F2">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1162"/>
        <w:gridCol w:w="1673"/>
        <w:gridCol w:w="3261"/>
        <w:gridCol w:w="2126"/>
      </w:tblGrid>
      <w:tr w:rsidR="006B289B" w:rsidRPr="007D07A2" w:rsidTr="006B289B">
        <w:trPr>
          <w:cantSplit/>
          <w:tblHeader/>
        </w:trPr>
        <w:tc>
          <w:tcPr>
            <w:tcW w:w="1162" w:type="dxa"/>
            <w:shd w:val="clear" w:color="auto" w:fill="FFFFFF" w:themeFill="background1"/>
          </w:tcPr>
          <w:p w:rsidR="006B289B" w:rsidRPr="007D07A2" w:rsidRDefault="006B289B" w:rsidP="00AB462C">
            <w:pPr>
              <w:pStyle w:val="afc"/>
              <w:ind w:firstLine="0"/>
              <w:jc w:val="center"/>
              <w:rPr>
                <w:b/>
                <w:lang w:val="ru-RU"/>
              </w:rPr>
            </w:pPr>
            <w:r w:rsidRPr="007D07A2">
              <w:rPr>
                <w:b/>
                <w:lang w:val="ru-RU"/>
              </w:rPr>
              <w:t>Наименование вида объекта</w:t>
            </w:r>
          </w:p>
        </w:tc>
        <w:tc>
          <w:tcPr>
            <w:tcW w:w="1162" w:type="dxa"/>
            <w:shd w:val="clear" w:color="auto" w:fill="FFFFFF" w:themeFill="background1"/>
          </w:tcPr>
          <w:p w:rsidR="006B289B" w:rsidRPr="007D07A2" w:rsidRDefault="006B289B" w:rsidP="006B289B">
            <w:pPr>
              <w:pStyle w:val="afc"/>
              <w:ind w:firstLine="0"/>
              <w:jc w:val="center"/>
              <w:rPr>
                <w:b/>
                <w:lang w:val="ru-RU"/>
              </w:rPr>
            </w:pPr>
            <w:r w:rsidRPr="007D07A2">
              <w:rPr>
                <w:b/>
                <w:lang w:val="ru-RU"/>
              </w:rPr>
              <w:t>Объект</w:t>
            </w:r>
          </w:p>
        </w:tc>
        <w:tc>
          <w:tcPr>
            <w:tcW w:w="1673" w:type="dxa"/>
            <w:shd w:val="clear" w:color="auto" w:fill="FFFFFF" w:themeFill="background1"/>
          </w:tcPr>
          <w:p w:rsidR="006B289B" w:rsidRPr="007D07A2" w:rsidRDefault="006B289B" w:rsidP="002A1657">
            <w:pPr>
              <w:pStyle w:val="afc"/>
              <w:ind w:firstLine="0"/>
              <w:jc w:val="center"/>
              <w:rPr>
                <w:b/>
                <w:lang w:val="ru-RU"/>
              </w:rPr>
            </w:pPr>
            <w:r w:rsidRPr="007D07A2">
              <w:rPr>
                <w:b/>
                <w:lang w:val="ru-RU"/>
              </w:rPr>
              <w:t>Тип расчетного показателя</w:t>
            </w:r>
          </w:p>
        </w:tc>
        <w:tc>
          <w:tcPr>
            <w:tcW w:w="3261" w:type="dxa"/>
            <w:tcBorders>
              <w:right w:val="single" w:sz="4" w:space="0" w:color="auto"/>
            </w:tcBorders>
            <w:shd w:val="clear" w:color="auto" w:fill="FFFFFF" w:themeFill="background1"/>
          </w:tcPr>
          <w:p w:rsidR="006B289B" w:rsidRPr="007D07A2" w:rsidRDefault="006B289B" w:rsidP="00AB462C">
            <w:pPr>
              <w:pStyle w:val="Default"/>
              <w:jc w:val="center"/>
            </w:pPr>
            <w:r w:rsidRPr="007D07A2">
              <w:rPr>
                <w:b/>
                <w:bCs/>
              </w:rPr>
              <w:t>Наименование расчетного показателя, единица измерения</w:t>
            </w:r>
          </w:p>
        </w:tc>
        <w:tc>
          <w:tcPr>
            <w:tcW w:w="2126" w:type="dxa"/>
            <w:tcBorders>
              <w:left w:val="single" w:sz="4" w:space="0" w:color="auto"/>
            </w:tcBorders>
            <w:shd w:val="clear" w:color="auto" w:fill="FFFFFF" w:themeFill="background1"/>
          </w:tcPr>
          <w:p w:rsidR="006B289B" w:rsidRPr="007D07A2" w:rsidRDefault="006B289B" w:rsidP="00AB462C">
            <w:pPr>
              <w:pStyle w:val="Default"/>
              <w:jc w:val="center"/>
            </w:pPr>
            <w:r w:rsidRPr="007D07A2">
              <w:rPr>
                <w:b/>
                <w:bCs/>
              </w:rPr>
              <w:t>Значение расчетного показателя</w:t>
            </w:r>
          </w:p>
        </w:tc>
      </w:tr>
      <w:tr w:rsidR="006B289B" w:rsidRPr="007D07A2" w:rsidTr="006B289B">
        <w:trPr>
          <w:cantSplit/>
        </w:trPr>
        <w:tc>
          <w:tcPr>
            <w:tcW w:w="1162" w:type="dxa"/>
            <w:vMerge w:val="restart"/>
            <w:shd w:val="clear" w:color="auto" w:fill="FFFFFF" w:themeFill="background1"/>
          </w:tcPr>
          <w:p w:rsidR="006B289B" w:rsidRPr="007D07A2" w:rsidRDefault="006B289B" w:rsidP="00AB462C">
            <w:pPr>
              <w:pStyle w:val="afc"/>
              <w:ind w:firstLine="0"/>
              <w:jc w:val="left"/>
              <w:rPr>
                <w:i/>
                <w:lang w:val="ru-RU"/>
              </w:rPr>
            </w:pPr>
            <w:r w:rsidRPr="007D07A2">
              <w:rPr>
                <w:i/>
                <w:lang w:val="ru-RU"/>
              </w:rPr>
              <w:lastRenderedPageBreak/>
              <w:t xml:space="preserve">Объекты культурного наследия местного (муниципального) значения </w:t>
            </w:r>
            <w:r w:rsidR="00214737" w:rsidRPr="007D07A2">
              <w:rPr>
                <w:i/>
                <w:lang w:val="ru-RU"/>
              </w:rPr>
              <w:t>городского округа</w:t>
            </w:r>
            <w:r w:rsidRPr="007D07A2">
              <w:rPr>
                <w:i/>
                <w:lang w:val="ru-RU"/>
              </w:rPr>
              <w:t xml:space="preserve"> и их территории</w:t>
            </w:r>
          </w:p>
        </w:tc>
        <w:tc>
          <w:tcPr>
            <w:tcW w:w="1162" w:type="dxa"/>
            <w:vMerge w:val="restart"/>
            <w:shd w:val="clear" w:color="auto" w:fill="FFFFFF" w:themeFill="background1"/>
          </w:tcPr>
          <w:p w:rsidR="006B289B" w:rsidRPr="007D07A2" w:rsidRDefault="006B289B" w:rsidP="002A1657">
            <w:pPr>
              <w:pStyle w:val="afc"/>
              <w:ind w:firstLine="0"/>
              <w:jc w:val="left"/>
              <w:rPr>
                <w:lang w:val="ru-RU"/>
              </w:rPr>
            </w:pPr>
            <w:r w:rsidRPr="007D07A2">
              <w:rPr>
                <w:lang w:val="ru-RU"/>
              </w:rPr>
              <w:t xml:space="preserve">Объекты культурного наследия местного (муниципального) значения </w:t>
            </w:r>
            <w:r w:rsidR="00214737" w:rsidRPr="007D07A2">
              <w:rPr>
                <w:lang w:val="ru-RU"/>
              </w:rPr>
              <w:t>городского округа</w:t>
            </w:r>
            <w:r w:rsidRPr="007D07A2">
              <w:rPr>
                <w:lang w:val="ru-RU"/>
              </w:rPr>
              <w:t xml:space="preserve"> и их территории</w:t>
            </w:r>
          </w:p>
        </w:tc>
        <w:tc>
          <w:tcPr>
            <w:tcW w:w="1673" w:type="dxa"/>
            <w:shd w:val="clear" w:color="auto" w:fill="FFFFFF" w:themeFill="background1"/>
          </w:tcPr>
          <w:p w:rsidR="006B289B" w:rsidRPr="007D07A2" w:rsidRDefault="006B289B" w:rsidP="002A1657">
            <w:pPr>
              <w:pStyle w:val="afc"/>
              <w:ind w:firstLine="0"/>
              <w:jc w:val="left"/>
              <w:rPr>
                <w:lang w:val="ru-RU"/>
              </w:rPr>
            </w:pPr>
            <w:r w:rsidRPr="007D07A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6B289B" w:rsidRPr="007D07A2" w:rsidRDefault="006B289B" w:rsidP="00AB462C">
            <w:pPr>
              <w:pStyle w:val="Default"/>
              <w:jc w:val="center"/>
            </w:pPr>
            <w:r w:rsidRPr="007D07A2">
              <w:t>Не устанавливается</w:t>
            </w:r>
          </w:p>
        </w:tc>
      </w:tr>
      <w:tr w:rsidR="006B289B" w:rsidRPr="00683DE9" w:rsidTr="006B289B">
        <w:trPr>
          <w:cantSplit/>
        </w:trPr>
        <w:tc>
          <w:tcPr>
            <w:tcW w:w="1162" w:type="dxa"/>
            <w:vMerge/>
            <w:shd w:val="clear" w:color="auto" w:fill="FFFFFF" w:themeFill="background1"/>
          </w:tcPr>
          <w:p w:rsidR="006B289B" w:rsidRPr="007D07A2" w:rsidRDefault="006B289B" w:rsidP="00AB462C">
            <w:pPr>
              <w:pStyle w:val="afc"/>
              <w:ind w:firstLine="0"/>
              <w:jc w:val="left"/>
              <w:rPr>
                <w:i/>
                <w:lang w:val="ru-RU"/>
              </w:rPr>
            </w:pPr>
          </w:p>
        </w:tc>
        <w:tc>
          <w:tcPr>
            <w:tcW w:w="1162" w:type="dxa"/>
            <w:vMerge/>
            <w:shd w:val="clear" w:color="auto" w:fill="FFFFFF" w:themeFill="background1"/>
          </w:tcPr>
          <w:p w:rsidR="006B289B" w:rsidRPr="007D07A2" w:rsidRDefault="006B289B" w:rsidP="002A1657">
            <w:pPr>
              <w:pStyle w:val="afc"/>
              <w:ind w:firstLine="0"/>
              <w:jc w:val="left"/>
              <w:rPr>
                <w:lang w:val="ru-RU"/>
              </w:rPr>
            </w:pPr>
          </w:p>
        </w:tc>
        <w:tc>
          <w:tcPr>
            <w:tcW w:w="1673" w:type="dxa"/>
            <w:shd w:val="clear" w:color="auto" w:fill="FFFFFF" w:themeFill="background1"/>
          </w:tcPr>
          <w:p w:rsidR="006B289B" w:rsidRPr="007D07A2" w:rsidRDefault="006B289B" w:rsidP="002A1657">
            <w:pPr>
              <w:pStyle w:val="afc"/>
              <w:ind w:firstLine="0"/>
              <w:jc w:val="left"/>
              <w:rPr>
                <w:lang w:val="ru-RU"/>
              </w:rPr>
            </w:pPr>
            <w:r w:rsidRPr="007D07A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6B289B" w:rsidRPr="007D07A2" w:rsidRDefault="006B289B" w:rsidP="00AB462C">
            <w:pPr>
              <w:pStyle w:val="Default"/>
              <w:jc w:val="center"/>
            </w:pPr>
            <w:r w:rsidRPr="007D07A2">
              <w:t>Не устанавливается</w:t>
            </w:r>
          </w:p>
        </w:tc>
      </w:tr>
      <w:tr w:rsidR="006B289B" w:rsidRPr="00683DE9" w:rsidTr="00AB462C">
        <w:trPr>
          <w:cantSplit/>
        </w:trPr>
        <w:tc>
          <w:tcPr>
            <w:tcW w:w="1162" w:type="dxa"/>
            <w:vMerge w:val="restart"/>
            <w:shd w:val="clear" w:color="auto" w:fill="FFFFFF" w:themeFill="background1"/>
          </w:tcPr>
          <w:p w:rsidR="006B289B" w:rsidRPr="00D309D7" w:rsidRDefault="006B289B" w:rsidP="00AB462C">
            <w:pPr>
              <w:pStyle w:val="afc"/>
              <w:ind w:firstLine="0"/>
              <w:jc w:val="left"/>
              <w:rPr>
                <w:i/>
                <w:lang w:val="ru-RU"/>
              </w:rPr>
            </w:pPr>
            <w:r w:rsidRPr="00D309D7">
              <w:rPr>
                <w:i/>
                <w:lang w:val="ru-RU"/>
              </w:rPr>
              <w:t>Дома культуры, кинотеатры, центры досуга населения, библиотеки</w:t>
            </w:r>
          </w:p>
        </w:tc>
        <w:tc>
          <w:tcPr>
            <w:tcW w:w="1162" w:type="dxa"/>
            <w:vMerge w:val="restart"/>
            <w:shd w:val="clear" w:color="auto" w:fill="FFFFFF" w:themeFill="background1"/>
          </w:tcPr>
          <w:p w:rsidR="006B289B" w:rsidRPr="00D309D7" w:rsidRDefault="00992084" w:rsidP="00D959ED">
            <w:pPr>
              <w:pStyle w:val="afc"/>
              <w:ind w:firstLine="0"/>
              <w:rPr>
                <w:lang w:val="ru-RU"/>
              </w:rPr>
            </w:pPr>
            <w:r w:rsidRPr="00D309D7">
              <w:rPr>
                <w:lang w:val="ru-RU"/>
              </w:rPr>
              <w:t>Помещения для культурно-массовой и политико-воспитательной работы с населением, досуга и любительской деятельности</w:t>
            </w:r>
          </w:p>
        </w:tc>
        <w:tc>
          <w:tcPr>
            <w:tcW w:w="1673" w:type="dxa"/>
            <w:shd w:val="clear" w:color="auto" w:fill="FFFFFF" w:themeFill="background1"/>
          </w:tcPr>
          <w:p w:rsidR="006B289B" w:rsidRPr="006D01B5" w:rsidRDefault="006B289B" w:rsidP="00AB462C">
            <w:pPr>
              <w:pStyle w:val="afc"/>
              <w:ind w:firstLine="0"/>
              <w:jc w:val="left"/>
              <w:rPr>
                <w:lang w:val="ru-RU"/>
              </w:rPr>
            </w:pPr>
            <w:r w:rsidRPr="006D01B5">
              <w:rPr>
                <w:lang w:val="ru-RU"/>
              </w:rPr>
              <w:t>Расчетный показатель минимально допустимого уровня обеспеченности</w:t>
            </w:r>
          </w:p>
        </w:tc>
        <w:tc>
          <w:tcPr>
            <w:tcW w:w="3261" w:type="dxa"/>
            <w:tcBorders>
              <w:right w:val="single" w:sz="4" w:space="0" w:color="auto"/>
            </w:tcBorders>
            <w:shd w:val="clear" w:color="auto" w:fill="FFFFFF" w:themeFill="background1"/>
          </w:tcPr>
          <w:p w:rsidR="006B289B" w:rsidRPr="006D01B5" w:rsidRDefault="00D959ED" w:rsidP="00A00AC5">
            <w:pPr>
              <w:pStyle w:val="afc"/>
              <w:ind w:firstLine="0"/>
              <w:jc w:val="center"/>
              <w:rPr>
                <w:lang w:val="ru-RU"/>
              </w:rPr>
            </w:pPr>
            <w:r w:rsidRPr="006D01B5">
              <w:rPr>
                <w:lang w:val="ru-RU"/>
              </w:rPr>
              <w:t>м</w:t>
            </w:r>
            <w:r w:rsidRPr="006D01B5">
              <w:rPr>
                <w:vertAlign w:val="superscript"/>
                <w:lang w:val="ru-RU"/>
              </w:rPr>
              <w:t>2</w:t>
            </w:r>
            <w:r w:rsidR="00992084" w:rsidRPr="006D01B5">
              <w:rPr>
                <w:lang w:val="ru-RU"/>
              </w:rPr>
              <w:t xml:space="preserve"> площади пола на 1 тыс. чел.</w:t>
            </w:r>
          </w:p>
        </w:tc>
        <w:tc>
          <w:tcPr>
            <w:tcW w:w="2126" w:type="dxa"/>
            <w:tcBorders>
              <w:left w:val="single" w:sz="4" w:space="0" w:color="auto"/>
            </w:tcBorders>
            <w:shd w:val="clear" w:color="auto" w:fill="FFFFFF" w:themeFill="background1"/>
          </w:tcPr>
          <w:p w:rsidR="006B289B" w:rsidRPr="006D01B5" w:rsidRDefault="00D959ED" w:rsidP="0031013A">
            <w:pPr>
              <w:pStyle w:val="Default"/>
              <w:tabs>
                <w:tab w:val="left" w:pos="709"/>
                <w:tab w:val="center" w:pos="1035"/>
              </w:tabs>
              <w:jc w:val="center"/>
            </w:pPr>
            <w:r w:rsidRPr="006D01B5">
              <w:t>60</w:t>
            </w:r>
          </w:p>
        </w:tc>
      </w:tr>
      <w:tr w:rsidR="001367C2" w:rsidRPr="00683DE9" w:rsidTr="00AB462C">
        <w:trPr>
          <w:cantSplit/>
        </w:trPr>
        <w:tc>
          <w:tcPr>
            <w:tcW w:w="1162" w:type="dxa"/>
            <w:vMerge/>
            <w:shd w:val="clear" w:color="auto" w:fill="FFFFFF" w:themeFill="background1"/>
          </w:tcPr>
          <w:p w:rsidR="001367C2" w:rsidRPr="00683DE9" w:rsidRDefault="001367C2" w:rsidP="00AB462C">
            <w:pPr>
              <w:pStyle w:val="afc"/>
              <w:ind w:firstLine="0"/>
              <w:jc w:val="left"/>
              <w:rPr>
                <w:i/>
                <w:highlight w:val="yellow"/>
                <w:lang w:val="ru-RU"/>
              </w:rPr>
            </w:pPr>
          </w:p>
        </w:tc>
        <w:tc>
          <w:tcPr>
            <w:tcW w:w="1162" w:type="dxa"/>
            <w:vMerge/>
            <w:shd w:val="clear" w:color="auto" w:fill="FFFFFF" w:themeFill="background1"/>
          </w:tcPr>
          <w:p w:rsidR="001367C2" w:rsidRPr="006D01B5" w:rsidRDefault="001367C2" w:rsidP="00AB462C">
            <w:pPr>
              <w:pStyle w:val="afc"/>
              <w:ind w:firstLine="0"/>
              <w:jc w:val="left"/>
              <w:rPr>
                <w:lang w:val="ru-RU"/>
              </w:rPr>
            </w:pPr>
          </w:p>
        </w:tc>
        <w:tc>
          <w:tcPr>
            <w:tcW w:w="1673" w:type="dxa"/>
            <w:shd w:val="clear" w:color="auto" w:fill="FFFFFF" w:themeFill="background1"/>
          </w:tcPr>
          <w:p w:rsidR="001367C2" w:rsidRPr="006D01B5" w:rsidRDefault="001367C2" w:rsidP="00AB462C">
            <w:pPr>
              <w:pStyle w:val="afc"/>
              <w:ind w:firstLine="0"/>
              <w:jc w:val="left"/>
              <w:rPr>
                <w:lang w:val="ru-RU"/>
              </w:rPr>
            </w:pPr>
            <w:r w:rsidRPr="006D01B5">
              <w:rPr>
                <w:lang w:val="ru-RU"/>
              </w:rPr>
              <w:t>Расчетный показатель максимально допустимого уровня территориальной доступности</w:t>
            </w:r>
          </w:p>
        </w:tc>
        <w:tc>
          <w:tcPr>
            <w:tcW w:w="3261" w:type="dxa"/>
            <w:tcBorders>
              <w:right w:val="single" w:sz="4" w:space="0" w:color="auto"/>
            </w:tcBorders>
            <w:shd w:val="clear" w:color="auto" w:fill="FFFFFF" w:themeFill="background1"/>
          </w:tcPr>
          <w:p w:rsidR="001367C2" w:rsidRPr="006D01B5" w:rsidRDefault="006D01B5" w:rsidP="00A00AC5">
            <w:pPr>
              <w:pStyle w:val="Default"/>
              <w:jc w:val="center"/>
            </w:pPr>
            <w:r>
              <w:t>П</w:t>
            </w:r>
            <w:r w:rsidRPr="006D01B5">
              <w:t>ешеход</w:t>
            </w:r>
            <w:r w:rsidR="001367C2" w:rsidRPr="006D01B5">
              <w:t>ная</w:t>
            </w:r>
            <w:r>
              <w:t xml:space="preserve"> </w:t>
            </w:r>
            <w:r w:rsidRPr="006D01B5">
              <w:t xml:space="preserve">доступность не более, </w:t>
            </w:r>
            <w:proofErr w:type="gramStart"/>
            <w:r w:rsidRPr="006D01B5">
              <w:t>м</w:t>
            </w:r>
            <w:proofErr w:type="gramEnd"/>
          </w:p>
        </w:tc>
        <w:tc>
          <w:tcPr>
            <w:tcW w:w="2126" w:type="dxa"/>
            <w:tcBorders>
              <w:left w:val="single" w:sz="4" w:space="0" w:color="auto"/>
            </w:tcBorders>
            <w:shd w:val="clear" w:color="auto" w:fill="FFFFFF" w:themeFill="background1"/>
          </w:tcPr>
          <w:p w:rsidR="001367C2" w:rsidRPr="006D01B5" w:rsidRDefault="006D01B5" w:rsidP="00683DE9">
            <w:pPr>
              <w:pStyle w:val="Default"/>
              <w:jc w:val="center"/>
            </w:pPr>
            <w:r>
              <w:t>500</w:t>
            </w:r>
          </w:p>
        </w:tc>
      </w:tr>
      <w:tr w:rsidR="00A00AC5" w:rsidRPr="00683DE9" w:rsidTr="00A00AC5">
        <w:trPr>
          <w:cantSplit/>
          <w:trHeight w:val="527"/>
        </w:trPr>
        <w:tc>
          <w:tcPr>
            <w:tcW w:w="1162" w:type="dxa"/>
            <w:vMerge/>
            <w:shd w:val="clear" w:color="auto" w:fill="FFFFFF" w:themeFill="background1"/>
          </w:tcPr>
          <w:p w:rsidR="00A00AC5" w:rsidRPr="00683DE9" w:rsidRDefault="00A00AC5" w:rsidP="00AB462C">
            <w:pPr>
              <w:pStyle w:val="afc"/>
              <w:ind w:firstLine="0"/>
              <w:jc w:val="left"/>
              <w:rPr>
                <w:i/>
                <w:highlight w:val="yellow"/>
                <w:lang w:val="ru-RU"/>
              </w:rPr>
            </w:pPr>
          </w:p>
        </w:tc>
        <w:tc>
          <w:tcPr>
            <w:tcW w:w="1162" w:type="dxa"/>
            <w:vMerge w:val="restart"/>
            <w:shd w:val="clear" w:color="auto" w:fill="FFFFFF" w:themeFill="background1"/>
          </w:tcPr>
          <w:p w:rsidR="00A00AC5" w:rsidRPr="00DF389D" w:rsidRDefault="00A00AC5" w:rsidP="00A00AC5">
            <w:pPr>
              <w:pStyle w:val="afc"/>
              <w:ind w:firstLine="0"/>
              <w:jc w:val="left"/>
              <w:rPr>
                <w:lang w:val="ru-RU"/>
              </w:rPr>
            </w:pPr>
            <w:r w:rsidRPr="00DF389D">
              <w:rPr>
                <w:lang w:val="ru-RU"/>
              </w:rPr>
              <w:t>Дом культуры</w:t>
            </w:r>
          </w:p>
        </w:tc>
        <w:tc>
          <w:tcPr>
            <w:tcW w:w="1673" w:type="dxa"/>
            <w:vMerge w:val="restart"/>
            <w:shd w:val="clear" w:color="auto" w:fill="FFFFFF" w:themeFill="background1"/>
          </w:tcPr>
          <w:p w:rsidR="00A00AC5" w:rsidRPr="00A00AC5" w:rsidRDefault="00A00AC5" w:rsidP="00AB462C">
            <w:pPr>
              <w:pStyle w:val="afc"/>
              <w:ind w:firstLine="0"/>
              <w:jc w:val="left"/>
              <w:rPr>
                <w:lang w:val="ru-RU"/>
              </w:rPr>
            </w:pPr>
            <w:r w:rsidRPr="00A00AC5">
              <w:rPr>
                <w:lang w:val="ru-RU"/>
              </w:rPr>
              <w:t>Расчетный показатель минимально допустимого уровня обеспеченности</w:t>
            </w:r>
          </w:p>
        </w:tc>
        <w:tc>
          <w:tcPr>
            <w:tcW w:w="3261" w:type="dxa"/>
            <w:tcBorders>
              <w:bottom w:val="single" w:sz="4" w:space="0" w:color="auto"/>
              <w:right w:val="single" w:sz="4" w:space="0" w:color="auto"/>
            </w:tcBorders>
            <w:shd w:val="clear" w:color="auto" w:fill="FFFFFF" w:themeFill="background1"/>
          </w:tcPr>
          <w:p w:rsidR="00A00AC5" w:rsidRPr="0095634D" w:rsidRDefault="00A00AC5" w:rsidP="00A00AC5">
            <w:pPr>
              <w:pStyle w:val="Default"/>
              <w:jc w:val="center"/>
            </w:pPr>
            <w:r w:rsidRPr="0095634D">
              <w:rPr>
                <w:color w:val="auto"/>
              </w:rPr>
              <w:t xml:space="preserve">Обеспеченность на </w:t>
            </w:r>
            <w:r>
              <w:rPr>
                <w:color w:val="auto"/>
              </w:rPr>
              <w:t>10</w:t>
            </w:r>
            <w:r w:rsidRPr="0095634D">
              <w:t xml:space="preserve">0 тыс. </w:t>
            </w:r>
            <w:r>
              <w:t>чел.</w:t>
            </w:r>
            <w:r w:rsidRPr="0095634D">
              <w:rPr>
                <w:color w:val="auto"/>
              </w:rPr>
              <w:t>, сетевая единица</w:t>
            </w:r>
          </w:p>
        </w:tc>
        <w:tc>
          <w:tcPr>
            <w:tcW w:w="2126" w:type="dxa"/>
            <w:tcBorders>
              <w:left w:val="single" w:sz="4" w:space="0" w:color="auto"/>
              <w:bottom w:val="single" w:sz="4" w:space="0" w:color="auto"/>
            </w:tcBorders>
            <w:shd w:val="clear" w:color="auto" w:fill="FFFFFF" w:themeFill="background1"/>
          </w:tcPr>
          <w:p w:rsidR="00A00AC5" w:rsidRPr="0095634D" w:rsidRDefault="00A00AC5" w:rsidP="00A00AC5">
            <w:pPr>
              <w:pStyle w:val="Default"/>
              <w:jc w:val="center"/>
            </w:pPr>
            <w:r w:rsidRPr="0095634D">
              <w:t>1</w:t>
            </w:r>
          </w:p>
        </w:tc>
      </w:tr>
      <w:tr w:rsidR="00A00AC5" w:rsidRPr="00683DE9" w:rsidTr="00A00AC5">
        <w:trPr>
          <w:cantSplit/>
          <w:trHeight w:val="1010"/>
        </w:trPr>
        <w:tc>
          <w:tcPr>
            <w:tcW w:w="1162" w:type="dxa"/>
            <w:vMerge/>
            <w:shd w:val="clear" w:color="auto" w:fill="FFFFFF" w:themeFill="background1"/>
          </w:tcPr>
          <w:p w:rsidR="00A00AC5" w:rsidRPr="00683DE9" w:rsidRDefault="00A00AC5" w:rsidP="00AB462C">
            <w:pPr>
              <w:pStyle w:val="afc"/>
              <w:ind w:firstLine="0"/>
              <w:jc w:val="left"/>
              <w:rPr>
                <w:i/>
                <w:highlight w:val="yellow"/>
                <w:lang w:val="ru-RU"/>
              </w:rPr>
            </w:pPr>
          </w:p>
        </w:tc>
        <w:tc>
          <w:tcPr>
            <w:tcW w:w="1162" w:type="dxa"/>
            <w:vMerge/>
            <w:shd w:val="clear" w:color="auto" w:fill="FFFFFF" w:themeFill="background1"/>
          </w:tcPr>
          <w:p w:rsidR="00A00AC5" w:rsidRPr="00DF389D" w:rsidRDefault="00A00AC5" w:rsidP="00A00AC5">
            <w:pPr>
              <w:pStyle w:val="afc"/>
              <w:ind w:firstLine="0"/>
              <w:jc w:val="left"/>
              <w:rPr>
                <w:lang w:val="ru-RU"/>
              </w:rPr>
            </w:pPr>
          </w:p>
        </w:tc>
        <w:tc>
          <w:tcPr>
            <w:tcW w:w="1673" w:type="dxa"/>
            <w:vMerge/>
            <w:shd w:val="clear" w:color="auto" w:fill="FFFFFF" w:themeFill="background1"/>
          </w:tcPr>
          <w:p w:rsidR="00A00AC5" w:rsidRPr="00A00AC5" w:rsidRDefault="00A00AC5" w:rsidP="00AB462C">
            <w:pPr>
              <w:pStyle w:val="afc"/>
              <w:ind w:firstLine="0"/>
              <w:jc w:val="left"/>
              <w:rPr>
                <w:lang w:val="ru-RU"/>
              </w:rPr>
            </w:pPr>
          </w:p>
        </w:tc>
        <w:tc>
          <w:tcPr>
            <w:tcW w:w="3261" w:type="dxa"/>
            <w:tcBorders>
              <w:top w:val="single" w:sz="4" w:space="0" w:color="auto"/>
              <w:right w:val="single" w:sz="4" w:space="0" w:color="auto"/>
            </w:tcBorders>
            <w:shd w:val="clear" w:color="auto" w:fill="FFFFFF" w:themeFill="background1"/>
          </w:tcPr>
          <w:p w:rsidR="00A00AC5" w:rsidRPr="00A00AC5" w:rsidRDefault="00A00AC5" w:rsidP="00A00AC5">
            <w:pPr>
              <w:pStyle w:val="Default"/>
              <w:jc w:val="center"/>
            </w:pPr>
            <w:r w:rsidRPr="00A00AC5">
              <w:t>Посадочное место на 1 тыс. жителей, посадочное место (ед.)</w:t>
            </w:r>
          </w:p>
        </w:tc>
        <w:tc>
          <w:tcPr>
            <w:tcW w:w="2126" w:type="dxa"/>
            <w:tcBorders>
              <w:top w:val="single" w:sz="4" w:space="0" w:color="auto"/>
              <w:left w:val="single" w:sz="4" w:space="0" w:color="auto"/>
            </w:tcBorders>
            <w:shd w:val="clear" w:color="auto" w:fill="FFFFFF" w:themeFill="background1"/>
          </w:tcPr>
          <w:p w:rsidR="00A00AC5" w:rsidRPr="00A00AC5" w:rsidRDefault="00A00AC5" w:rsidP="00A00AC5">
            <w:pPr>
              <w:pStyle w:val="Default"/>
              <w:jc w:val="center"/>
            </w:pPr>
            <w:r w:rsidRPr="00A00AC5">
              <w:t>8</w:t>
            </w:r>
          </w:p>
        </w:tc>
      </w:tr>
      <w:tr w:rsidR="00A00AC5" w:rsidRPr="00683DE9" w:rsidTr="00AB462C">
        <w:trPr>
          <w:cantSplit/>
        </w:trPr>
        <w:tc>
          <w:tcPr>
            <w:tcW w:w="1162" w:type="dxa"/>
            <w:vMerge/>
            <w:shd w:val="clear" w:color="auto" w:fill="FFFFFF" w:themeFill="background1"/>
          </w:tcPr>
          <w:p w:rsidR="00A00AC5" w:rsidRPr="00683DE9" w:rsidRDefault="00A00AC5" w:rsidP="00AB462C">
            <w:pPr>
              <w:pStyle w:val="afc"/>
              <w:ind w:firstLine="0"/>
              <w:jc w:val="left"/>
              <w:rPr>
                <w:i/>
                <w:highlight w:val="yellow"/>
                <w:lang w:val="ru-RU"/>
              </w:rPr>
            </w:pPr>
          </w:p>
        </w:tc>
        <w:tc>
          <w:tcPr>
            <w:tcW w:w="1162" w:type="dxa"/>
            <w:vMerge/>
            <w:shd w:val="clear" w:color="auto" w:fill="FFFFFF" w:themeFill="background1"/>
          </w:tcPr>
          <w:p w:rsidR="00A00AC5" w:rsidRPr="00DF389D" w:rsidRDefault="00A00AC5" w:rsidP="00AB462C">
            <w:pPr>
              <w:pStyle w:val="afc"/>
              <w:ind w:firstLine="0"/>
              <w:jc w:val="left"/>
              <w:rPr>
                <w:lang w:val="ru-RU"/>
              </w:rPr>
            </w:pPr>
          </w:p>
        </w:tc>
        <w:tc>
          <w:tcPr>
            <w:tcW w:w="1673" w:type="dxa"/>
            <w:shd w:val="clear" w:color="auto" w:fill="FFFFFF" w:themeFill="background1"/>
          </w:tcPr>
          <w:p w:rsidR="00A00AC5" w:rsidRPr="00DF389D" w:rsidRDefault="00A00AC5" w:rsidP="00AB462C">
            <w:pPr>
              <w:pStyle w:val="afc"/>
              <w:ind w:firstLine="0"/>
              <w:jc w:val="left"/>
              <w:rPr>
                <w:lang w:val="ru-RU"/>
              </w:rPr>
            </w:pPr>
            <w:r w:rsidRPr="00DF389D">
              <w:rPr>
                <w:lang w:val="ru-RU"/>
              </w:rPr>
              <w:t>Расчетный показатель максимально допустимого уровня территориальной доступности</w:t>
            </w:r>
          </w:p>
        </w:tc>
        <w:tc>
          <w:tcPr>
            <w:tcW w:w="3261" w:type="dxa"/>
            <w:tcBorders>
              <w:right w:val="single" w:sz="4" w:space="0" w:color="auto"/>
            </w:tcBorders>
            <w:shd w:val="clear" w:color="auto" w:fill="FFFFFF" w:themeFill="background1"/>
          </w:tcPr>
          <w:p w:rsidR="00A00AC5" w:rsidRPr="00DF389D" w:rsidRDefault="00A00AC5" w:rsidP="00A00AC5">
            <w:pPr>
              <w:pStyle w:val="Default"/>
              <w:jc w:val="center"/>
            </w:pPr>
            <w:r w:rsidRPr="00DF389D">
              <w:t>Транспортная доступность, мин.</w:t>
            </w:r>
          </w:p>
        </w:tc>
        <w:tc>
          <w:tcPr>
            <w:tcW w:w="2126" w:type="dxa"/>
            <w:tcBorders>
              <w:left w:val="single" w:sz="4" w:space="0" w:color="auto"/>
            </w:tcBorders>
            <w:shd w:val="clear" w:color="auto" w:fill="FFFFFF" w:themeFill="background1"/>
          </w:tcPr>
          <w:p w:rsidR="00A00AC5" w:rsidRPr="00DF389D" w:rsidRDefault="00A00AC5" w:rsidP="00683DE9">
            <w:pPr>
              <w:pStyle w:val="Default"/>
              <w:jc w:val="center"/>
            </w:pPr>
            <w:r w:rsidRPr="00DF389D">
              <w:t>30-40</w:t>
            </w:r>
          </w:p>
        </w:tc>
      </w:tr>
      <w:tr w:rsidR="00DF389D" w:rsidRPr="00683DE9" w:rsidTr="00DF389D">
        <w:trPr>
          <w:cantSplit/>
          <w:trHeight w:val="542"/>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val="restart"/>
            <w:shd w:val="clear" w:color="auto" w:fill="FFFFFF" w:themeFill="background1"/>
          </w:tcPr>
          <w:p w:rsidR="00DF389D" w:rsidRPr="00DF389D" w:rsidRDefault="00DF389D" w:rsidP="0031013A">
            <w:pPr>
              <w:pStyle w:val="afc"/>
              <w:ind w:firstLine="0"/>
              <w:jc w:val="left"/>
              <w:rPr>
                <w:lang w:val="ru-RU"/>
              </w:rPr>
            </w:pPr>
            <w:r w:rsidRPr="00DF389D">
              <w:rPr>
                <w:lang w:val="ru-RU"/>
              </w:rPr>
              <w:t>Кинотеатры</w:t>
            </w:r>
          </w:p>
        </w:tc>
        <w:tc>
          <w:tcPr>
            <w:tcW w:w="1673" w:type="dxa"/>
            <w:vMerge w:val="restart"/>
            <w:shd w:val="clear" w:color="auto" w:fill="FFFFFF" w:themeFill="background1"/>
          </w:tcPr>
          <w:p w:rsidR="00DF389D" w:rsidRPr="00DF389D" w:rsidRDefault="00DF389D" w:rsidP="0031013A">
            <w:pPr>
              <w:pStyle w:val="afc"/>
              <w:ind w:firstLine="0"/>
              <w:jc w:val="left"/>
              <w:rPr>
                <w:lang w:val="ru-RU"/>
              </w:rPr>
            </w:pPr>
            <w:r w:rsidRPr="00DF389D">
              <w:rPr>
                <w:lang w:val="ru-RU"/>
              </w:rPr>
              <w:t xml:space="preserve">Расчетный показатель </w:t>
            </w:r>
            <w:r w:rsidRPr="00DF389D">
              <w:rPr>
                <w:lang w:val="ru-RU"/>
              </w:rPr>
              <w:lastRenderedPageBreak/>
              <w:t>минимально допустимого уровня обеспеченности</w:t>
            </w:r>
          </w:p>
        </w:tc>
        <w:tc>
          <w:tcPr>
            <w:tcW w:w="3261" w:type="dxa"/>
            <w:tcBorders>
              <w:bottom w:val="single" w:sz="4" w:space="0" w:color="auto"/>
              <w:right w:val="single" w:sz="4" w:space="0" w:color="auto"/>
            </w:tcBorders>
            <w:shd w:val="clear" w:color="auto" w:fill="FFFFFF" w:themeFill="background1"/>
          </w:tcPr>
          <w:p w:rsidR="00DF389D" w:rsidRPr="00DF389D" w:rsidRDefault="00DF389D" w:rsidP="00DF389D">
            <w:pPr>
              <w:pStyle w:val="Default"/>
              <w:jc w:val="center"/>
            </w:pPr>
            <w:r w:rsidRPr="00DF389D">
              <w:rPr>
                <w:color w:val="auto"/>
              </w:rPr>
              <w:lastRenderedPageBreak/>
              <w:t>Обеспеченность на 2</w:t>
            </w:r>
            <w:r w:rsidRPr="00DF389D">
              <w:t>0 тыс. чел.</w:t>
            </w:r>
            <w:r w:rsidRPr="00DF389D">
              <w:rPr>
                <w:color w:val="auto"/>
              </w:rPr>
              <w:t>, сетевая единица</w:t>
            </w:r>
          </w:p>
        </w:tc>
        <w:tc>
          <w:tcPr>
            <w:tcW w:w="2126" w:type="dxa"/>
            <w:tcBorders>
              <w:left w:val="single" w:sz="4" w:space="0" w:color="auto"/>
              <w:bottom w:val="single" w:sz="4" w:space="0" w:color="auto"/>
            </w:tcBorders>
            <w:shd w:val="clear" w:color="auto" w:fill="FFFFFF" w:themeFill="background1"/>
          </w:tcPr>
          <w:p w:rsidR="00DF389D" w:rsidRPr="00DF389D" w:rsidRDefault="00DF389D" w:rsidP="00D911D8">
            <w:pPr>
              <w:pStyle w:val="Default"/>
              <w:jc w:val="center"/>
            </w:pPr>
            <w:r w:rsidRPr="00DF389D">
              <w:t>1</w:t>
            </w:r>
          </w:p>
        </w:tc>
      </w:tr>
      <w:tr w:rsidR="00DF389D" w:rsidRPr="00683DE9" w:rsidTr="00DF389D">
        <w:trPr>
          <w:cantSplit/>
          <w:trHeight w:val="1384"/>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683DE9" w:rsidRDefault="00DF389D" w:rsidP="0031013A">
            <w:pPr>
              <w:pStyle w:val="afc"/>
              <w:ind w:firstLine="0"/>
              <w:jc w:val="left"/>
              <w:rPr>
                <w:highlight w:val="yellow"/>
                <w:lang w:val="ru-RU"/>
              </w:rPr>
            </w:pPr>
          </w:p>
        </w:tc>
        <w:tc>
          <w:tcPr>
            <w:tcW w:w="1673" w:type="dxa"/>
            <w:vMerge/>
            <w:shd w:val="clear" w:color="auto" w:fill="FFFFFF" w:themeFill="background1"/>
          </w:tcPr>
          <w:p w:rsidR="00DF389D" w:rsidRPr="00DF389D" w:rsidRDefault="00DF389D" w:rsidP="0031013A">
            <w:pPr>
              <w:pStyle w:val="afc"/>
              <w:ind w:firstLine="0"/>
              <w:jc w:val="left"/>
              <w:rPr>
                <w:lang w:val="ru-RU"/>
              </w:rPr>
            </w:pPr>
          </w:p>
        </w:tc>
        <w:tc>
          <w:tcPr>
            <w:tcW w:w="3261" w:type="dxa"/>
            <w:tcBorders>
              <w:top w:val="single" w:sz="4" w:space="0" w:color="auto"/>
              <w:right w:val="single" w:sz="4" w:space="0" w:color="auto"/>
            </w:tcBorders>
            <w:shd w:val="clear" w:color="auto" w:fill="FFFFFF" w:themeFill="background1"/>
          </w:tcPr>
          <w:p w:rsidR="00DF389D" w:rsidRPr="00DF389D" w:rsidRDefault="00DF389D" w:rsidP="00D911D8">
            <w:pPr>
              <w:pStyle w:val="Default"/>
              <w:jc w:val="center"/>
            </w:pPr>
            <w:r w:rsidRPr="00DF389D">
              <w:t>Место на 1 тыс. чел.</w:t>
            </w:r>
          </w:p>
        </w:tc>
        <w:tc>
          <w:tcPr>
            <w:tcW w:w="2126" w:type="dxa"/>
            <w:tcBorders>
              <w:top w:val="single" w:sz="4" w:space="0" w:color="auto"/>
              <w:left w:val="single" w:sz="4" w:space="0" w:color="auto"/>
            </w:tcBorders>
            <w:shd w:val="clear" w:color="auto" w:fill="FFFFFF" w:themeFill="background1"/>
          </w:tcPr>
          <w:p w:rsidR="00DF389D" w:rsidRPr="00DF389D" w:rsidRDefault="00DF389D" w:rsidP="00D911D8">
            <w:pPr>
              <w:pStyle w:val="Default"/>
              <w:jc w:val="center"/>
            </w:pPr>
            <w:r w:rsidRPr="00DF389D">
              <w:t>35</w:t>
            </w:r>
          </w:p>
        </w:tc>
      </w:tr>
      <w:tr w:rsidR="00DF389D" w:rsidRPr="00683DE9" w:rsidTr="00AB462C">
        <w:trPr>
          <w:cantSplit/>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683DE9" w:rsidRDefault="00DF389D" w:rsidP="00AB462C">
            <w:pPr>
              <w:pStyle w:val="afc"/>
              <w:ind w:firstLine="0"/>
              <w:jc w:val="left"/>
              <w:rPr>
                <w:highlight w:val="yellow"/>
                <w:lang w:val="ru-RU"/>
              </w:rPr>
            </w:pPr>
          </w:p>
        </w:tc>
        <w:tc>
          <w:tcPr>
            <w:tcW w:w="1673" w:type="dxa"/>
            <w:shd w:val="clear" w:color="auto" w:fill="FFFFFF" w:themeFill="background1"/>
          </w:tcPr>
          <w:p w:rsidR="00DF389D" w:rsidRPr="00DF389D" w:rsidRDefault="00DF389D" w:rsidP="0031013A">
            <w:pPr>
              <w:pStyle w:val="afc"/>
              <w:ind w:firstLine="0"/>
              <w:jc w:val="left"/>
              <w:rPr>
                <w:lang w:val="ru-RU"/>
              </w:rPr>
            </w:pPr>
            <w:r w:rsidRPr="00DF389D">
              <w:rPr>
                <w:lang w:val="ru-RU"/>
              </w:rPr>
              <w:t>Расчетный показатель максимально допустимого уровня территориальной доступности</w:t>
            </w:r>
          </w:p>
        </w:tc>
        <w:tc>
          <w:tcPr>
            <w:tcW w:w="3261" w:type="dxa"/>
            <w:tcBorders>
              <w:right w:val="single" w:sz="4" w:space="0" w:color="auto"/>
            </w:tcBorders>
            <w:shd w:val="clear" w:color="auto" w:fill="FFFFFF" w:themeFill="background1"/>
          </w:tcPr>
          <w:p w:rsidR="00DF389D" w:rsidRPr="00DF389D" w:rsidRDefault="00DF389D" w:rsidP="00A00AC5">
            <w:pPr>
              <w:pStyle w:val="Default"/>
              <w:jc w:val="center"/>
            </w:pPr>
            <w:r w:rsidRPr="00DF389D">
              <w:t>Транспортная доступность, мин.</w:t>
            </w:r>
          </w:p>
        </w:tc>
        <w:tc>
          <w:tcPr>
            <w:tcW w:w="2126" w:type="dxa"/>
            <w:tcBorders>
              <w:left w:val="single" w:sz="4" w:space="0" w:color="auto"/>
            </w:tcBorders>
            <w:shd w:val="clear" w:color="auto" w:fill="FFFFFF" w:themeFill="background1"/>
          </w:tcPr>
          <w:p w:rsidR="00DF389D" w:rsidRPr="00DF389D" w:rsidRDefault="00DF389D" w:rsidP="00BD35D9">
            <w:pPr>
              <w:pStyle w:val="Default"/>
              <w:jc w:val="center"/>
            </w:pPr>
            <w:r w:rsidRPr="00DF389D">
              <w:t>15-30</w:t>
            </w:r>
          </w:p>
        </w:tc>
      </w:tr>
      <w:tr w:rsidR="00DF389D" w:rsidRPr="00683DE9" w:rsidTr="00022D32">
        <w:trPr>
          <w:cantSplit/>
          <w:trHeight w:val="705"/>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val="restart"/>
            <w:shd w:val="clear" w:color="auto" w:fill="FFFFFF" w:themeFill="background1"/>
          </w:tcPr>
          <w:p w:rsidR="00DF389D" w:rsidRPr="00092984" w:rsidRDefault="00DF389D" w:rsidP="00D309D7">
            <w:pPr>
              <w:pStyle w:val="afc"/>
              <w:ind w:firstLine="0"/>
              <w:jc w:val="left"/>
              <w:rPr>
                <w:lang w:val="ru-RU"/>
              </w:rPr>
            </w:pPr>
            <w:r w:rsidRPr="00092984">
              <w:rPr>
                <w:lang w:val="ru-RU"/>
              </w:rPr>
              <w:t xml:space="preserve">Библиотеки </w:t>
            </w:r>
          </w:p>
        </w:tc>
        <w:tc>
          <w:tcPr>
            <w:tcW w:w="1673" w:type="dxa"/>
            <w:vMerge w:val="restart"/>
            <w:shd w:val="clear" w:color="auto" w:fill="FFFFFF" w:themeFill="background1"/>
          </w:tcPr>
          <w:p w:rsidR="00DF389D" w:rsidRPr="00092984" w:rsidRDefault="00DF389D" w:rsidP="002A1657">
            <w:pPr>
              <w:pStyle w:val="afc"/>
              <w:ind w:firstLine="0"/>
              <w:jc w:val="left"/>
              <w:rPr>
                <w:lang w:val="ru-RU"/>
              </w:rPr>
            </w:pPr>
            <w:r w:rsidRPr="00092984">
              <w:rPr>
                <w:lang w:val="ru-RU"/>
              </w:rPr>
              <w:t>Расчетный показатель минимально допустимого уровня обеспеченности</w:t>
            </w:r>
          </w:p>
        </w:tc>
        <w:tc>
          <w:tcPr>
            <w:tcW w:w="3261" w:type="dxa"/>
            <w:tcBorders>
              <w:bottom w:val="single" w:sz="4" w:space="0" w:color="auto"/>
              <w:right w:val="single" w:sz="4" w:space="0" w:color="auto"/>
            </w:tcBorders>
            <w:shd w:val="clear" w:color="auto" w:fill="FFFFFF" w:themeFill="background1"/>
          </w:tcPr>
          <w:p w:rsidR="00DF389D" w:rsidRPr="00092984" w:rsidRDefault="00DF389D" w:rsidP="00D309D7">
            <w:pPr>
              <w:pStyle w:val="Default"/>
              <w:jc w:val="center"/>
            </w:pPr>
            <w:r w:rsidRPr="00092984">
              <w:t>Общедоступная библиотека -  обеспеченность на 20 тыс. чел., сетевая единица</w:t>
            </w:r>
          </w:p>
        </w:tc>
        <w:tc>
          <w:tcPr>
            <w:tcW w:w="2126" w:type="dxa"/>
            <w:tcBorders>
              <w:left w:val="single" w:sz="4" w:space="0" w:color="auto"/>
              <w:bottom w:val="single" w:sz="4" w:space="0" w:color="auto"/>
            </w:tcBorders>
            <w:shd w:val="clear" w:color="auto" w:fill="FFFFFF" w:themeFill="background1"/>
          </w:tcPr>
          <w:p w:rsidR="00DF389D" w:rsidRPr="00092984" w:rsidRDefault="00DF389D" w:rsidP="004357A4">
            <w:pPr>
              <w:pStyle w:val="Default"/>
              <w:jc w:val="center"/>
            </w:pPr>
            <w:r w:rsidRPr="00092984">
              <w:t>1</w:t>
            </w:r>
          </w:p>
        </w:tc>
      </w:tr>
      <w:tr w:rsidR="00DF389D" w:rsidRPr="00683DE9" w:rsidTr="00D309D7">
        <w:trPr>
          <w:cantSplit/>
          <w:trHeight w:val="299"/>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092984" w:rsidRDefault="00DF389D" w:rsidP="001367C2">
            <w:pPr>
              <w:pStyle w:val="afc"/>
              <w:ind w:firstLine="0"/>
              <w:jc w:val="left"/>
              <w:rPr>
                <w:lang w:val="ru-RU"/>
              </w:rPr>
            </w:pPr>
          </w:p>
        </w:tc>
        <w:tc>
          <w:tcPr>
            <w:tcW w:w="1673" w:type="dxa"/>
            <w:vMerge/>
            <w:shd w:val="clear" w:color="auto" w:fill="FFFFFF" w:themeFill="background1"/>
          </w:tcPr>
          <w:p w:rsidR="00DF389D" w:rsidRPr="00092984" w:rsidRDefault="00DF389D" w:rsidP="002A1657">
            <w:pPr>
              <w:pStyle w:val="afc"/>
              <w:ind w:firstLine="0"/>
              <w:jc w:val="left"/>
              <w:rPr>
                <w:lang w:val="ru-RU"/>
              </w:rPr>
            </w:pPr>
          </w:p>
        </w:tc>
        <w:tc>
          <w:tcPr>
            <w:tcW w:w="3261" w:type="dxa"/>
            <w:tcBorders>
              <w:top w:val="single" w:sz="4" w:space="0" w:color="auto"/>
              <w:bottom w:val="single" w:sz="4" w:space="0" w:color="auto"/>
              <w:right w:val="single" w:sz="4" w:space="0" w:color="auto"/>
            </w:tcBorders>
            <w:shd w:val="clear" w:color="auto" w:fill="FFFFFF" w:themeFill="background1"/>
          </w:tcPr>
          <w:p w:rsidR="00DF389D" w:rsidRPr="00092984" w:rsidRDefault="00DF389D" w:rsidP="00D309D7">
            <w:pPr>
              <w:pStyle w:val="Default"/>
              <w:jc w:val="center"/>
            </w:pPr>
            <w:r w:rsidRPr="00092984">
              <w:t>Детская библиотека -  обеспеченность на 10 тыс. детей, сетевая единица</w:t>
            </w:r>
          </w:p>
        </w:tc>
        <w:tc>
          <w:tcPr>
            <w:tcW w:w="2126" w:type="dxa"/>
            <w:tcBorders>
              <w:top w:val="single" w:sz="4" w:space="0" w:color="auto"/>
              <w:left w:val="single" w:sz="4" w:space="0" w:color="auto"/>
              <w:bottom w:val="single" w:sz="4" w:space="0" w:color="auto"/>
            </w:tcBorders>
            <w:shd w:val="clear" w:color="auto" w:fill="FFFFFF" w:themeFill="background1"/>
          </w:tcPr>
          <w:p w:rsidR="00DF389D" w:rsidRPr="00092984" w:rsidRDefault="00DF389D" w:rsidP="00D309D7">
            <w:pPr>
              <w:pStyle w:val="Default"/>
              <w:jc w:val="center"/>
            </w:pPr>
            <w:r w:rsidRPr="00092984">
              <w:t>1</w:t>
            </w:r>
          </w:p>
        </w:tc>
      </w:tr>
      <w:tr w:rsidR="00DF389D" w:rsidRPr="00683DE9" w:rsidTr="00D309D7">
        <w:trPr>
          <w:cantSplit/>
          <w:trHeight w:val="336"/>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092984" w:rsidRDefault="00DF389D" w:rsidP="001367C2">
            <w:pPr>
              <w:pStyle w:val="afc"/>
              <w:ind w:firstLine="0"/>
              <w:jc w:val="left"/>
              <w:rPr>
                <w:lang w:val="ru-RU"/>
              </w:rPr>
            </w:pPr>
          </w:p>
        </w:tc>
        <w:tc>
          <w:tcPr>
            <w:tcW w:w="1673" w:type="dxa"/>
            <w:vMerge/>
            <w:shd w:val="clear" w:color="auto" w:fill="FFFFFF" w:themeFill="background1"/>
          </w:tcPr>
          <w:p w:rsidR="00DF389D" w:rsidRPr="00092984" w:rsidRDefault="00DF389D" w:rsidP="002A1657">
            <w:pPr>
              <w:pStyle w:val="afc"/>
              <w:ind w:firstLine="0"/>
              <w:jc w:val="left"/>
              <w:rPr>
                <w:lang w:val="ru-RU"/>
              </w:rPr>
            </w:pPr>
          </w:p>
        </w:tc>
        <w:tc>
          <w:tcPr>
            <w:tcW w:w="3261" w:type="dxa"/>
            <w:tcBorders>
              <w:top w:val="single" w:sz="4" w:space="0" w:color="auto"/>
              <w:bottom w:val="single" w:sz="4" w:space="0" w:color="auto"/>
              <w:right w:val="single" w:sz="4" w:space="0" w:color="auto"/>
            </w:tcBorders>
            <w:shd w:val="clear" w:color="auto" w:fill="FFFFFF" w:themeFill="background1"/>
          </w:tcPr>
          <w:p w:rsidR="00DF389D" w:rsidRPr="00022D32" w:rsidRDefault="00DF389D" w:rsidP="00092984">
            <w:pPr>
              <w:pStyle w:val="Default"/>
              <w:jc w:val="center"/>
            </w:pPr>
            <w:r w:rsidRPr="00022D32">
              <w:t>Точка доступа к полнотекстовым информационным ресурсам - независимо от количества населения</w:t>
            </w:r>
            <w:r w:rsidRPr="00022D32">
              <w:rPr>
                <w:color w:val="auto"/>
              </w:rPr>
              <w:t>, сетевая единица</w:t>
            </w:r>
          </w:p>
        </w:tc>
        <w:tc>
          <w:tcPr>
            <w:tcW w:w="2126" w:type="dxa"/>
            <w:tcBorders>
              <w:top w:val="single" w:sz="4" w:space="0" w:color="auto"/>
              <w:left w:val="single" w:sz="4" w:space="0" w:color="auto"/>
              <w:bottom w:val="single" w:sz="4" w:space="0" w:color="auto"/>
            </w:tcBorders>
            <w:shd w:val="clear" w:color="auto" w:fill="FFFFFF" w:themeFill="background1"/>
          </w:tcPr>
          <w:p w:rsidR="00DF389D" w:rsidRPr="00022D32" w:rsidRDefault="00DF389D" w:rsidP="004357A4">
            <w:pPr>
              <w:pStyle w:val="Default"/>
              <w:jc w:val="center"/>
            </w:pPr>
            <w:r w:rsidRPr="00022D32">
              <w:t>2</w:t>
            </w:r>
          </w:p>
        </w:tc>
      </w:tr>
      <w:tr w:rsidR="00DF389D" w:rsidRPr="00683DE9" w:rsidTr="00022D32">
        <w:trPr>
          <w:cantSplit/>
          <w:trHeight w:val="1103"/>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683DE9" w:rsidRDefault="00DF389D" w:rsidP="001367C2">
            <w:pPr>
              <w:pStyle w:val="afc"/>
              <w:ind w:firstLine="0"/>
              <w:jc w:val="left"/>
              <w:rPr>
                <w:highlight w:val="yellow"/>
                <w:lang w:val="ru-RU"/>
              </w:rPr>
            </w:pPr>
          </w:p>
        </w:tc>
        <w:tc>
          <w:tcPr>
            <w:tcW w:w="1673" w:type="dxa"/>
            <w:vMerge/>
            <w:shd w:val="clear" w:color="auto" w:fill="FFFFFF" w:themeFill="background1"/>
          </w:tcPr>
          <w:p w:rsidR="00DF389D" w:rsidRPr="00683DE9" w:rsidRDefault="00DF389D" w:rsidP="002A1657">
            <w:pPr>
              <w:pStyle w:val="afc"/>
              <w:ind w:firstLine="0"/>
              <w:jc w:val="left"/>
              <w:rPr>
                <w:highlight w:val="yellow"/>
                <w:lang w:val="ru-RU"/>
              </w:rPr>
            </w:pPr>
          </w:p>
        </w:tc>
        <w:tc>
          <w:tcPr>
            <w:tcW w:w="3261" w:type="dxa"/>
            <w:tcBorders>
              <w:top w:val="single" w:sz="4" w:space="0" w:color="auto"/>
              <w:bottom w:val="single" w:sz="4" w:space="0" w:color="auto"/>
              <w:right w:val="single" w:sz="4" w:space="0" w:color="auto"/>
            </w:tcBorders>
            <w:shd w:val="clear" w:color="auto" w:fill="FFFFFF" w:themeFill="background1"/>
          </w:tcPr>
          <w:p w:rsidR="00DF389D" w:rsidRPr="00022D32" w:rsidRDefault="00DF389D" w:rsidP="00DD1135">
            <w:pPr>
              <w:pStyle w:val="Default"/>
              <w:jc w:val="center"/>
            </w:pPr>
            <w:proofErr w:type="gramStart"/>
            <w:r w:rsidRPr="00022D32">
              <w:t>Городские массовые библиотеки - на 1 тыс. чел. зоны обслуживания, тыс. ед. хранения (читательских мест)</w:t>
            </w:r>
            <w:proofErr w:type="gramEnd"/>
          </w:p>
        </w:tc>
        <w:tc>
          <w:tcPr>
            <w:tcW w:w="2126" w:type="dxa"/>
            <w:tcBorders>
              <w:top w:val="single" w:sz="4" w:space="0" w:color="auto"/>
              <w:left w:val="single" w:sz="4" w:space="0" w:color="auto"/>
              <w:bottom w:val="single" w:sz="4" w:space="0" w:color="auto"/>
            </w:tcBorders>
            <w:shd w:val="clear" w:color="auto" w:fill="FFFFFF" w:themeFill="background1"/>
          </w:tcPr>
          <w:p w:rsidR="00DF389D" w:rsidRPr="00022D32" w:rsidRDefault="00DF389D" w:rsidP="00D309D7">
            <w:pPr>
              <w:pStyle w:val="Default"/>
              <w:jc w:val="center"/>
            </w:pPr>
            <w:r w:rsidRPr="00022D32">
              <w:t>4,5 (3)</w:t>
            </w:r>
          </w:p>
        </w:tc>
      </w:tr>
      <w:tr w:rsidR="00DF389D" w:rsidRPr="00683DE9" w:rsidTr="00D309D7">
        <w:trPr>
          <w:cantSplit/>
          <w:trHeight w:val="542"/>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683DE9" w:rsidRDefault="00DF389D" w:rsidP="001367C2">
            <w:pPr>
              <w:pStyle w:val="afc"/>
              <w:ind w:firstLine="0"/>
              <w:jc w:val="left"/>
              <w:rPr>
                <w:highlight w:val="yellow"/>
                <w:lang w:val="ru-RU"/>
              </w:rPr>
            </w:pPr>
          </w:p>
        </w:tc>
        <w:tc>
          <w:tcPr>
            <w:tcW w:w="1673" w:type="dxa"/>
            <w:vMerge/>
            <w:shd w:val="clear" w:color="auto" w:fill="FFFFFF" w:themeFill="background1"/>
          </w:tcPr>
          <w:p w:rsidR="00DF389D" w:rsidRPr="00683DE9" w:rsidRDefault="00DF389D" w:rsidP="002A1657">
            <w:pPr>
              <w:pStyle w:val="afc"/>
              <w:ind w:firstLine="0"/>
              <w:jc w:val="left"/>
              <w:rPr>
                <w:highlight w:val="yellow"/>
                <w:lang w:val="ru-RU"/>
              </w:rPr>
            </w:pPr>
          </w:p>
        </w:tc>
        <w:tc>
          <w:tcPr>
            <w:tcW w:w="3261" w:type="dxa"/>
            <w:tcBorders>
              <w:top w:val="single" w:sz="4" w:space="0" w:color="auto"/>
              <w:right w:val="single" w:sz="4" w:space="0" w:color="auto"/>
            </w:tcBorders>
            <w:shd w:val="clear" w:color="auto" w:fill="FFFFFF" w:themeFill="background1"/>
          </w:tcPr>
          <w:p w:rsidR="00DF389D" w:rsidRPr="00022D32" w:rsidRDefault="00DF389D" w:rsidP="00022D32">
            <w:pPr>
              <w:pStyle w:val="Default"/>
              <w:jc w:val="center"/>
            </w:pPr>
            <w:r w:rsidRPr="00022D32">
              <w:t xml:space="preserve">Дополнительно в центральной городской библиотеке на 1 тыс. чел., тыс. ед. хранения (читательских мест) </w:t>
            </w:r>
          </w:p>
        </w:tc>
        <w:tc>
          <w:tcPr>
            <w:tcW w:w="2126" w:type="dxa"/>
            <w:tcBorders>
              <w:top w:val="single" w:sz="4" w:space="0" w:color="auto"/>
              <w:left w:val="single" w:sz="4" w:space="0" w:color="auto"/>
            </w:tcBorders>
            <w:shd w:val="clear" w:color="auto" w:fill="FFFFFF" w:themeFill="background1"/>
          </w:tcPr>
          <w:p w:rsidR="00DF389D" w:rsidRPr="00022D32" w:rsidRDefault="00DF389D" w:rsidP="00D309D7">
            <w:pPr>
              <w:pStyle w:val="Default"/>
              <w:jc w:val="center"/>
            </w:pPr>
            <w:r w:rsidRPr="00022D32">
              <w:t>0,3 (0,3)</w:t>
            </w:r>
          </w:p>
        </w:tc>
      </w:tr>
      <w:tr w:rsidR="00DF389D" w:rsidRPr="00683DE9" w:rsidTr="006B289B">
        <w:trPr>
          <w:cantSplit/>
        </w:trPr>
        <w:tc>
          <w:tcPr>
            <w:tcW w:w="1162" w:type="dxa"/>
            <w:vMerge/>
            <w:shd w:val="clear" w:color="auto" w:fill="FFFFFF" w:themeFill="background1"/>
          </w:tcPr>
          <w:p w:rsidR="00DF389D" w:rsidRPr="00683DE9" w:rsidRDefault="00DF389D" w:rsidP="00AB462C">
            <w:pPr>
              <w:pStyle w:val="afc"/>
              <w:ind w:firstLine="0"/>
              <w:jc w:val="left"/>
              <w:rPr>
                <w:i/>
                <w:highlight w:val="yellow"/>
                <w:lang w:val="ru-RU"/>
              </w:rPr>
            </w:pPr>
          </w:p>
        </w:tc>
        <w:tc>
          <w:tcPr>
            <w:tcW w:w="1162" w:type="dxa"/>
            <w:vMerge/>
            <w:shd w:val="clear" w:color="auto" w:fill="FFFFFF" w:themeFill="background1"/>
          </w:tcPr>
          <w:p w:rsidR="00DF389D" w:rsidRPr="00683DE9" w:rsidRDefault="00DF389D" w:rsidP="002A1657">
            <w:pPr>
              <w:pStyle w:val="afc"/>
              <w:ind w:firstLine="0"/>
              <w:jc w:val="left"/>
              <w:rPr>
                <w:highlight w:val="yellow"/>
                <w:lang w:val="ru-RU"/>
              </w:rPr>
            </w:pPr>
          </w:p>
        </w:tc>
        <w:tc>
          <w:tcPr>
            <w:tcW w:w="1673" w:type="dxa"/>
            <w:shd w:val="clear" w:color="auto" w:fill="FFFFFF" w:themeFill="background1"/>
          </w:tcPr>
          <w:p w:rsidR="00DF389D" w:rsidRPr="00092984" w:rsidRDefault="00DF389D" w:rsidP="002A1657">
            <w:pPr>
              <w:pStyle w:val="afc"/>
              <w:ind w:firstLine="0"/>
              <w:jc w:val="left"/>
              <w:rPr>
                <w:lang w:val="ru-RU"/>
              </w:rPr>
            </w:pPr>
            <w:r w:rsidRPr="00092984">
              <w:rPr>
                <w:lang w:val="ru-RU"/>
              </w:rPr>
              <w:t>Расчетный показатель максимально допустимого уровня территориальной доступности</w:t>
            </w:r>
          </w:p>
        </w:tc>
        <w:tc>
          <w:tcPr>
            <w:tcW w:w="3261" w:type="dxa"/>
            <w:tcBorders>
              <w:right w:val="single" w:sz="4" w:space="0" w:color="auto"/>
            </w:tcBorders>
            <w:shd w:val="clear" w:color="auto" w:fill="FFFFFF" w:themeFill="background1"/>
          </w:tcPr>
          <w:p w:rsidR="00DF389D" w:rsidRPr="00092984" w:rsidRDefault="00DF389D" w:rsidP="00A00AC5">
            <w:pPr>
              <w:pStyle w:val="Default"/>
              <w:jc w:val="center"/>
            </w:pPr>
            <w:r w:rsidRPr="00092984">
              <w:t>Транспортная доступность, мин.</w:t>
            </w:r>
          </w:p>
        </w:tc>
        <w:tc>
          <w:tcPr>
            <w:tcW w:w="2126" w:type="dxa"/>
            <w:tcBorders>
              <w:left w:val="single" w:sz="4" w:space="0" w:color="auto"/>
            </w:tcBorders>
            <w:shd w:val="clear" w:color="auto" w:fill="FFFFFF" w:themeFill="background1"/>
          </w:tcPr>
          <w:p w:rsidR="00DF389D" w:rsidRPr="00092984" w:rsidRDefault="00DF389D" w:rsidP="001367C2">
            <w:pPr>
              <w:pStyle w:val="Default"/>
              <w:jc w:val="center"/>
            </w:pPr>
            <w:r w:rsidRPr="00092984">
              <w:t>30-40</w:t>
            </w:r>
          </w:p>
        </w:tc>
      </w:tr>
      <w:tr w:rsidR="00DF389D" w:rsidRPr="0095634D" w:rsidTr="0095634D">
        <w:trPr>
          <w:cantSplit/>
        </w:trPr>
        <w:tc>
          <w:tcPr>
            <w:tcW w:w="1162" w:type="dxa"/>
            <w:vMerge w:val="restart"/>
            <w:shd w:val="clear" w:color="auto" w:fill="FFFFFF" w:themeFill="background1"/>
          </w:tcPr>
          <w:p w:rsidR="00DF389D" w:rsidRPr="0095634D" w:rsidRDefault="00DF389D" w:rsidP="00AB462C">
            <w:pPr>
              <w:pStyle w:val="afc"/>
              <w:ind w:firstLine="0"/>
              <w:jc w:val="left"/>
              <w:rPr>
                <w:i/>
                <w:lang w:val="ru-RU"/>
              </w:rPr>
            </w:pPr>
            <w:r w:rsidRPr="0095634D">
              <w:rPr>
                <w:i/>
                <w:lang w:val="ru-RU"/>
              </w:rPr>
              <w:t>Парки культуры и отдыха</w:t>
            </w:r>
          </w:p>
        </w:tc>
        <w:tc>
          <w:tcPr>
            <w:tcW w:w="1162" w:type="dxa"/>
            <w:vMerge w:val="restart"/>
            <w:shd w:val="clear" w:color="auto" w:fill="FFFFFF" w:themeFill="background1"/>
          </w:tcPr>
          <w:p w:rsidR="00DF389D" w:rsidRPr="0095634D" w:rsidRDefault="00DF389D" w:rsidP="002A1657">
            <w:pPr>
              <w:pStyle w:val="afc"/>
              <w:ind w:firstLine="0"/>
              <w:jc w:val="left"/>
              <w:rPr>
                <w:lang w:val="ru-RU"/>
              </w:rPr>
            </w:pPr>
            <w:r w:rsidRPr="0095634D">
              <w:rPr>
                <w:lang w:val="ru-RU"/>
              </w:rPr>
              <w:t>Парки культуры и отдыха</w:t>
            </w:r>
          </w:p>
        </w:tc>
        <w:tc>
          <w:tcPr>
            <w:tcW w:w="1673" w:type="dxa"/>
            <w:shd w:val="clear" w:color="auto" w:fill="FFFFFF" w:themeFill="background1"/>
          </w:tcPr>
          <w:p w:rsidR="00DF389D" w:rsidRPr="0095634D" w:rsidRDefault="00DF389D" w:rsidP="002A1657">
            <w:pPr>
              <w:pStyle w:val="afc"/>
              <w:ind w:firstLine="0"/>
              <w:jc w:val="left"/>
              <w:rPr>
                <w:lang w:val="ru-RU"/>
              </w:rPr>
            </w:pPr>
            <w:r w:rsidRPr="0095634D">
              <w:rPr>
                <w:lang w:val="ru-RU"/>
              </w:rPr>
              <w:t>Расчетный показатель минимально допустимого уровня обеспеченности</w:t>
            </w:r>
          </w:p>
        </w:tc>
        <w:tc>
          <w:tcPr>
            <w:tcW w:w="3261" w:type="dxa"/>
            <w:tcBorders>
              <w:bottom w:val="single" w:sz="4" w:space="0" w:color="auto"/>
            </w:tcBorders>
            <w:shd w:val="clear" w:color="auto" w:fill="FFFFFF" w:themeFill="background1"/>
          </w:tcPr>
          <w:p w:rsidR="00DF389D" w:rsidRPr="0095634D" w:rsidRDefault="00DF389D" w:rsidP="00A00AC5">
            <w:pPr>
              <w:pStyle w:val="Default"/>
              <w:jc w:val="center"/>
            </w:pPr>
            <w:r w:rsidRPr="0095634D">
              <w:rPr>
                <w:color w:val="auto"/>
              </w:rPr>
              <w:t xml:space="preserve">Обеспеченность на </w:t>
            </w:r>
            <w:r w:rsidRPr="0095634D">
              <w:t xml:space="preserve">30 тыс. </w:t>
            </w:r>
            <w:r>
              <w:t>чел.</w:t>
            </w:r>
            <w:r w:rsidRPr="0095634D">
              <w:rPr>
                <w:color w:val="auto"/>
              </w:rPr>
              <w:t>, сетевая единица</w:t>
            </w:r>
          </w:p>
        </w:tc>
        <w:tc>
          <w:tcPr>
            <w:tcW w:w="2126" w:type="dxa"/>
            <w:tcBorders>
              <w:bottom w:val="single" w:sz="4" w:space="0" w:color="auto"/>
            </w:tcBorders>
            <w:shd w:val="clear" w:color="auto" w:fill="FFFFFF" w:themeFill="background1"/>
          </w:tcPr>
          <w:p w:rsidR="00DF389D" w:rsidRPr="0095634D" w:rsidRDefault="00DF389D" w:rsidP="000E5A2A">
            <w:pPr>
              <w:pStyle w:val="Default"/>
              <w:jc w:val="center"/>
            </w:pPr>
            <w:r w:rsidRPr="0095634D">
              <w:t>1</w:t>
            </w:r>
          </w:p>
        </w:tc>
      </w:tr>
      <w:tr w:rsidR="00DF389D" w:rsidRPr="00683DE9" w:rsidTr="0095634D">
        <w:trPr>
          <w:cantSplit/>
        </w:trPr>
        <w:tc>
          <w:tcPr>
            <w:tcW w:w="1162" w:type="dxa"/>
            <w:vMerge/>
            <w:shd w:val="clear" w:color="auto" w:fill="FFFFFF" w:themeFill="background1"/>
          </w:tcPr>
          <w:p w:rsidR="00DF389D" w:rsidRPr="0095634D" w:rsidRDefault="00DF389D" w:rsidP="00AB462C">
            <w:pPr>
              <w:pStyle w:val="afc"/>
              <w:ind w:firstLine="0"/>
              <w:jc w:val="left"/>
              <w:rPr>
                <w:i/>
                <w:lang w:val="ru-RU"/>
              </w:rPr>
            </w:pPr>
          </w:p>
        </w:tc>
        <w:tc>
          <w:tcPr>
            <w:tcW w:w="1162" w:type="dxa"/>
            <w:vMerge/>
            <w:shd w:val="clear" w:color="auto" w:fill="FFFFFF" w:themeFill="background1"/>
          </w:tcPr>
          <w:p w:rsidR="00DF389D" w:rsidRPr="0095634D" w:rsidRDefault="00DF389D" w:rsidP="002A1657">
            <w:pPr>
              <w:pStyle w:val="afc"/>
              <w:ind w:firstLine="0"/>
              <w:jc w:val="left"/>
              <w:rPr>
                <w:lang w:val="ru-RU"/>
              </w:rPr>
            </w:pPr>
          </w:p>
        </w:tc>
        <w:tc>
          <w:tcPr>
            <w:tcW w:w="1673" w:type="dxa"/>
            <w:shd w:val="clear" w:color="auto" w:fill="FFFFFF" w:themeFill="background1"/>
          </w:tcPr>
          <w:p w:rsidR="00DF389D" w:rsidRPr="0095634D" w:rsidRDefault="00DF389D" w:rsidP="002A1657">
            <w:pPr>
              <w:pStyle w:val="afc"/>
              <w:ind w:firstLine="0"/>
              <w:jc w:val="left"/>
              <w:rPr>
                <w:lang w:val="ru-RU"/>
              </w:rPr>
            </w:pPr>
            <w:r w:rsidRPr="0095634D">
              <w:rPr>
                <w:lang w:val="ru-RU"/>
              </w:rPr>
              <w:t>Расчетный показатель максимально допустимого уровня территориальной доступности</w:t>
            </w:r>
          </w:p>
        </w:tc>
        <w:tc>
          <w:tcPr>
            <w:tcW w:w="3261" w:type="dxa"/>
            <w:tcBorders>
              <w:top w:val="single" w:sz="4" w:space="0" w:color="auto"/>
              <w:right w:val="single" w:sz="4" w:space="0" w:color="auto"/>
            </w:tcBorders>
            <w:shd w:val="clear" w:color="auto" w:fill="FFFFFF" w:themeFill="background1"/>
          </w:tcPr>
          <w:p w:rsidR="00DF389D" w:rsidRPr="0095634D" w:rsidRDefault="00DF389D" w:rsidP="00A00AC5">
            <w:pPr>
              <w:pStyle w:val="Default"/>
              <w:jc w:val="center"/>
            </w:pPr>
            <w:r w:rsidRPr="0095634D">
              <w:t>Транспортная доступность, минут</w:t>
            </w:r>
          </w:p>
        </w:tc>
        <w:tc>
          <w:tcPr>
            <w:tcW w:w="2126" w:type="dxa"/>
            <w:tcBorders>
              <w:top w:val="single" w:sz="4" w:space="0" w:color="auto"/>
              <w:left w:val="single" w:sz="4" w:space="0" w:color="auto"/>
            </w:tcBorders>
            <w:shd w:val="clear" w:color="auto" w:fill="FFFFFF" w:themeFill="background1"/>
          </w:tcPr>
          <w:p w:rsidR="00DF389D" w:rsidRPr="0095634D" w:rsidRDefault="00DF389D" w:rsidP="00A00AC5">
            <w:pPr>
              <w:pStyle w:val="Default"/>
              <w:jc w:val="center"/>
            </w:pPr>
            <w:r w:rsidRPr="0095634D">
              <w:t>30-40</w:t>
            </w:r>
          </w:p>
        </w:tc>
      </w:tr>
      <w:tr w:rsidR="00DF389D" w:rsidRPr="005210A8" w:rsidTr="005210A8">
        <w:trPr>
          <w:cantSplit/>
          <w:trHeight w:val="678"/>
        </w:trPr>
        <w:tc>
          <w:tcPr>
            <w:tcW w:w="1162" w:type="dxa"/>
            <w:vMerge w:val="restart"/>
            <w:shd w:val="clear" w:color="auto" w:fill="FFFFFF" w:themeFill="background1"/>
          </w:tcPr>
          <w:p w:rsidR="00DF389D" w:rsidRPr="005210A8" w:rsidRDefault="00DF389D" w:rsidP="00AB462C">
            <w:pPr>
              <w:pStyle w:val="afc"/>
              <w:ind w:firstLine="0"/>
              <w:jc w:val="left"/>
              <w:rPr>
                <w:i/>
                <w:lang w:val="ru-RU"/>
              </w:rPr>
            </w:pPr>
            <w:r w:rsidRPr="005210A8">
              <w:rPr>
                <w:i/>
                <w:lang w:val="ru-RU"/>
              </w:rPr>
              <w:t>Музеи, объекты для развития местного традиционного народного художественного творчества и промыслов</w:t>
            </w:r>
          </w:p>
        </w:tc>
        <w:tc>
          <w:tcPr>
            <w:tcW w:w="1162" w:type="dxa"/>
            <w:vMerge w:val="restart"/>
            <w:shd w:val="clear" w:color="auto" w:fill="FFFFFF" w:themeFill="background1"/>
          </w:tcPr>
          <w:p w:rsidR="00DF389D" w:rsidRPr="005210A8" w:rsidRDefault="00DF389D" w:rsidP="002A1657">
            <w:pPr>
              <w:pStyle w:val="afc"/>
              <w:ind w:firstLine="0"/>
              <w:jc w:val="left"/>
              <w:rPr>
                <w:lang w:val="ru-RU"/>
              </w:rPr>
            </w:pPr>
            <w:r w:rsidRPr="005210A8">
              <w:rPr>
                <w:lang w:val="ru-RU"/>
              </w:rPr>
              <w:t>Музеи, объекты для развития местного традиционного народного художественного творчества и промыслов</w:t>
            </w:r>
          </w:p>
        </w:tc>
        <w:tc>
          <w:tcPr>
            <w:tcW w:w="1673" w:type="dxa"/>
            <w:vMerge w:val="restart"/>
            <w:shd w:val="clear" w:color="auto" w:fill="FFFFFF" w:themeFill="background1"/>
          </w:tcPr>
          <w:p w:rsidR="00DF389D" w:rsidRPr="005210A8" w:rsidRDefault="00DF389D" w:rsidP="002A1657">
            <w:pPr>
              <w:pStyle w:val="afc"/>
              <w:ind w:firstLine="0"/>
              <w:jc w:val="left"/>
              <w:rPr>
                <w:lang w:val="ru-RU"/>
              </w:rPr>
            </w:pPr>
            <w:r w:rsidRPr="005210A8">
              <w:rPr>
                <w:lang w:val="ru-RU"/>
              </w:rPr>
              <w:t>Расчетный показатель минимально допустимого уровня обеспеченности</w:t>
            </w:r>
          </w:p>
        </w:tc>
        <w:tc>
          <w:tcPr>
            <w:tcW w:w="5387" w:type="dxa"/>
            <w:gridSpan w:val="2"/>
            <w:tcBorders>
              <w:bottom w:val="single" w:sz="4" w:space="0" w:color="auto"/>
            </w:tcBorders>
            <w:shd w:val="clear" w:color="auto" w:fill="FFFFFF" w:themeFill="background1"/>
          </w:tcPr>
          <w:p w:rsidR="00DF389D" w:rsidRPr="005210A8" w:rsidRDefault="00DF389D" w:rsidP="002C0DAE">
            <w:pPr>
              <w:pStyle w:val="Default"/>
              <w:jc w:val="center"/>
            </w:pPr>
            <w:r w:rsidRPr="005210A8">
              <w:rPr>
                <w:i/>
                <w:color w:val="auto"/>
              </w:rPr>
              <w:t>Примечание</w:t>
            </w:r>
            <w:r w:rsidRPr="005210A8">
              <w:rPr>
                <w:color w:val="auto"/>
              </w:rPr>
              <w:t>: Размещение, вместимость и размеры земельных участков определяются заданием на проектирование</w:t>
            </w:r>
          </w:p>
        </w:tc>
      </w:tr>
      <w:tr w:rsidR="00DF389D" w:rsidRPr="005210A8" w:rsidTr="007A67B9">
        <w:trPr>
          <w:cantSplit/>
          <w:trHeight w:val="935"/>
        </w:trPr>
        <w:tc>
          <w:tcPr>
            <w:tcW w:w="1162" w:type="dxa"/>
            <w:vMerge/>
            <w:shd w:val="clear" w:color="auto" w:fill="FFFFFF" w:themeFill="background1"/>
          </w:tcPr>
          <w:p w:rsidR="00DF389D" w:rsidRPr="005210A8" w:rsidRDefault="00DF389D" w:rsidP="00AB462C">
            <w:pPr>
              <w:pStyle w:val="afc"/>
              <w:ind w:firstLine="0"/>
              <w:jc w:val="left"/>
              <w:rPr>
                <w:i/>
                <w:lang w:val="ru-RU"/>
              </w:rPr>
            </w:pPr>
          </w:p>
        </w:tc>
        <w:tc>
          <w:tcPr>
            <w:tcW w:w="1162" w:type="dxa"/>
            <w:vMerge/>
            <w:shd w:val="clear" w:color="auto" w:fill="FFFFFF" w:themeFill="background1"/>
          </w:tcPr>
          <w:p w:rsidR="00DF389D" w:rsidRPr="005210A8" w:rsidRDefault="00DF389D" w:rsidP="002A1657">
            <w:pPr>
              <w:pStyle w:val="afc"/>
              <w:ind w:firstLine="0"/>
              <w:jc w:val="left"/>
              <w:rPr>
                <w:lang w:val="ru-RU"/>
              </w:rPr>
            </w:pPr>
          </w:p>
        </w:tc>
        <w:tc>
          <w:tcPr>
            <w:tcW w:w="1673" w:type="dxa"/>
            <w:vMerge/>
            <w:shd w:val="clear" w:color="auto" w:fill="FFFFFF" w:themeFill="background1"/>
          </w:tcPr>
          <w:p w:rsidR="00DF389D" w:rsidRPr="005210A8" w:rsidRDefault="00DF389D" w:rsidP="002A1657">
            <w:pPr>
              <w:pStyle w:val="afc"/>
              <w:ind w:firstLine="0"/>
              <w:jc w:val="left"/>
              <w:rPr>
                <w:lang w:val="ru-RU"/>
              </w:rPr>
            </w:pPr>
          </w:p>
        </w:tc>
        <w:tc>
          <w:tcPr>
            <w:tcW w:w="3261" w:type="dxa"/>
            <w:tcBorders>
              <w:top w:val="single" w:sz="4" w:space="0" w:color="auto"/>
              <w:bottom w:val="single" w:sz="4" w:space="0" w:color="auto"/>
              <w:right w:val="single" w:sz="4" w:space="0" w:color="auto"/>
            </w:tcBorders>
            <w:shd w:val="clear" w:color="auto" w:fill="FFFFFF" w:themeFill="background1"/>
          </w:tcPr>
          <w:p w:rsidR="00DF389D" w:rsidRPr="005210A8" w:rsidRDefault="00DF389D" w:rsidP="00A00AC5">
            <w:pPr>
              <w:pStyle w:val="Default"/>
              <w:jc w:val="center"/>
              <w:rPr>
                <w:color w:val="auto"/>
              </w:rPr>
            </w:pPr>
            <w:r w:rsidRPr="005210A8">
              <w:rPr>
                <w:color w:val="auto"/>
              </w:rPr>
              <w:t>Обеспеченность независимо от количества населения, сетевая единица</w:t>
            </w:r>
          </w:p>
        </w:tc>
        <w:tc>
          <w:tcPr>
            <w:tcW w:w="2126" w:type="dxa"/>
            <w:tcBorders>
              <w:top w:val="single" w:sz="4" w:space="0" w:color="auto"/>
              <w:left w:val="single" w:sz="4" w:space="0" w:color="auto"/>
              <w:bottom w:val="single" w:sz="4" w:space="0" w:color="auto"/>
            </w:tcBorders>
            <w:shd w:val="clear" w:color="auto" w:fill="FFFFFF" w:themeFill="background1"/>
          </w:tcPr>
          <w:p w:rsidR="00DF389D" w:rsidRPr="005210A8" w:rsidRDefault="00DF389D" w:rsidP="0031013A">
            <w:pPr>
              <w:pStyle w:val="Default"/>
              <w:jc w:val="center"/>
              <w:rPr>
                <w:color w:val="auto"/>
              </w:rPr>
            </w:pPr>
          </w:p>
        </w:tc>
      </w:tr>
      <w:tr w:rsidR="00DF389D" w:rsidRPr="005210A8" w:rsidTr="005210A8">
        <w:trPr>
          <w:cantSplit/>
          <w:trHeight w:val="168"/>
        </w:trPr>
        <w:tc>
          <w:tcPr>
            <w:tcW w:w="1162" w:type="dxa"/>
            <w:vMerge/>
            <w:shd w:val="clear" w:color="auto" w:fill="FFFFFF" w:themeFill="background1"/>
          </w:tcPr>
          <w:p w:rsidR="00DF389D" w:rsidRPr="005210A8" w:rsidRDefault="00DF389D" w:rsidP="00AB462C">
            <w:pPr>
              <w:pStyle w:val="afc"/>
              <w:ind w:firstLine="0"/>
              <w:jc w:val="left"/>
              <w:rPr>
                <w:i/>
                <w:lang w:val="ru-RU"/>
              </w:rPr>
            </w:pPr>
          </w:p>
        </w:tc>
        <w:tc>
          <w:tcPr>
            <w:tcW w:w="1162" w:type="dxa"/>
            <w:vMerge/>
            <w:shd w:val="clear" w:color="auto" w:fill="FFFFFF" w:themeFill="background1"/>
          </w:tcPr>
          <w:p w:rsidR="00DF389D" w:rsidRPr="005210A8" w:rsidRDefault="00DF389D" w:rsidP="002A1657">
            <w:pPr>
              <w:pStyle w:val="afc"/>
              <w:ind w:firstLine="0"/>
              <w:jc w:val="left"/>
              <w:rPr>
                <w:lang w:val="ru-RU"/>
              </w:rPr>
            </w:pPr>
          </w:p>
        </w:tc>
        <w:tc>
          <w:tcPr>
            <w:tcW w:w="1673" w:type="dxa"/>
            <w:vMerge/>
            <w:shd w:val="clear" w:color="auto" w:fill="FFFFFF" w:themeFill="background1"/>
          </w:tcPr>
          <w:p w:rsidR="00DF389D" w:rsidRPr="005210A8" w:rsidRDefault="00DF389D" w:rsidP="002A1657">
            <w:pPr>
              <w:pStyle w:val="afc"/>
              <w:ind w:firstLine="0"/>
              <w:jc w:val="left"/>
              <w:rPr>
                <w:lang w:val="ru-RU"/>
              </w:rPr>
            </w:pPr>
          </w:p>
        </w:tc>
        <w:tc>
          <w:tcPr>
            <w:tcW w:w="3261" w:type="dxa"/>
            <w:tcBorders>
              <w:top w:val="single" w:sz="4" w:space="0" w:color="auto"/>
              <w:bottom w:val="single" w:sz="4" w:space="0" w:color="auto"/>
              <w:right w:val="single" w:sz="4" w:space="0" w:color="auto"/>
            </w:tcBorders>
            <w:shd w:val="clear" w:color="auto" w:fill="FFFFFF" w:themeFill="background1"/>
          </w:tcPr>
          <w:p w:rsidR="00DF389D" w:rsidRPr="005210A8" w:rsidRDefault="00DF389D" w:rsidP="00A00AC5">
            <w:pPr>
              <w:pStyle w:val="Default"/>
              <w:jc w:val="center"/>
              <w:rPr>
                <w:color w:val="auto"/>
              </w:rPr>
            </w:pPr>
            <w:r w:rsidRPr="005210A8">
              <w:rPr>
                <w:color w:val="auto"/>
              </w:rPr>
              <w:t>Краеведческий музей</w:t>
            </w:r>
          </w:p>
        </w:tc>
        <w:tc>
          <w:tcPr>
            <w:tcW w:w="2126" w:type="dxa"/>
            <w:tcBorders>
              <w:top w:val="single" w:sz="4" w:space="0" w:color="auto"/>
              <w:left w:val="single" w:sz="4" w:space="0" w:color="auto"/>
              <w:bottom w:val="single" w:sz="4" w:space="0" w:color="auto"/>
            </w:tcBorders>
            <w:shd w:val="clear" w:color="auto" w:fill="FFFFFF" w:themeFill="background1"/>
          </w:tcPr>
          <w:p w:rsidR="00DF389D" w:rsidRPr="005210A8" w:rsidRDefault="00DF389D" w:rsidP="0031013A">
            <w:pPr>
              <w:pStyle w:val="Default"/>
              <w:jc w:val="center"/>
              <w:rPr>
                <w:color w:val="auto"/>
              </w:rPr>
            </w:pPr>
            <w:r w:rsidRPr="005210A8">
              <w:rPr>
                <w:color w:val="auto"/>
              </w:rPr>
              <w:t>1</w:t>
            </w:r>
          </w:p>
        </w:tc>
      </w:tr>
      <w:tr w:rsidR="00DF389D" w:rsidRPr="005210A8" w:rsidTr="0095634D">
        <w:trPr>
          <w:cantSplit/>
          <w:trHeight w:val="112"/>
        </w:trPr>
        <w:tc>
          <w:tcPr>
            <w:tcW w:w="1162" w:type="dxa"/>
            <w:vMerge/>
            <w:shd w:val="clear" w:color="auto" w:fill="FFFFFF" w:themeFill="background1"/>
          </w:tcPr>
          <w:p w:rsidR="00DF389D" w:rsidRPr="005210A8" w:rsidRDefault="00DF389D" w:rsidP="00AB462C">
            <w:pPr>
              <w:pStyle w:val="afc"/>
              <w:ind w:firstLine="0"/>
              <w:jc w:val="left"/>
              <w:rPr>
                <w:i/>
                <w:lang w:val="ru-RU"/>
              </w:rPr>
            </w:pPr>
          </w:p>
        </w:tc>
        <w:tc>
          <w:tcPr>
            <w:tcW w:w="1162" w:type="dxa"/>
            <w:vMerge/>
            <w:shd w:val="clear" w:color="auto" w:fill="FFFFFF" w:themeFill="background1"/>
          </w:tcPr>
          <w:p w:rsidR="00DF389D" w:rsidRPr="005210A8" w:rsidRDefault="00DF389D" w:rsidP="002A1657">
            <w:pPr>
              <w:pStyle w:val="afc"/>
              <w:ind w:firstLine="0"/>
              <w:jc w:val="left"/>
              <w:rPr>
                <w:lang w:val="ru-RU"/>
              </w:rPr>
            </w:pPr>
          </w:p>
        </w:tc>
        <w:tc>
          <w:tcPr>
            <w:tcW w:w="1673" w:type="dxa"/>
            <w:vMerge/>
            <w:shd w:val="clear" w:color="auto" w:fill="FFFFFF" w:themeFill="background1"/>
          </w:tcPr>
          <w:p w:rsidR="00DF389D" w:rsidRPr="005210A8" w:rsidRDefault="00DF389D" w:rsidP="002A1657">
            <w:pPr>
              <w:pStyle w:val="afc"/>
              <w:ind w:firstLine="0"/>
              <w:jc w:val="left"/>
              <w:rPr>
                <w:lang w:val="ru-RU"/>
              </w:rPr>
            </w:pPr>
          </w:p>
        </w:tc>
        <w:tc>
          <w:tcPr>
            <w:tcW w:w="3261" w:type="dxa"/>
            <w:tcBorders>
              <w:top w:val="single" w:sz="4" w:space="0" w:color="auto"/>
              <w:right w:val="single" w:sz="4" w:space="0" w:color="auto"/>
            </w:tcBorders>
            <w:shd w:val="clear" w:color="auto" w:fill="FFFFFF" w:themeFill="background1"/>
          </w:tcPr>
          <w:p w:rsidR="00DF389D" w:rsidRPr="005210A8" w:rsidRDefault="00DF389D" w:rsidP="00A00AC5">
            <w:pPr>
              <w:pStyle w:val="Default"/>
              <w:jc w:val="center"/>
              <w:rPr>
                <w:color w:val="auto"/>
              </w:rPr>
            </w:pPr>
            <w:r w:rsidRPr="005210A8">
              <w:rPr>
                <w:color w:val="auto"/>
              </w:rPr>
              <w:t>Тематический музей</w:t>
            </w:r>
          </w:p>
        </w:tc>
        <w:tc>
          <w:tcPr>
            <w:tcW w:w="2126" w:type="dxa"/>
            <w:tcBorders>
              <w:top w:val="single" w:sz="4" w:space="0" w:color="auto"/>
              <w:left w:val="single" w:sz="4" w:space="0" w:color="auto"/>
            </w:tcBorders>
            <w:shd w:val="clear" w:color="auto" w:fill="FFFFFF" w:themeFill="background1"/>
          </w:tcPr>
          <w:p w:rsidR="00DF389D" w:rsidRPr="005210A8" w:rsidRDefault="00DF389D" w:rsidP="0031013A">
            <w:pPr>
              <w:pStyle w:val="Default"/>
              <w:jc w:val="center"/>
              <w:rPr>
                <w:color w:val="auto"/>
              </w:rPr>
            </w:pPr>
            <w:r w:rsidRPr="005210A8">
              <w:rPr>
                <w:color w:val="auto"/>
              </w:rPr>
              <w:t>1</w:t>
            </w:r>
          </w:p>
        </w:tc>
      </w:tr>
      <w:tr w:rsidR="00DF389D" w:rsidRPr="00B10255" w:rsidTr="0095634D">
        <w:trPr>
          <w:cantSplit/>
        </w:trPr>
        <w:tc>
          <w:tcPr>
            <w:tcW w:w="1162" w:type="dxa"/>
            <w:vMerge/>
            <w:shd w:val="clear" w:color="auto" w:fill="FFFFFF" w:themeFill="background1"/>
          </w:tcPr>
          <w:p w:rsidR="00DF389D" w:rsidRPr="005210A8" w:rsidRDefault="00DF389D" w:rsidP="00AB462C">
            <w:pPr>
              <w:pStyle w:val="afc"/>
              <w:ind w:firstLine="0"/>
              <w:jc w:val="left"/>
              <w:rPr>
                <w:i/>
                <w:lang w:val="ru-RU"/>
              </w:rPr>
            </w:pPr>
          </w:p>
        </w:tc>
        <w:tc>
          <w:tcPr>
            <w:tcW w:w="1162" w:type="dxa"/>
            <w:vMerge/>
            <w:shd w:val="clear" w:color="auto" w:fill="FFFFFF" w:themeFill="background1"/>
          </w:tcPr>
          <w:p w:rsidR="00DF389D" w:rsidRPr="005210A8" w:rsidRDefault="00DF389D" w:rsidP="002A1657">
            <w:pPr>
              <w:pStyle w:val="afc"/>
              <w:ind w:firstLine="0"/>
              <w:jc w:val="left"/>
              <w:rPr>
                <w:lang w:val="ru-RU"/>
              </w:rPr>
            </w:pPr>
          </w:p>
        </w:tc>
        <w:tc>
          <w:tcPr>
            <w:tcW w:w="1673" w:type="dxa"/>
            <w:shd w:val="clear" w:color="auto" w:fill="FFFFFF" w:themeFill="background1"/>
          </w:tcPr>
          <w:p w:rsidR="00DF389D" w:rsidRPr="005210A8" w:rsidRDefault="00DF389D" w:rsidP="002A1657">
            <w:pPr>
              <w:pStyle w:val="afc"/>
              <w:ind w:firstLine="0"/>
              <w:jc w:val="left"/>
              <w:rPr>
                <w:lang w:val="ru-RU"/>
              </w:rPr>
            </w:pPr>
            <w:r w:rsidRPr="005210A8">
              <w:rPr>
                <w:lang w:val="ru-RU"/>
              </w:rPr>
              <w:t>Расчетный показатель максимально допустимого уровня территориальной доступности</w:t>
            </w:r>
          </w:p>
        </w:tc>
        <w:tc>
          <w:tcPr>
            <w:tcW w:w="3261" w:type="dxa"/>
            <w:tcBorders>
              <w:right w:val="single" w:sz="4" w:space="0" w:color="auto"/>
            </w:tcBorders>
            <w:shd w:val="clear" w:color="auto" w:fill="FFFFFF" w:themeFill="background1"/>
          </w:tcPr>
          <w:p w:rsidR="00DF389D" w:rsidRPr="005210A8" w:rsidRDefault="00DF389D" w:rsidP="00A00AC5">
            <w:pPr>
              <w:pStyle w:val="Default"/>
              <w:jc w:val="center"/>
              <w:rPr>
                <w:color w:val="auto"/>
              </w:rPr>
            </w:pPr>
            <w:r w:rsidRPr="005210A8">
              <w:rPr>
                <w:color w:val="auto"/>
              </w:rPr>
              <w:t>Транспортная доступность,  минут</w:t>
            </w:r>
          </w:p>
        </w:tc>
        <w:tc>
          <w:tcPr>
            <w:tcW w:w="2126" w:type="dxa"/>
            <w:tcBorders>
              <w:left w:val="single" w:sz="4" w:space="0" w:color="auto"/>
            </w:tcBorders>
            <w:shd w:val="clear" w:color="auto" w:fill="FFFFFF" w:themeFill="background1"/>
          </w:tcPr>
          <w:p w:rsidR="00DF389D" w:rsidRPr="003D14C7" w:rsidRDefault="00DF389D" w:rsidP="004357A4">
            <w:pPr>
              <w:pStyle w:val="Default"/>
              <w:jc w:val="center"/>
              <w:rPr>
                <w:color w:val="auto"/>
              </w:rPr>
            </w:pPr>
            <w:r w:rsidRPr="005210A8">
              <w:rPr>
                <w:color w:val="auto"/>
              </w:rPr>
              <w:t>30-40</w:t>
            </w:r>
          </w:p>
        </w:tc>
      </w:tr>
    </w:tbl>
    <w:p w:rsidR="00A20B4B" w:rsidRPr="00A539B1" w:rsidRDefault="00A20B4B" w:rsidP="00A20B4B">
      <w:pPr>
        <w:spacing w:after="0" w:line="240" w:lineRule="auto"/>
        <w:ind w:firstLine="709"/>
        <w:jc w:val="both"/>
        <w:rPr>
          <w:rFonts w:ascii="Times New Roman" w:hAnsi="Times New Roman"/>
          <w:sz w:val="28"/>
          <w:szCs w:val="28"/>
        </w:rPr>
      </w:pPr>
    </w:p>
    <w:p w:rsidR="00A20B4B" w:rsidRPr="00A539B1"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8" w:name="_Toc147751484"/>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.10.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благоустройства и озеленения территории </w:t>
      </w:r>
      <w:r w:rsidR="00214737">
        <w:rPr>
          <w:rFonts w:ascii="Times New Roman" w:hAnsi="Times New Roman"/>
          <w:b/>
          <w:i/>
          <w:sz w:val="28"/>
          <w:szCs w:val="28"/>
        </w:rPr>
        <w:t>городского округа</w:t>
      </w:r>
      <w:r w:rsidR="00F10A44">
        <w:rPr>
          <w:rFonts w:ascii="Times New Roman" w:hAnsi="Times New Roman"/>
          <w:b/>
          <w:i/>
          <w:sz w:val="28"/>
          <w:szCs w:val="28"/>
        </w:rPr>
        <w:t xml:space="preserve">, </w:t>
      </w:r>
      <w:r w:rsidR="00F10A44" w:rsidRPr="00F10A44">
        <w:rPr>
          <w:rFonts w:ascii="Times New Roman" w:hAnsi="Times New Roman"/>
          <w:b/>
          <w:i/>
          <w:sz w:val="28"/>
          <w:szCs w:val="28"/>
        </w:rPr>
        <w:t>использования, охраны, защиты, воспроизводства городских лесов</w:t>
      </w:r>
      <w:bookmarkEnd w:id="18"/>
    </w:p>
    <w:p w:rsidR="00A20B4B" w:rsidRPr="004015F2" w:rsidRDefault="00A20B4B" w:rsidP="00A20B4B">
      <w:pPr>
        <w:spacing w:after="0" w:line="240" w:lineRule="auto"/>
        <w:ind w:firstLine="709"/>
        <w:jc w:val="both"/>
        <w:rPr>
          <w:rFonts w:ascii="Times New Roman" w:hAnsi="Times New Roman"/>
          <w:b/>
          <w:sz w:val="28"/>
          <w:szCs w:val="28"/>
        </w:rPr>
      </w:pPr>
    </w:p>
    <w:p w:rsidR="00A20B4B" w:rsidRPr="004015F2" w:rsidRDefault="00A20B4B" w:rsidP="00A20B4B">
      <w:pPr>
        <w:spacing w:after="0" w:line="240" w:lineRule="auto"/>
        <w:ind w:firstLine="709"/>
        <w:jc w:val="both"/>
        <w:rPr>
          <w:rFonts w:ascii="Times New Roman" w:hAnsi="Times New Roman"/>
          <w:b/>
          <w:sz w:val="28"/>
          <w:szCs w:val="28"/>
        </w:rPr>
      </w:pPr>
      <w:r w:rsidRPr="004015F2">
        <w:rPr>
          <w:rFonts w:ascii="Times New Roman" w:hAnsi="Times New Roman"/>
          <w:i/>
          <w:sz w:val="28"/>
          <w:szCs w:val="28"/>
        </w:rPr>
        <w:t>Таблица 2.</w:t>
      </w:r>
      <w:r w:rsidR="00B34E12">
        <w:rPr>
          <w:rFonts w:ascii="Times New Roman" w:hAnsi="Times New Roman"/>
          <w:i/>
          <w:sz w:val="28"/>
          <w:szCs w:val="28"/>
        </w:rPr>
        <w:t>1</w:t>
      </w:r>
      <w:r w:rsidRPr="004015F2">
        <w:rPr>
          <w:rFonts w:ascii="Times New Roman" w:hAnsi="Times New Roman"/>
          <w:i/>
          <w:sz w:val="28"/>
          <w:szCs w:val="28"/>
        </w:rPr>
        <w:t>.10</w:t>
      </w:r>
      <w:r w:rsidRPr="004015F2">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4015F2">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благоустройства и озеленения территории </w:t>
      </w:r>
      <w:r w:rsidR="00214737">
        <w:rPr>
          <w:rFonts w:ascii="Times New Roman" w:hAnsi="Times New Roman"/>
          <w:b/>
          <w:sz w:val="28"/>
          <w:szCs w:val="28"/>
        </w:rPr>
        <w:t>городского округа</w:t>
      </w:r>
      <w:r w:rsidR="00F10A44">
        <w:rPr>
          <w:rFonts w:ascii="Times New Roman" w:hAnsi="Times New Roman"/>
          <w:b/>
          <w:sz w:val="28"/>
          <w:szCs w:val="28"/>
        </w:rPr>
        <w:t xml:space="preserve">, </w:t>
      </w:r>
      <w:r w:rsidR="00F10A44" w:rsidRPr="00F10A44">
        <w:rPr>
          <w:rFonts w:ascii="Times New Roman" w:hAnsi="Times New Roman"/>
          <w:b/>
          <w:sz w:val="28"/>
          <w:szCs w:val="28"/>
        </w:rPr>
        <w:t>использования, охраны, защиты, воспроизводства городских лесов</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2694"/>
        <w:gridCol w:w="2694"/>
      </w:tblGrid>
      <w:tr w:rsidR="00FA240A" w:rsidRPr="00CB503A" w:rsidTr="00FA240A">
        <w:trPr>
          <w:cantSplit/>
          <w:tblHeader/>
        </w:trPr>
        <w:tc>
          <w:tcPr>
            <w:tcW w:w="1162" w:type="dxa"/>
            <w:shd w:val="clear" w:color="auto" w:fill="FFFFFF" w:themeFill="background1"/>
          </w:tcPr>
          <w:p w:rsidR="00FA240A" w:rsidRPr="00CB503A" w:rsidRDefault="00FA240A" w:rsidP="002A1657">
            <w:pPr>
              <w:pStyle w:val="afc"/>
              <w:keepNext/>
              <w:ind w:firstLine="0"/>
              <w:jc w:val="center"/>
              <w:rPr>
                <w:b/>
                <w:lang w:val="ru-RU"/>
              </w:rPr>
            </w:pPr>
            <w:r w:rsidRPr="00CB503A">
              <w:rPr>
                <w:b/>
                <w:lang w:val="ru-RU"/>
              </w:rPr>
              <w:t>Наименование вида объекта</w:t>
            </w:r>
          </w:p>
        </w:tc>
        <w:tc>
          <w:tcPr>
            <w:tcW w:w="2835" w:type="dxa"/>
            <w:shd w:val="clear" w:color="auto" w:fill="FFFFFF" w:themeFill="background1"/>
          </w:tcPr>
          <w:p w:rsidR="00FA240A" w:rsidRPr="00CB503A" w:rsidRDefault="00FA240A" w:rsidP="002A1657">
            <w:pPr>
              <w:pStyle w:val="afc"/>
              <w:keepNext/>
              <w:ind w:firstLine="0"/>
              <w:jc w:val="center"/>
              <w:rPr>
                <w:b/>
                <w:lang w:val="ru-RU"/>
              </w:rPr>
            </w:pPr>
            <w:r w:rsidRPr="00CB503A">
              <w:rPr>
                <w:b/>
                <w:lang w:val="ru-RU"/>
              </w:rPr>
              <w:t>Тип расчетного показателя</w:t>
            </w:r>
          </w:p>
        </w:tc>
        <w:tc>
          <w:tcPr>
            <w:tcW w:w="2694" w:type="dxa"/>
            <w:shd w:val="clear" w:color="auto" w:fill="FFFFFF" w:themeFill="background1"/>
          </w:tcPr>
          <w:p w:rsidR="00FA240A" w:rsidRPr="00CB503A" w:rsidRDefault="00FA240A" w:rsidP="00AB462C">
            <w:pPr>
              <w:pStyle w:val="Default"/>
              <w:jc w:val="center"/>
            </w:pPr>
            <w:r w:rsidRPr="00CB503A">
              <w:rPr>
                <w:b/>
                <w:bCs/>
              </w:rPr>
              <w:t>Наименование расчетного показателя, единица измерения</w:t>
            </w:r>
          </w:p>
        </w:tc>
        <w:tc>
          <w:tcPr>
            <w:tcW w:w="2694" w:type="dxa"/>
            <w:shd w:val="clear" w:color="auto" w:fill="FFFFFF" w:themeFill="background1"/>
          </w:tcPr>
          <w:p w:rsidR="00FA240A" w:rsidRPr="00CB503A" w:rsidRDefault="00FA240A" w:rsidP="00AB462C">
            <w:pPr>
              <w:pStyle w:val="Default"/>
              <w:jc w:val="center"/>
            </w:pPr>
            <w:r w:rsidRPr="00CB503A">
              <w:rPr>
                <w:b/>
                <w:bCs/>
              </w:rPr>
              <w:t>Значение расчетного показателя</w:t>
            </w:r>
          </w:p>
        </w:tc>
      </w:tr>
      <w:tr w:rsidR="00F10A44" w:rsidRPr="00CB503A" w:rsidTr="00733A58">
        <w:trPr>
          <w:cantSplit/>
          <w:trHeight w:val="76"/>
        </w:trPr>
        <w:tc>
          <w:tcPr>
            <w:tcW w:w="1162" w:type="dxa"/>
            <w:vMerge w:val="restart"/>
            <w:shd w:val="clear" w:color="auto" w:fill="FFFFFF" w:themeFill="background1"/>
          </w:tcPr>
          <w:p w:rsidR="00F10A44" w:rsidRPr="00CB503A" w:rsidRDefault="00F10A44" w:rsidP="00733A58">
            <w:pPr>
              <w:pStyle w:val="afc"/>
              <w:ind w:firstLine="0"/>
              <w:jc w:val="left"/>
              <w:rPr>
                <w:i/>
                <w:lang w:val="ru-RU"/>
              </w:rPr>
            </w:pPr>
            <w:r w:rsidRPr="00CB503A">
              <w:rPr>
                <w:i/>
                <w:lang w:val="ru-RU"/>
              </w:rPr>
              <w:t>Лесничества, располож</w:t>
            </w:r>
            <w:r w:rsidRPr="00CB503A">
              <w:rPr>
                <w:i/>
                <w:lang w:val="ru-RU"/>
              </w:rPr>
              <w:lastRenderedPageBreak/>
              <w:t>енные</w:t>
            </w:r>
            <w:r w:rsidRPr="00CB503A">
              <w:rPr>
                <w:i/>
              </w:rPr>
              <w:t> </w:t>
            </w:r>
            <w:r w:rsidRPr="00CB503A">
              <w:rPr>
                <w:i/>
                <w:lang w:val="ru-RU"/>
              </w:rPr>
              <w:t xml:space="preserve"> на</w:t>
            </w:r>
            <w:r w:rsidRPr="00CB503A">
              <w:rPr>
                <w:i/>
              </w:rPr>
              <w:t> </w:t>
            </w:r>
            <w:r w:rsidRPr="00CB503A">
              <w:rPr>
                <w:i/>
                <w:lang w:val="ru-RU"/>
              </w:rPr>
              <w:t xml:space="preserve"> землях</w:t>
            </w:r>
            <w:r w:rsidRPr="00CB503A">
              <w:rPr>
                <w:i/>
              </w:rPr>
              <w:t> </w:t>
            </w:r>
            <w:r w:rsidRPr="00CB503A">
              <w:rPr>
                <w:i/>
                <w:lang w:val="ru-RU"/>
              </w:rPr>
              <w:t xml:space="preserve"> населенных</w:t>
            </w:r>
            <w:r w:rsidRPr="00CB503A">
              <w:rPr>
                <w:i/>
              </w:rPr>
              <w:t> </w:t>
            </w:r>
            <w:r w:rsidRPr="00CB503A">
              <w:rPr>
                <w:i/>
                <w:lang w:val="ru-RU"/>
              </w:rPr>
              <w:t xml:space="preserve"> пунктов,</w:t>
            </w:r>
            <w:r w:rsidRPr="00CB503A">
              <w:rPr>
                <w:i/>
              </w:rPr>
              <w:t> </w:t>
            </w:r>
            <w:r w:rsidRPr="00CB503A">
              <w:rPr>
                <w:i/>
                <w:lang w:val="ru-RU"/>
              </w:rPr>
              <w:t xml:space="preserve"> на которых</w:t>
            </w:r>
            <w:r w:rsidRPr="00CB503A">
              <w:rPr>
                <w:i/>
              </w:rPr>
              <w:t> </w:t>
            </w:r>
            <w:r w:rsidRPr="00CB503A">
              <w:rPr>
                <w:i/>
                <w:lang w:val="ru-RU"/>
              </w:rPr>
              <w:t xml:space="preserve"> расположены</w:t>
            </w:r>
            <w:r w:rsidRPr="00CB503A">
              <w:rPr>
                <w:i/>
              </w:rPr>
              <w:t> </w:t>
            </w:r>
            <w:r w:rsidRPr="00CB503A">
              <w:rPr>
                <w:i/>
                <w:lang w:val="ru-RU"/>
              </w:rPr>
              <w:t xml:space="preserve"> городские</w:t>
            </w:r>
            <w:r w:rsidRPr="00CB503A">
              <w:rPr>
                <w:i/>
              </w:rPr>
              <w:t> </w:t>
            </w:r>
            <w:r w:rsidRPr="00CB503A">
              <w:rPr>
                <w:i/>
                <w:lang w:val="ru-RU"/>
              </w:rPr>
              <w:t xml:space="preserve"> леса а</w:t>
            </w:r>
          </w:p>
        </w:tc>
        <w:tc>
          <w:tcPr>
            <w:tcW w:w="2835" w:type="dxa"/>
            <w:shd w:val="clear" w:color="auto" w:fill="FFFFFF" w:themeFill="background1"/>
          </w:tcPr>
          <w:p w:rsidR="00F10A44" w:rsidRPr="00CB503A" w:rsidRDefault="00F10A44" w:rsidP="00733A58">
            <w:pPr>
              <w:pStyle w:val="afc"/>
              <w:ind w:firstLine="0"/>
              <w:jc w:val="left"/>
              <w:rPr>
                <w:lang w:val="ru-RU"/>
              </w:rPr>
            </w:pPr>
            <w:r w:rsidRPr="00CB503A">
              <w:rPr>
                <w:lang w:val="ru-RU"/>
              </w:rPr>
              <w:lastRenderedPageBreak/>
              <w:t>Расчетный показатель минимально допустимого уровня обеспеченности</w:t>
            </w:r>
          </w:p>
        </w:tc>
        <w:tc>
          <w:tcPr>
            <w:tcW w:w="5388" w:type="dxa"/>
            <w:gridSpan w:val="2"/>
            <w:shd w:val="clear" w:color="auto" w:fill="FFFFFF" w:themeFill="background1"/>
          </w:tcPr>
          <w:p w:rsidR="00F10A44" w:rsidRPr="00CB503A" w:rsidRDefault="00F10A44" w:rsidP="00733A58">
            <w:pPr>
              <w:pStyle w:val="Default"/>
              <w:jc w:val="center"/>
            </w:pPr>
            <w:r w:rsidRPr="00CB503A">
              <w:t>Не устанавливается</w:t>
            </w:r>
          </w:p>
        </w:tc>
      </w:tr>
      <w:tr w:rsidR="00F10A44" w:rsidRPr="00683DE9" w:rsidTr="00733A58">
        <w:trPr>
          <w:cantSplit/>
        </w:trPr>
        <w:tc>
          <w:tcPr>
            <w:tcW w:w="1162" w:type="dxa"/>
            <w:vMerge/>
            <w:shd w:val="clear" w:color="auto" w:fill="FFFFFF" w:themeFill="background1"/>
          </w:tcPr>
          <w:p w:rsidR="00F10A44" w:rsidRPr="00CB503A" w:rsidRDefault="00F10A44" w:rsidP="00733A58">
            <w:pPr>
              <w:pStyle w:val="afc"/>
              <w:ind w:firstLine="0"/>
              <w:jc w:val="left"/>
              <w:rPr>
                <w:i/>
                <w:lang w:val="ru-RU"/>
              </w:rPr>
            </w:pPr>
          </w:p>
        </w:tc>
        <w:tc>
          <w:tcPr>
            <w:tcW w:w="2835" w:type="dxa"/>
            <w:shd w:val="clear" w:color="auto" w:fill="FFFFFF" w:themeFill="background1"/>
          </w:tcPr>
          <w:p w:rsidR="00F10A44" w:rsidRPr="00CB503A" w:rsidRDefault="00F10A44" w:rsidP="00733A58">
            <w:pPr>
              <w:pStyle w:val="afc"/>
              <w:ind w:firstLine="0"/>
              <w:jc w:val="left"/>
              <w:rPr>
                <w:lang w:val="ru-RU"/>
              </w:rPr>
            </w:pPr>
            <w:r w:rsidRPr="00CB503A">
              <w:rPr>
                <w:lang w:val="ru-RU"/>
              </w:rPr>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F10A44" w:rsidRPr="00CB503A" w:rsidRDefault="00F10A44" w:rsidP="00733A58">
            <w:pPr>
              <w:pStyle w:val="afc"/>
              <w:ind w:firstLine="0"/>
              <w:jc w:val="center"/>
              <w:rPr>
                <w:lang w:val="ru-RU"/>
              </w:rPr>
            </w:pPr>
            <w:proofErr w:type="spellStart"/>
            <w:r w:rsidRPr="00CB503A">
              <w:t>Не</w:t>
            </w:r>
            <w:proofErr w:type="spellEnd"/>
            <w:r w:rsidRPr="00CB503A">
              <w:t xml:space="preserve"> </w:t>
            </w:r>
            <w:proofErr w:type="spellStart"/>
            <w:r w:rsidRPr="00CB503A">
              <w:t>устанавливается</w:t>
            </w:r>
            <w:proofErr w:type="spellEnd"/>
          </w:p>
        </w:tc>
      </w:tr>
      <w:tr w:rsidR="00FA240A" w:rsidRPr="00F73766" w:rsidTr="00FA240A">
        <w:trPr>
          <w:cantSplit/>
          <w:trHeight w:val="76"/>
        </w:trPr>
        <w:tc>
          <w:tcPr>
            <w:tcW w:w="1162" w:type="dxa"/>
            <w:vMerge w:val="restart"/>
            <w:shd w:val="clear" w:color="auto" w:fill="FFFFFF" w:themeFill="background1"/>
          </w:tcPr>
          <w:p w:rsidR="00FA240A" w:rsidRPr="00F73766" w:rsidRDefault="00FA240A" w:rsidP="002A1657">
            <w:pPr>
              <w:pStyle w:val="afc"/>
              <w:ind w:firstLine="0"/>
              <w:jc w:val="left"/>
              <w:rPr>
                <w:i/>
                <w:lang w:val="ru-RU"/>
              </w:rPr>
            </w:pPr>
            <w:r w:rsidRPr="00F73766">
              <w:rPr>
                <w:i/>
                <w:lang w:val="ru-RU"/>
              </w:rPr>
              <w:lastRenderedPageBreak/>
              <w:t xml:space="preserve">Парки, скверы, бульвары в границах населенных пунктов </w:t>
            </w:r>
            <w:r w:rsidR="00214737" w:rsidRPr="00F73766">
              <w:rPr>
                <w:i/>
                <w:lang w:val="ru-RU"/>
              </w:rPr>
              <w:t>городского округа</w:t>
            </w:r>
          </w:p>
        </w:tc>
        <w:tc>
          <w:tcPr>
            <w:tcW w:w="2835" w:type="dxa"/>
            <w:shd w:val="clear" w:color="auto" w:fill="FFFFFF" w:themeFill="background1"/>
          </w:tcPr>
          <w:p w:rsidR="00FA240A" w:rsidRPr="00F73766" w:rsidRDefault="00FA240A" w:rsidP="002A1657">
            <w:pPr>
              <w:pStyle w:val="afc"/>
              <w:ind w:firstLine="0"/>
              <w:jc w:val="left"/>
              <w:rPr>
                <w:lang w:val="ru-RU"/>
              </w:rPr>
            </w:pPr>
            <w:r w:rsidRPr="00F73766">
              <w:rPr>
                <w:lang w:val="ru-RU"/>
              </w:rPr>
              <w:t>Расчетный показатель минимально допустимого уровня обеспеченности</w:t>
            </w:r>
          </w:p>
        </w:tc>
        <w:tc>
          <w:tcPr>
            <w:tcW w:w="2694" w:type="dxa"/>
            <w:shd w:val="clear" w:color="auto" w:fill="FFFFFF" w:themeFill="background1"/>
          </w:tcPr>
          <w:p w:rsidR="00FA240A" w:rsidRPr="00F73766" w:rsidRDefault="002C7F2C" w:rsidP="002C7F2C">
            <w:pPr>
              <w:pStyle w:val="afc"/>
              <w:ind w:firstLine="0"/>
              <w:jc w:val="left"/>
              <w:rPr>
                <w:lang w:val="ru-RU"/>
              </w:rPr>
            </w:pPr>
            <w:r w:rsidRPr="00F73766">
              <w:rPr>
                <w:lang w:val="ru-RU"/>
              </w:rPr>
              <w:t>Площадь озелененных территорий общего пользования, м</w:t>
            </w:r>
            <w:r w:rsidRPr="00F73766">
              <w:rPr>
                <w:vertAlign w:val="superscript"/>
                <w:lang w:val="ru-RU"/>
              </w:rPr>
              <w:t>2</w:t>
            </w:r>
            <w:r w:rsidRPr="00F73766">
              <w:rPr>
                <w:lang w:val="ru-RU"/>
              </w:rPr>
              <w:t xml:space="preserve"> на одного человека</w:t>
            </w:r>
          </w:p>
        </w:tc>
        <w:tc>
          <w:tcPr>
            <w:tcW w:w="2694" w:type="dxa"/>
            <w:shd w:val="clear" w:color="auto" w:fill="FFFFFF" w:themeFill="background1"/>
          </w:tcPr>
          <w:p w:rsidR="00FA240A" w:rsidRPr="00F73766" w:rsidRDefault="00F73766" w:rsidP="002C7F2C">
            <w:pPr>
              <w:pStyle w:val="afc"/>
              <w:ind w:firstLine="0"/>
              <w:jc w:val="center"/>
              <w:rPr>
                <w:lang w:val="ru-RU"/>
              </w:rPr>
            </w:pPr>
            <w:r w:rsidRPr="00F73766">
              <w:rPr>
                <w:lang w:val="ru-RU"/>
              </w:rPr>
              <w:t>10</w:t>
            </w:r>
          </w:p>
        </w:tc>
      </w:tr>
      <w:tr w:rsidR="00FA240A" w:rsidRPr="00683DE9" w:rsidTr="00FA240A">
        <w:trPr>
          <w:cantSplit/>
        </w:trPr>
        <w:tc>
          <w:tcPr>
            <w:tcW w:w="1162" w:type="dxa"/>
            <w:vMerge/>
            <w:shd w:val="clear" w:color="auto" w:fill="FFFFFF" w:themeFill="background1"/>
          </w:tcPr>
          <w:p w:rsidR="00FA240A" w:rsidRPr="00F73766" w:rsidRDefault="00FA240A" w:rsidP="002A1657">
            <w:pPr>
              <w:pStyle w:val="afc"/>
              <w:ind w:firstLine="0"/>
              <w:jc w:val="left"/>
              <w:rPr>
                <w:i/>
                <w:lang w:val="ru-RU"/>
              </w:rPr>
            </w:pPr>
          </w:p>
        </w:tc>
        <w:tc>
          <w:tcPr>
            <w:tcW w:w="2835" w:type="dxa"/>
            <w:shd w:val="clear" w:color="auto" w:fill="FFFFFF" w:themeFill="background1"/>
          </w:tcPr>
          <w:p w:rsidR="00FA240A" w:rsidRPr="00F73766" w:rsidRDefault="00FA240A" w:rsidP="002A1657">
            <w:pPr>
              <w:pStyle w:val="afc"/>
              <w:ind w:firstLine="0"/>
              <w:jc w:val="left"/>
              <w:rPr>
                <w:lang w:val="ru-RU"/>
              </w:rPr>
            </w:pPr>
            <w:r w:rsidRPr="00F73766">
              <w:rPr>
                <w:lang w:val="ru-RU"/>
              </w:rPr>
              <w:t>Расчетный показатель максимально допустимого уровня территориальной доступности</w:t>
            </w:r>
          </w:p>
        </w:tc>
        <w:tc>
          <w:tcPr>
            <w:tcW w:w="2694" w:type="dxa"/>
            <w:shd w:val="clear" w:color="auto" w:fill="FFFFFF" w:themeFill="background1"/>
          </w:tcPr>
          <w:p w:rsidR="00FA240A" w:rsidRPr="00F73766" w:rsidRDefault="00FA240A" w:rsidP="002C7F2C">
            <w:pPr>
              <w:pStyle w:val="afc"/>
              <w:ind w:firstLine="0"/>
              <w:jc w:val="left"/>
              <w:rPr>
                <w:lang w:val="ru-RU"/>
              </w:rPr>
            </w:pPr>
            <w:r w:rsidRPr="00F73766">
              <w:rPr>
                <w:lang w:val="ru-RU"/>
              </w:rPr>
              <w:t xml:space="preserve">Транспортная доступность </w:t>
            </w:r>
            <w:r w:rsidR="002C7F2C" w:rsidRPr="00F73766">
              <w:rPr>
                <w:lang w:val="ru-RU"/>
              </w:rPr>
              <w:t>не более, мин.</w:t>
            </w:r>
          </w:p>
        </w:tc>
        <w:tc>
          <w:tcPr>
            <w:tcW w:w="2694" w:type="dxa"/>
            <w:shd w:val="clear" w:color="auto" w:fill="FFFFFF" w:themeFill="background1"/>
          </w:tcPr>
          <w:p w:rsidR="00FA240A" w:rsidRPr="00F73766" w:rsidRDefault="00D1307C" w:rsidP="002C7F2C">
            <w:pPr>
              <w:pStyle w:val="afc"/>
              <w:ind w:firstLine="0"/>
              <w:jc w:val="center"/>
              <w:rPr>
                <w:lang w:val="ru-RU"/>
              </w:rPr>
            </w:pPr>
            <w:r w:rsidRPr="00F73766">
              <w:rPr>
                <w:lang w:val="ru-RU"/>
              </w:rPr>
              <w:t>3</w:t>
            </w:r>
            <w:r w:rsidR="002C7F2C" w:rsidRPr="00F73766">
              <w:rPr>
                <w:lang w:val="ru-RU"/>
              </w:rPr>
              <w:t>0</w:t>
            </w:r>
          </w:p>
        </w:tc>
      </w:tr>
      <w:tr w:rsidR="00FB65BC" w:rsidRPr="007D07A2" w:rsidTr="00FB65BC">
        <w:trPr>
          <w:cantSplit/>
          <w:trHeight w:val="1655"/>
        </w:trPr>
        <w:tc>
          <w:tcPr>
            <w:tcW w:w="1162" w:type="dxa"/>
            <w:vMerge w:val="restart"/>
            <w:shd w:val="clear" w:color="auto" w:fill="FFFFFF" w:themeFill="background1"/>
          </w:tcPr>
          <w:p w:rsidR="00FB65BC" w:rsidRPr="007D07A2" w:rsidRDefault="00FB65BC" w:rsidP="002A1657">
            <w:pPr>
              <w:pStyle w:val="afc"/>
              <w:ind w:firstLine="0"/>
              <w:jc w:val="left"/>
              <w:rPr>
                <w:i/>
                <w:lang w:val="ru-RU"/>
              </w:rPr>
            </w:pPr>
            <w:r w:rsidRPr="007D07A2">
              <w:rPr>
                <w:i/>
                <w:lang w:val="ru-RU"/>
              </w:rPr>
              <w:t xml:space="preserve">Лечебно-оздоровительные местности и курорты местного значения, находящиеся на территории </w:t>
            </w:r>
            <w:r w:rsidR="00214737" w:rsidRPr="007D07A2">
              <w:rPr>
                <w:i/>
                <w:lang w:val="ru-RU"/>
              </w:rPr>
              <w:t>городского округа</w:t>
            </w:r>
          </w:p>
        </w:tc>
        <w:tc>
          <w:tcPr>
            <w:tcW w:w="2835" w:type="dxa"/>
            <w:vMerge w:val="restart"/>
            <w:shd w:val="clear" w:color="auto" w:fill="FFFFFF" w:themeFill="background1"/>
          </w:tcPr>
          <w:p w:rsidR="00FB65BC" w:rsidRPr="007D07A2" w:rsidRDefault="00FB65BC" w:rsidP="002A1657">
            <w:pPr>
              <w:pStyle w:val="afc"/>
              <w:ind w:firstLine="0"/>
              <w:jc w:val="left"/>
              <w:rPr>
                <w:lang w:val="ru-RU"/>
              </w:rPr>
            </w:pPr>
            <w:r w:rsidRPr="007D07A2">
              <w:rPr>
                <w:lang w:val="ru-RU"/>
              </w:rPr>
              <w:t>Расчетный показатель минимально допустимого уровня обеспеченности</w:t>
            </w:r>
          </w:p>
        </w:tc>
        <w:tc>
          <w:tcPr>
            <w:tcW w:w="2694" w:type="dxa"/>
            <w:tcBorders>
              <w:bottom w:val="single" w:sz="4" w:space="0" w:color="auto"/>
            </w:tcBorders>
            <w:shd w:val="clear" w:color="auto" w:fill="FFFFFF" w:themeFill="background1"/>
          </w:tcPr>
          <w:p w:rsidR="00FB65BC" w:rsidRPr="007D07A2" w:rsidRDefault="00FB65BC" w:rsidP="00FB65BC">
            <w:pPr>
              <w:pStyle w:val="afc"/>
              <w:ind w:firstLine="0"/>
              <w:jc w:val="left"/>
              <w:rPr>
                <w:lang w:val="ru-RU"/>
              </w:rPr>
            </w:pPr>
            <w:r w:rsidRPr="007D07A2">
              <w:rPr>
                <w:lang w:val="ru-RU"/>
              </w:rPr>
              <w:t>Размеры территорий общего пользования курортных зон в санаторно-курортных и оздоровительных учреждениях, м</w:t>
            </w:r>
            <w:r w:rsidRPr="007D07A2">
              <w:rPr>
                <w:vertAlign w:val="superscript"/>
                <w:lang w:val="ru-RU"/>
              </w:rPr>
              <w:t>2</w:t>
            </w:r>
            <w:r w:rsidRPr="007D07A2">
              <w:rPr>
                <w:lang w:val="ru-RU"/>
              </w:rPr>
              <w:t xml:space="preserve"> на одно место:</w:t>
            </w:r>
          </w:p>
        </w:tc>
        <w:tc>
          <w:tcPr>
            <w:tcW w:w="2694" w:type="dxa"/>
            <w:tcBorders>
              <w:bottom w:val="single" w:sz="4" w:space="0" w:color="auto"/>
            </w:tcBorders>
            <w:shd w:val="clear" w:color="auto" w:fill="FFFFFF" w:themeFill="background1"/>
          </w:tcPr>
          <w:p w:rsidR="00FB65BC" w:rsidRPr="007D07A2" w:rsidRDefault="00FB65BC" w:rsidP="00AB462C">
            <w:pPr>
              <w:pStyle w:val="afc"/>
              <w:ind w:firstLine="0"/>
              <w:jc w:val="center"/>
              <w:rPr>
                <w:lang w:val="ru-RU"/>
              </w:rPr>
            </w:pPr>
          </w:p>
        </w:tc>
      </w:tr>
      <w:tr w:rsidR="00FB65BC" w:rsidRPr="007D07A2" w:rsidTr="00FB65BC">
        <w:trPr>
          <w:cantSplit/>
          <w:trHeight w:val="412"/>
        </w:trPr>
        <w:tc>
          <w:tcPr>
            <w:tcW w:w="1162" w:type="dxa"/>
            <w:vMerge/>
            <w:shd w:val="clear" w:color="auto" w:fill="FFFFFF" w:themeFill="background1"/>
          </w:tcPr>
          <w:p w:rsidR="00FB65BC" w:rsidRPr="007D07A2" w:rsidRDefault="00FB65BC" w:rsidP="002A1657">
            <w:pPr>
              <w:pStyle w:val="afc"/>
              <w:ind w:firstLine="0"/>
              <w:jc w:val="left"/>
              <w:rPr>
                <w:i/>
                <w:lang w:val="ru-RU"/>
              </w:rPr>
            </w:pPr>
          </w:p>
        </w:tc>
        <w:tc>
          <w:tcPr>
            <w:tcW w:w="2835" w:type="dxa"/>
            <w:vMerge/>
            <w:shd w:val="clear" w:color="auto" w:fill="FFFFFF" w:themeFill="background1"/>
          </w:tcPr>
          <w:p w:rsidR="00FB65BC" w:rsidRPr="007D07A2" w:rsidRDefault="00FB65BC" w:rsidP="002A1657">
            <w:pPr>
              <w:pStyle w:val="afc"/>
              <w:ind w:firstLine="0"/>
              <w:jc w:val="left"/>
              <w:rPr>
                <w:lang w:val="ru-RU"/>
              </w:rPr>
            </w:pPr>
          </w:p>
        </w:tc>
        <w:tc>
          <w:tcPr>
            <w:tcW w:w="2694" w:type="dxa"/>
            <w:tcBorders>
              <w:top w:val="single" w:sz="4" w:space="0" w:color="auto"/>
              <w:bottom w:val="single" w:sz="4" w:space="0" w:color="auto"/>
            </w:tcBorders>
            <w:shd w:val="clear" w:color="auto" w:fill="FFFFFF" w:themeFill="background1"/>
          </w:tcPr>
          <w:p w:rsidR="00FB65BC" w:rsidRPr="007D07A2" w:rsidRDefault="00FB65BC" w:rsidP="00FB65BC">
            <w:pPr>
              <w:pStyle w:val="afc"/>
              <w:ind w:firstLine="0"/>
              <w:jc w:val="left"/>
              <w:rPr>
                <w:lang w:val="ru-RU"/>
              </w:rPr>
            </w:pPr>
            <w:r w:rsidRPr="007D07A2">
              <w:rPr>
                <w:lang w:val="ru-RU"/>
              </w:rPr>
              <w:t xml:space="preserve">- общекурортных центров </w:t>
            </w:r>
          </w:p>
        </w:tc>
        <w:tc>
          <w:tcPr>
            <w:tcW w:w="2694" w:type="dxa"/>
            <w:tcBorders>
              <w:top w:val="single" w:sz="4" w:space="0" w:color="auto"/>
              <w:bottom w:val="single" w:sz="4" w:space="0" w:color="auto"/>
            </w:tcBorders>
            <w:shd w:val="clear" w:color="auto" w:fill="FFFFFF" w:themeFill="background1"/>
          </w:tcPr>
          <w:p w:rsidR="00FB65BC" w:rsidRPr="007D07A2" w:rsidRDefault="00FB65BC" w:rsidP="00AB462C">
            <w:pPr>
              <w:pStyle w:val="afc"/>
              <w:ind w:firstLine="0"/>
              <w:jc w:val="center"/>
              <w:rPr>
                <w:lang w:val="ru-RU"/>
              </w:rPr>
            </w:pPr>
            <w:r w:rsidRPr="007D07A2">
              <w:rPr>
                <w:lang w:val="ru-RU"/>
              </w:rPr>
              <w:t>10</w:t>
            </w:r>
          </w:p>
        </w:tc>
      </w:tr>
      <w:tr w:rsidR="00FB65BC" w:rsidRPr="007D07A2" w:rsidTr="00FB65BC">
        <w:trPr>
          <w:cantSplit/>
          <w:trHeight w:val="305"/>
        </w:trPr>
        <w:tc>
          <w:tcPr>
            <w:tcW w:w="1162" w:type="dxa"/>
            <w:vMerge/>
            <w:shd w:val="clear" w:color="auto" w:fill="FFFFFF" w:themeFill="background1"/>
          </w:tcPr>
          <w:p w:rsidR="00FB65BC" w:rsidRPr="007D07A2" w:rsidRDefault="00FB65BC" w:rsidP="002A1657">
            <w:pPr>
              <w:pStyle w:val="afc"/>
              <w:ind w:firstLine="0"/>
              <w:jc w:val="left"/>
              <w:rPr>
                <w:i/>
                <w:lang w:val="ru-RU"/>
              </w:rPr>
            </w:pPr>
          </w:p>
        </w:tc>
        <w:tc>
          <w:tcPr>
            <w:tcW w:w="2835" w:type="dxa"/>
            <w:vMerge/>
            <w:shd w:val="clear" w:color="auto" w:fill="FFFFFF" w:themeFill="background1"/>
          </w:tcPr>
          <w:p w:rsidR="00FB65BC" w:rsidRPr="007D07A2" w:rsidRDefault="00FB65BC" w:rsidP="002A1657">
            <w:pPr>
              <w:pStyle w:val="afc"/>
              <w:ind w:firstLine="0"/>
              <w:jc w:val="left"/>
              <w:rPr>
                <w:lang w:val="ru-RU"/>
              </w:rPr>
            </w:pPr>
          </w:p>
        </w:tc>
        <w:tc>
          <w:tcPr>
            <w:tcW w:w="2694" w:type="dxa"/>
            <w:tcBorders>
              <w:top w:val="single" w:sz="4" w:space="0" w:color="auto"/>
            </w:tcBorders>
            <w:shd w:val="clear" w:color="auto" w:fill="FFFFFF" w:themeFill="background1"/>
          </w:tcPr>
          <w:p w:rsidR="00FB65BC" w:rsidRPr="007D07A2" w:rsidRDefault="00FB65BC" w:rsidP="00FB65BC">
            <w:pPr>
              <w:pStyle w:val="afc"/>
              <w:ind w:firstLine="0"/>
              <w:jc w:val="left"/>
              <w:rPr>
                <w:lang w:val="ru-RU"/>
              </w:rPr>
            </w:pPr>
            <w:r w:rsidRPr="007D07A2">
              <w:rPr>
                <w:lang w:val="ru-RU"/>
              </w:rPr>
              <w:t>- озелененных</w:t>
            </w:r>
          </w:p>
        </w:tc>
        <w:tc>
          <w:tcPr>
            <w:tcW w:w="2694" w:type="dxa"/>
            <w:tcBorders>
              <w:top w:val="single" w:sz="4" w:space="0" w:color="auto"/>
            </w:tcBorders>
            <w:shd w:val="clear" w:color="auto" w:fill="FFFFFF" w:themeFill="background1"/>
          </w:tcPr>
          <w:p w:rsidR="00FB65BC" w:rsidRPr="007D07A2" w:rsidRDefault="00FB65BC" w:rsidP="00AB462C">
            <w:pPr>
              <w:pStyle w:val="afc"/>
              <w:ind w:firstLine="0"/>
              <w:jc w:val="center"/>
              <w:rPr>
                <w:lang w:val="ru-RU"/>
              </w:rPr>
            </w:pPr>
            <w:r w:rsidRPr="007D07A2">
              <w:rPr>
                <w:lang w:val="ru-RU"/>
              </w:rPr>
              <w:t>100</w:t>
            </w:r>
          </w:p>
        </w:tc>
      </w:tr>
      <w:tr w:rsidR="002F534E" w:rsidRPr="00683DE9" w:rsidTr="00947808">
        <w:trPr>
          <w:cantSplit/>
        </w:trPr>
        <w:tc>
          <w:tcPr>
            <w:tcW w:w="1162" w:type="dxa"/>
            <w:vMerge/>
            <w:shd w:val="clear" w:color="auto" w:fill="FFFFFF" w:themeFill="background1"/>
          </w:tcPr>
          <w:p w:rsidR="002F534E" w:rsidRPr="007D07A2" w:rsidRDefault="002F534E" w:rsidP="002A1657">
            <w:pPr>
              <w:pStyle w:val="afc"/>
              <w:ind w:firstLine="0"/>
              <w:jc w:val="left"/>
              <w:rPr>
                <w:i/>
                <w:lang w:val="ru-RU"/>
              </w:rPr>
            </w:pPr>
          </w:p>
        </w:tc>
        <w:tc>
          <w:tcPr>
            <w:tcW w:w="2835" w:type="dxa"/>
            <w:shd w:val="clear" w:color="auto" w:fill="FFFFFF" w:themeFill="background1"/>
          </w:tcPr>
          <w:p w:rsidR="002F534E" w:rsidRPr="007D07A2" w:rsidRDefault="002F534E" w:rsidP="002A1657">
            <w:pPr>
              <w:pStyle w:val="afc"/>
              <w:ind w:firstLine="0"/>
              <w:jc w:val="left"/>
              <w:rPr>
                <w:lang w:val="ru-RU"/>
              </w:rPr>
            </w:pPr>
            <w:r w:rsidRPr="007D07A2">
              <w:rPr>
                <w:lang w:val="ru-RU"/>
              </w:rPr>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2F534E" w:rsidRPr="007D07A2" w:rsidRDefault="00FD734F" w:rsidP="002F534E">
            <w:pPr>
              <w:pStyle w:val="afc"/>
              <w:ind w:firstLine="0"/>
              <w:jc w:val="center"/>
              <w:rPr>
                <w:lang w:val="ru-RU"/>
              </w:rPr>
            </w:pPr>
            <w:proofErr w:type="spellStart"/>
            <w:r w:rsidRPr="007D07A2">
              <w:t>Не</w:t>
            </w:r>
            <w:proofErr w:type="spellEnd"/>
            <w:r w:rsidRPr="007D07A2">
              <w:t xml:space="preserve"> </w:t>
            </w:r>
            <w:proofErr w:type="spellStart"/>
            <w:r w:rsidRPr="007D07A2">
              <w:t>устанавливается</w:t>
            </w:r>
            <w:proofErr w:type="spellEnd"/>
          </w:p>
        </w:tc>
      </w:tr>
      <w:tr w:rsidR="00FA240A" w:rsidRPr="00CB503A" w:rsidTr="00AB462C">
        <w:trPr>
          <w:cantSplit/>
          <w:trHeight w:val="76"/>
        </w:trPr>
        <w:tc>
          <w:tcPr>
            <w:tcW w:w="1162" w:type="dxa"/>
            <w:vMerge w:val="restart"/>
            <w:shd w:val="clear" w:color="auto" w:fill="FFFFFF" w:themeFill="background1"/>
          </w:tcPr>
          <w:p w:rsidR="00FA240A" w:rsidRPr="00CB503A" w:rsidRDefault="00FA240A" w:rsidP="002A1657">
            <w:pPr>
              <w:pStyle w:val="afc"/>
              <w:ind w:firstLine="0"/>
              <w:jc w:val="left"/>
              <w:rPr>
                <w:i/>
                <w:lang w:val="ru-RU"/>
              </w:rPr>
            </w:pPr>
            <w:r w:rsidRPr="00CB503A">
              <w:rPr>
                <w:i/>
                <w:lang w:val="ru-RU"/>
              </w:rPr>
              <w:t xml:space="preserve">Особо охраняемые территории местного значения, находящиеся на территории </w:t>
            </w:r>
            <w:r w:rsidR="00214737" w:rsidRPr="00CB503A">
              <w:rPr>
                <w:i/>
                <w:lang w:val="ru-RU"/>
              </w:rPr>
              <w:t>городского округа</w:t>
            </w:r>
          </w:p>
        </w:tc>
        <w:tc>
          <w:tcPr>
            <w:tcW w:w="2835" w:type="dxa"/>
            <w:shd w:val="clear" w:color="auto" w:fill="FFFFFF" w:themeFill="background1"/>
          </w:tcPr>
          <w:p w:rsidR="00FA240A" w:rsidRPr="00CB503A" w:rsidRDefault="00FA240A" w:rsidP="002A1657">
            <w:pPr>
              <w:pStyle w:val="afc"/>
              <w:ind w:firstLine="0"/>
              <w:jc w:val="left"/>
              <w:rPr>
                <w:lang w:val="ru-RU"/>
              </w:rPr>
            </w:pPr>
            <w:r w:rsidRPr="00CB503A">
              <w:rPr>
                <w:lang w:val="ru-RU"/>
              </w:rPr>
              <w:t>Расчетный показатель минимально допустимого уровня обеспеченности</w:t>
            </w:r>
          </w:p>
        </w:tc>
        <w:tc>
          <w:tcPr>
            <w:tcW w:w="5388" w:type="dxa"/>
            <w:gridSpan w:val="2"/>
            <w:shd w:val="clear" w:color="auto" w:fill="FFFFFF" w:themeFill="background1"/>
          </w:tcPr>
          <w:p w:rsidR="00FA240A" w:rsidRPr="00CB503A" w:rsidRDefault="00FA240A" w:rsidP="00AB462C">
            <w:pPr>
              <w:pStyle w:val="Default"/>
              <w:jc w:val="center"/>
            </w:pPr>
            <w:r w:rsidRPr="00CB503A">
              <w:t>Не устанавливается</w:t>
            </w:r>
          </w:p>
        </w:tc>
      </w:tr>
      <w:tr w:rsidR="00FA240A" w:rsidRPr="001B71E4" w:rsidTr="00AB462C">
        <w:trPr>
          <w:cantSplit/>
        </w:trPr>
        <w:tc>
          <w:tcPr>
            <w:tcW w:w="1162" w:type="dxa"/>
            <w:vMerge/>
            <w:shd w:val="clear" w:color="auto" w:fill="FFFFFF" w:themeFill="background1"/>
          </w:tcPr>
          <w:p w:rsidR="00FA240A" w:rsidRPr="00CB503A" w:rsidRDefault="00FA240A" w:rsidP="002A1657">
            <w:pPr>
              <w:pStyle w:val="afc"/>
              <w:ind w:firstLine="0"/>
              <w:jc w:val="left"/>
              <w:rPr>
                <w:i/>
                <w:lang w:val="ru-RU"/>
              </w:rPr>
            </w:pPr>
          </w:p>
        </w:tc>
        <w:tc>
          <w:tcPr>
            <w:tcW w:w="2835" w:type="dxa"/>
            <w:shd w:val="clear" w:color="auto" w:fill="FFFFFF" w:themeFill="background1"/>
          </w:tcPr>
          <w:p w:rsidR="00FA240A" w:rsidRPr="00CB503A" w:rsidRDefault="00FA240A" w:rsidP="002A1657">
            <w:pPr>
              <w:pStyle w:val="afc"/>
              <w:ind w:firstLine="0"/>
              <w:jc w:val="left"/>
              <w:rPr>
                <w:lang w:val="ru-RU"/>
              </w:rPr>
            </w:pPr>
            <w:r w:rsidRPr="00CB503A">
              <w:rPr>
                <w:lang w:val="ru-RU"/>
              </w:rPr>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FA240A" w:rsidRPr="00FD734F" w:rsidRDefault="00FA240A" w:rsidP="00AB462C">
            <w:pPr>
              <w:pStyle w:val="Default"/>
              <w:jc w:val="center"/>
            </w:pPr>
            <w:r w:rsidRPr="00CB503A">
              <w:t>Не устанавливается</w:t>
            </w:r>
          </w:p>
        </w:tc>
      </w:tr>
    </w:tbl>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19" w:name="_Toc147751485"/>
      <w:r w:rsidRPr="0031303B">
        <w:rPr>
          <w:rFonts w:ascii="Times New Roman" w:hAnsi="Times New Roman" w:cs="Arial"/>
          <w:b/>
          <w:bCs/>
          <w:i/>
          <w:sz w:val="28"/>
          <w:szCs w:val="28"/>
        </w:rPr>
        <w:lastRenderedPageBreak/>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.11.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обеспечения жителей </w:t>
      </w:r>
      <w:r w:rsidR="00214737">
        <w:rPr>
          <w:rFonts w:ascii="Times New Roman" w:hAnsi="Times New Roman"/>
          <w:b/>
          <w:i/>
          <w:sz w:val="28"/>
          <w:szCs w:val="28"/>
        </w:rPr>
        <w:t>городского округа</w:t>
      </w:r>
      <w:r w:rsidRPr="0031303B">
        <w:rPr>
          <w:rFonts w:ascii="Times New Roman" w:hAnsi="Times New Roman"/>
          <w:b/>
          <w:i/>
          <w:sz w:val="28"/>
          <w:szCs w:val="28"/>
        </w:rPr>
        <w:t xml:space="preserve"> услугами связи, общественного питания, торговли, бытового и коммунального обслуживания</w:t>
      </w:r>
      <w:bookmarkEnd w:id="19"/>
    </w:p>
    <w:p w:rsidR="00A20B4B" w:rsidRPr="004015F2" w:rsidRDefault="00A20B4B" w:rsidP="00A20B4B">
      <w:pPr>
        <w:spacing w:after="0" w:line="240" w:lineRule="auto"/>
        <w:ind w:firstLine="709"/>
        <w:jc w:val="both"/>
        <w:rPr>
          <w:rFonts w:ascii="Times New Roman" w:hAnsi="Times New Roman"/>
          <w:b/>
          <w:sz w:val="28"/>
          <w:szCs w:val="28"/>
        </w:rPr>
      </w:pPr>
    </w:p>
    <w:p w:rsidR="00A20B4B" w:rsidRPr="004015F2" w:rsidRDefault="00A20B4B" w:rsidP="00A20B4B">
      <w:pPr>
        <w:spacing w:after="0" w:line="240" w:lineRule="auto"/>
        <w:ind w:firstLine="709"/>
        <w:jc w:val="both"/>
        <w:rPr>
          <w:rFonts w:ascii="Times New Roman" w:hAnsi="Times New Roman"/>
          <w:b/>
          <w:sz w:val="28"/>
          <w:szCs w:val="28"/>
        </w:rPr>
      </w:pPr>
      <w:r w:rsidRPr="004015F2">
        <w:rPr>
          <w:rFonts w:ascii="Times New Roman" w:hAnsi="Times New Roman"/>
          <w:i/>
          <w:sz w:val="28"/>
          <w:szCs w:val="28"/>
        </w:rPr>
        <w:t>Таблица 2.</w:t>
      </w:r>
      <w:r w:rsidR="00B34E12">
        <w:rPr>
          <w:rFonts w:ascii="Times New Roman" w:hAnsi="Times New Roman"/>
          <w:i/>
          <w:sz w:val="28"/>
          <w:szCs w:val="28"/>
        </w:rPr>
        <w:t>1</w:t>
      </w:r>
      <w:r w:rsidRPr="004015F2">
        <w:rPr>
          <w:rFonts w:ascii="Times New Roman" w:hAnsi="Times New Roman"/>
          <w:i/>
          <w:sz w:val="28"/>
          <w:szCs w:val="28"/>
        </w:rPr>
        <w:t>.11</w:t>
      </w:r>
      <w:r w:rsidRPr="004015F2">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4015F2">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обеспечения жителей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услугами связи, общественного питания, торговли, бытового и коммунального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2643"/>
        <w:gridCol w:w="2744"/>
      </w:tblGrid>
      <w:tr w:rsidR="008F2D65" w:rsidRPr="00660E12" w:rsidTr="008F2D65">
        <w:trPr>
          <w:cantSplit/>
          <w:tblHeader/>
        </w:trPr>
        <w:tc>
          <w:tcPr>
            <w:tcW w:w="1162" w:type="dxa"/>
            <w:shd w:val="clear" w:color="auto" w:fill="FFFFFF" w:themeFill="background1"/>
          </w:tcPr>
          <w:p w:rsidR="008F2D65" w:rsidRPr="00660E12" w:rsidRDefault="008F2D65" w:rsidP="002A1657">
            <w:pPr>
              <w:pStyle w:val="afc"/>
              <w:ind w:firstLine="0"/>
              <w:jc w:val="center"/>
              <w:rPr>
                <w:b/>
                <w:lang w:val="ru-RU"/>
              </w:rPr>
            </w:pPr>
            <w:r w:rsidRPr="00660E12">
              <w:rPr>
                <w:b/>
                <w:lang w:val="ru-RU"/>
              </w:rPr>
              <w:t>Наименование вида объекта</w:t>
            </w:r>
          </w:p>
        </w:tc>
        <w:tc>
          <w:tcPr>
            <w:tcW w:w="2835" w:type="dxa"/>
            <w:shd w:val="clear" w:color="auto" w:fill="FFFFFF" w:themeFill="background1"/>
          </w:tcPr>
          <w:p w:rsidR="008F2D65" w:rsidRPr="00660E12" w:rsidRDefault="008F2D65" w:rsidP="002A1657">
            <w:pPr>
              <w:pStyle w:val="afc"/>
              <w:ind w:firstLine="0"/>
              <w:jc w:val="center"/>
              <w:rPr>
                <w:b/>
                <w:lang w:val="ru-RU"/>
              </w:rPr>
            </w:pPr>
            <w:r w:rsidRPr="00660E12">
              <w:rPr>
                <w:b/>
                <w:lang w:val="ru-RU"/>
              </w:rPr>
              <w:t>Тип расчетного показателя</w:t>
            </w:r>
          </w:p>
        </w:tc>
        <w:tc>
          <w:tcPr>
            <w:tcW w:w="2643" w:type="dxa"/>
            <w:tcBorders>
              <w:right w:val="single" w:sz="4" w:space="0" w:color="auto"/>
            </w:tcBorders>
            <w:shd w:val="clear" w:color="auto" w:fill="FFFFFF" w:themeFill="background1"/>
          </w:tcPr>
          <w:p w:rsidR="008F2D65" w:rsidRPr="00660E12" w:rsidRDefault="008F2D65" w:rsidP="00AA282E">
            <w:pPr>
              <w:pStyle w:val="Default"/>
              <w:jc w:val="center"/>
            </w:pPr>
            <w:r w:rsidRPr="00660E12">
              <w:rPr>
                <w:b/>
                <w:bCs/>
              </w:rPr>
              <w:t>Наименование расчетного показателя, единица измерения</w:t>
            </w:r>
          </w:p>
        </w:tc>
        <w:tc>
          <w:tcPr>
            <w:tcW w:w="2744" w:type="dxa"/>
            <w:tcBorders>
              <w:left w:val="single" w:sz="4" w:space="0" w:color="auto"/>
            </w:tcBorders>
            <w:shd w:val="clear" w:color="auto" w:fill="FFFFFF" w:themeFill="background1"/>
          </w:tcPr>
          <w:p w:rsidR="008F2D65" w:rsidRPr="00660E12" w:rsidRDefault="008F2D65" w:rsidP="00AA282E">
            <w:pPr>
              <w:pStyle w:val="Default"/>
              <w:jc w:val="center"/>
            </w:pPr>
            <w:r w:rsidRPr="00660E12">
              <w:rPr>
                <w:b/>
                <w:bCs/>
              </w:rPr>
              <w:t>Значение расчетного показателя</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t>Объекты, предназначенные для предоставления услуг связи (отделение почтовой связи)</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t>Объекты торговли</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t>Предприятия общественного питания</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t>Рыночные комплексы</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t xml:space="preserve">Предприятия бытового </w:t>
            </w:r>
            <w:r w:rsidRPr="00660E12">
              <w:rPr>
                <w:i/>
                <w:lang w:val="ru-RU"/>
              </w:rPr>
              <w:lastRenderedPageBreak/>
              <w:t>обслуживания</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lastRenderedPageBreak/>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660E12" w:rsidTr="002A1657">
        <w:trPr>
          <w:cantSplit/>
        </w:trPr>
        <w:tc>
          <w:tcPr>
            <w:tcW w:w="1162" w:type="dxa"/>
            <w:vMerge w:val="restart"/>
            <w:shd w:val="clear" w:color="auto" w:fill="FFFFFF" w:themeFill="background1"/>
          </w:tcPr>
          <w:p w:rsidR="00A20B4B" w:rsidRPr="00660E12" w:rsidRDefault="00A20B4B" w:rsidP="002A1657">
            <w:pPr>
              <w:pStyle w:val="afc"/>
              <w:ind w:firstLine="0"/>
              <w:jc w:val="left"/>
              <w:rPr>
                <w:i/>
                <w:lang w:val="ru-RU"/>
              </w:rPr>
            </w:pPr>
            <w:r w:rsidRPr="00660E12">
              <w:rPr>
                <w:i/>
                <w:lang w:val="ru-RU"/>
              </w:rPr>
              <w:lastRenderedPageBreak/>
              <w:t xml:space="preserve">Предприятия коммунального обслуживания (химчистки, прачечные, бани), относящиеся к муниципальной собственности </w:t>
            </w:r>
            <w:r w:rsidR="00214737" w:rsidRPr="00660E12">
              <w:rPr>
                <w:i/>
                <w:lang w:val="ru-RU"/>
              </w:rPr>
              <w:t>городского округа</w:t>
            </w: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gridSpan w:val="2"/>
            <w:shd w:val="clear" w:color="auto" w:fill="FFFFFF" w:themeFill="background1"/>
          </w:tcPr>
          <w:p w:rsidR="00A20B4B" w:rsidRPr="00660E1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A20B4B" w:rsidRPr="001B71E4" w:rsidTr="002A1657">
        <w:trPr>
          <w:cantSplit/>
        </w:trPr>
        <w:tc>
          <w:tcPr>
            <w:tcW w:w="1162" w:type="dxa"/>
            <w:vMerge/>
            <w:shd w:val="clear" w:color="auto" w:fill="FFFFFF" w:themeFill="background1"/>
          </w:tcPr>
          <w:p w:rsidR="00A20B4B" w:rsidRPr="00660E12" w:rsidRDefault="00A20B4B" w:rsidP="002A1657">
            <w:pPr>
              <w:pStyle w:val="afc"/>
              <w:ind w:firstLine="0"/>
              <w:jc w:val="left"/>
              <w:rPr>
                <w:i/>
                <w:lang w:val="ru-RU"/>
              </w:rPr>
            </w:pPr>
          </w:p>
        </w:tc>
        <w:tc>
          <w:tcPr>
            <w:tcW w:w="2835" w:type="dxa"/>
            <w:shd w:val="clear" w:color="auto" w:fill="FFFFFF" w:themeFill="background1"/>
          </w:tcPr>
          <w:p w:rsidR="00A20B4B" w:rsidRPr="00660E12" w:rsidRDefault="00A20B4B" w:rsidP="002A1657">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gridSpan w:val="2"/>
            <w:shd w:val="clear" w:color="auto" w:fill="FFFFFF" w:themeFill="background1"/>
          </w:tcPr>
          <w:p w:rsidR="00A20B4B" w:rsidRPr="00882DC2" w:rsidRDefault="00A20B4B" w:rsidP="002A1657">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bl>
    <w:p w:rsidR="00A20B4B" w:rsidRDefault="00A20B4B" w:rsidP="00A20B4B">
      <w:pPr>
        <w:spacing w:after="0" w:line="240" w:lineRule="auto"/>
        <w:ind w:firstLine="709"/>
        <w:jc w:val="both"/>
        <w:rPr>
          <w:rFonts w:ascii="Times New Roman" w:hAnsi="Times New Roman"/>
          <w:sz w:val="28"/>
          <w:szCs w:val="28"/>
        </w:rPr>
      </w:pPr>
    </w:p>
    <w:p w:rsidR="00EE6D87" w:rsidRPr="0031303B" w:rsidRDefault="00EE6D87"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20" w:name="_Toc147751486"/>
      <w:r w:rsidRPr="0031303B">
        <w:rPr>
          <w:rFonts w:ascii="Times New Roman" w:hAnsi="Times New Roman" w:cs="Arial"/>
          <w:b/>
          <w:bCs/>
          <w:i/>
          <w:sz w:val="28"/>
          <w:szCs w:val="28"/>
        </w:rPr>
        <w:t>2.</w:t>
      </w:r>
      <w:r w:rsidR="00B34E12">
        <w:rPr>
          <w:rFonts w:ascii="Times New Roman" w:hAnsi="Times New Roman" w:cs="Arial"/>
          <w:b/>
          <w:bCs/>
          <w:i/>
          <w:sz w:val="28"/>
          <w:szCs w:val="28"/>
        </w:rPr>
        <w:t>1</w:t>
      </w:r>
      <w:r w:rsidRPr="0031303B">
        <w:rPr>
          <w:rFonts w:ascii="Times New Roman" w:hAnsi="Times New Roman" w:cs="Arial"/>
          <w:b/>
          <w:bCs/>
          <w:i/>
          <w:sz w:val="28"/>
          <w:szCs w:val="28"/>
        </w:rPr>
        <w:t xml:space="preserve">.12.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деятельности органов местного самоуправления</w:t>
      </w:r>
      <w:bookmarkEnd w:id="20"/>
    </w:p>
    <w:p w:rsidR="00A20B4B" w:rsidRPr="004015F2" w:rsidRDefault="00A20B4B" w:rsidP="00A20B4B">
      <w:pPr>
        <w:spacing w:after="0" w:line="240" w:lineRule="auto"/>
        <w:ind w:firstLine="709"/>
        <w:jc w:val="both"/>
        <w:rPr>
          <w:rFonts w:ascii="Times New Roman" w:hAnsi="Times New Roman"/>
          <w:b/>
          <w:sz w:val="28"/>
          <w:szCs w:val="28"/>
        </w:rPr>
      </w:pPr>
    </w:p>
    <w:p w:rsidR="00A20B4B" w:rsidRPr="005C1736" w:rsidRDefault="00A20B4B" w:rsidP="00A20B4B">
      <w:pPr>
        <w:spacing w:after="0" w:line="240" w:lineRule="auto"/>
        <w:ind w:firstLine="709"/>
        <w:jc w:val="both"/>
        <w:rPr>
          <w:rFonts w:ascii="Times New Roman" w:hAnsi="Times New Roman"/>
          <w:b/>
          <w:sz w:val="28"/>
          <w:szCs w:val="28"/>
        </w:rPr>
      </w:pPr>
      <w:r w:rsidRPr="004015F2">
        <w:rPr>
          <w:rFonts w:ascii="Times New Roman" w:hAnsi="Times New Roman"/>
          <w:i/>
          <w:sz w:val="28"/>
          <w:szCs w:val="28"/>
        </w:rPr>
        <w:t>Таблица 2.</w:t>
      </w:r>
      <w:r w:rsidR="00B34E12">
        <w:rPr>
          <w:rFonts w:ascii="Times New Roman" w:hAnsi="Times New Roman"/>
          <w:i/>
          <w:sz w:val="28"/>
          <w:szCs w:val="28"/>
        </w:rPr>
        <w:t>1</w:t>
      </w:r>
      <w:r w:rsidRPr="004015F2">
        <w:rPr>
          <w:rFonts w:ascii="Times New Roman" w:hAnsi="Times New Roman"/>
          <w:i/>
          <w:sz w:val="28"/>
          <w:szCs w:val="28"/>
        </w:rPr>
        <w:t>.12</w:t>
      </w:r>
      <w:r w:rsidR="00806546">
        <w:rPr>
          <w:rFonts w:ascii="Times New Roman" w:hAnsi="Times New Roman"/>
          <w:i/>
          <w:sz w:val="28"/>
          <w:szCs w:val="28"/>
        </w:rPr>
        <w:t>-1</w:t>
      </w:r>
      <w:r w:rsidRPr="004015F2">
        <w:rPr>
          <w:rFonts w:ascii="Times New Roman" w:hAnsi="Times New Roman"/>
          <w:b/>
          <w:sz w:val="28"/>
          <w:szCs w:val="28"/>
        </w:rPr>
        <w:t xml:space="preserve"> </w:t>
      </w:r>
      <w:r w:rsidR="007F4E2B" w:rsidRPr="007F4E2B">
        <w:rPr>
          <w:rFonts w:ascii="Times New Roman" w:hAnsi="Times New Roman"/>
          <w:b/>
          <w:sz w:val="28"/>
          <w:szCs w:val="28"/>
        </w:rPr>
        <w:t>Расчетные показатели, устанавливаемые</w:t>
      </w:r>
      <w:r w:rsidRPr="004015F2">
        <w:rPr>
          <w:rFonts w:ascii="Times New Roman" w:hAnsi="Times New Roman"/>
          <w:b/>
          <w:sz w:val="28"/>
          <w:szCs w:val="28"/>
        </w:rPr>
        <w:t xml:space="preserve">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деятельности органов местного </w:t>
      </w:r>
      <w:r w:rsidRPr="005C1736">
        <w:rPr>
          <w:rFonts w:ascii="Times New Roman" w:hAnsi="Times New Roman"/>
          <w:b/>
          <w:sz w:val="28"/>
          <w:szCs w:val="28"/>
        </w:rPr>
        <w:t>самоуправления</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1162"/>
        <w:gridCol w:w="1418"/>
        <w:gridCol w:w="2949"/>
        <w:gridCol w:w="2551"/>
      </w:tblGrid>
      <w:tr w:rsidR="00565FE1" w:rsidRPr="005C1736" w:rsidTr="00565FE1">
        <w:trPr>
          <w:cantSplit/>
          <w:tblHeader/>
        </w:trPr>
        <w:tc>
          <w:tcPr>
            <w:tcW w:w="1162" w:type="dxa"/>
            <w:shd w:val="clear" w:color="auto" w:fill="FFFFFF" w:themeFill="background1"/>
          </w:tcPr>
          <w:p w:rsidR="00565FE1" w:rsidRPr="005C1736" w:rsidRDefault="00565FE1" w:rsidP="00947808">
            <w:pPr>
              <w:pStyle w:val="afc"/>
              <w:ind w:firstLine="0"/>
              <w:jc w:val="center"/>
              <w:rPr>
                <w:b/>
                <w:lang w:val="ru-RU"/>
              </w:rPr>
            </w:pPr>
            <w:r w:rsidRPr="005C1736">
              <w:rPr>
                <w:b/>
                <w:lang w:val="ru-RU"/>
              </w:rPr>
              <w:t>Наименование вида объекта</w:t>
            </w:r>
          </w:p>
        </w:tc>
        <w:tc>
          <w:tcPr>
            <w:tcW w:w="1162" w:type="dxa"/>
            <w:shd w:val="clear" w:color="auto" w:fill="FFFFFF" w:themeFill="background1"/>
          </w:tcPr>
          <w:p w:rsidR="00565FE1" w:rsidRPr="005C1736" w:rsidRDefault="00565FE1" w:rsidP="002A1657">
            <w:pPr>
              <w:pStyle w:val="afc"/>
              <w:ind w:firstLine="0"/>
              <w:jc w:val="center"/>
              <w:rPr>
                <w:b/>
                <w:lang w:val="ru-RU"/>
              </w:rPr>
            </w:pPr>
            <w:r w:rsidRPr="005C1736">
              <w:rPr>
                <w:b/>
                <w:lang w:val="ru-RU"/>
              </w:rPr>
              <w:t>Наименование вида объекта</w:t>
            </w:r>
          </w:p>
        </w:tc>
        <w:tc>
          <w:tcPr>
            <w:tcW w:w="1418" w:type="dxa"/>
            <w:shd w:val="clear" w:color="auto" w:fill="FFFFFF" w:themeFill="background1"/>
          </w:tcPr>
          <w:p w:rsidR="00565FE1" w:rsidRPr="005C1736" w:rsidRDefault="00565FE1" w:rsidP="002A1657">
            <w:pPr>
              <w:pStyle w:val="afc"/>
              <w:ind w:firstLine="0"/>
              <w:jc w:val="center"/>
              <w:rPr>
                <w:b/>
                <w:lang w:val="ru-RU"/>
              </w:rPr>
            </w:pPr>
            <w:r w:rsidRPr="005C1736">
              <w:rPr>
                <w:b/>
                <w:lang w:val="ru-RU"/>
              </w:rPr>
              <w:t>Тип расчетного показателя</w:t>
            </w:r>
          </w:p>
        </w:tc>
        <w:tc>
          <w:tcPr>
            <w:tcW w:w="2949" w:type="dxa"/>
            <w:shd w:val="clear" w:color="auto" w:fill="FFFFFF" w:themeFill="background1"/>
          </w:tcPr>
          <w:p w:rsidR="00565FE1" w:rsidRPr="005C1736" w:rsidRDefault="00565FE1" w:rsidP="00947808">
            <w:pPr>
              <w:pStyle w:val="Default"/>
              <w:jc w:val="center"/>
            </w:pPr>
            <w:r w:rsidRPr="005C1736">
              <w:rPr>
                <w:b/>
                <w:bCs/>
              </w:rPr>
              <w:t>Наименование расчетного показателя, единица измерения</w:t>
            </w:r>
          </w:p>
        </w:tc>
        <w:tc>
          <w:tcPr>
            <w:tcW w:w="2551" w:type="dxa"/>
            <w:shd w:val="clear" w:color="auto" w:fill="FFFFFF" w:themeFill="background1"/>
          </w:tcPr>
          <w:p w:rsidR="00565FE1" w:rsidRPr="005C1736" w:rsidRDefault="00565FE1" w:rsidP="00947808">
            <w:pPr>
              <w:pStyle w:val="Default"/>
              <w:jc w:val="center"/>
            </w:pPr>
            <w:r w:rsidRPr="005C1736">
              <w:rPr>
                <w:b/>
                <w:bCs/>
              </w:rPr>
              <w:t>Значение расчетного показателя</w:t>
            </w:r>
          </w:p>
        </w:tc>
      </w:tr>
      <w:tr w:rsidR="00525B0F" w:rsidRPr="005C1736" w:rsidTr="008172CF">
        <w:trPr>
          <w:cantSplit/>
          <w:trHeight w:val="687"/>
        </w:trPr>
        <w:tc>
          <w:tcPr>
            <w:tcW w:w="1162" w:type="dxa"/>
            <w:vMerge w:val="restart"/>
            <w:shd w:val="clear" w:color="auto" w:fill="FFFFFF" w:themeFill="background1"/>
          </w:tcPr>
          <w:p w:rsidR="00525B0F" w:rsidRPr="005C1736" w:rsidRDefault="00525B0F" w:rsidP="00947808">
            <w:pPr>
              <w:pStyle w:val="afc"/>
              <w:ind w:firstLine="0"/>
              <w:jc w:val="left"/>
              <w:rPr>
                <w:i/>
                <w:lang w:val="ru-RU"/>
              </w:rPr>
            </w:pPr>
            <w:r w:rsidRPr="005C1736">
              <w:rPr>
                <w:i/>
                <w:lang w:val="ru-RU"/>
              </w:rPr>
              <w:t xml:space="preserve">Здания, строения и сооружения, необходимые для </w:t>
            </w:r>
            <w:r w:rsidRPr="005C1736">
              <w:rPr>
                <w:i/>
                <w:lang w:val="ru-RU"/>
              </w:rPr>
              <w:lastRenderedPageBreak/>
              <w:t>обеспечения осуществления полномочий органами местного самоуправления городского округа</w:t>
            </w:r>
          </w:p>
        </w:tc>
        <w:tc>
          <w:tcPr>
            <w:tcW w:w="1162" w:type="dxa"/>
            <w:vMerge w:val="restart"/>
            <w:shd w:val="clear" w:color="auto" w:fill="FFFFFF" w:themeFill="background1"/>
          </w:tcPr>
          <w:p w:rsidR="00525B0F" w:rsidRPr="005C1736" w:rsidRDefault="00525B0F" w:rsidP="002A1657">
            <w:pPr>
              <w:pStyle w:val="afc"/>
              <w:ind w:firstLine="0"/>
              <w:jc w:val="left"/>
              <w:rPr>
                <w:lang w:val="ru-RU"/>
              </w:rPr>
            </w:pPr>
            <w:r w:rsidRPr="005C1736">
              <w:rPr>
                <w:lang w:val="ru-RU"/>
              </w:rPr>
              <w:lastRenderedPageBreak/>
              <w:t>Административное здание городского органа местного самоуправ</w:t>
            </w:r>
            <w:r w:rsidRPr="005C1736">
              <w:rPr>
                <w:lang w:val="ru-RU"/>
              </w:rPr>
              <w:lastRenderedPageBreak/>
              <w:t>ления</w:t>
            </w:r>
          </w:p>
        </w:tc>
        <w:tc>
          <w:tcPr>
            <w:tcW w:w="1418" w:type="dxa"/>
            <w:vMerge w:val="restart"/>
            <w:shd w:val="clear" w:color="auto" w:fill="FFFFFF" w:themeFill="background1"/>
          </w:tcPr>
          <w:p w:rsidR="00525B0F" w:rsidRPr="005C1736" w:rsidRDefault="00525B0F" w:rsidP="002A1657">
            <w:pPr>
              <w:pStyle w:val="afc"/>
              <w:ind w:firstLine="0"/>
              <w:jc w:val="left"/>
              <w:rPr>
                <w:lang w:val="ru-RU"/>
              </w:rPr>
            </w:pPr>
            <w:r w:rsidRPr="005C1736">
              <w:rPr>
                <w:lang w:val="ru-RU"/>
              </w:rPr>
              <w:lastRenderedPageBreak/>
              <w:t>Расчетный показатель минимально допустимого уровня обеспеченности</w:t>
            </w:r>
          </w:p>
        </w:tc>
        <w:tc>
          <w:tcPr>
            <w:tcW w:w="2949" w:type="dxa"/>
            <w:tcBorders>
              <w:bottom w:val="single" w:sz="4" w:space="0" w:color="auto"/>
            </w:tcBorders>
            <w:shd w:val="clear" w:color="auto" w:fill="FFFFFF" w:themeFill="background1"/>
          </w:tcPr>
          <w:p w:rsidR="00525B0F" w:rsidRPr="005C1736" w:rsidRDefault="00525B0F" w:rsidP="008172CF">
            <w:pPr>
              <w:pStyle w:val="afc"/>
              <w:ind w:firstLine="0"/>
              <w:jc w:val="left"/>
              <w:rPr>
                <w:lang w:val="ru-RU"/>
              </w:rPr>
            </w:pPr>
            <w:r w:rsidRPr="005C1736">
              <w:rPr>
                <w:lang w:val="ru-RU"/>
              </w:rPr>
              <w:t xml:space="preserve">Размер земельного участка </w:t>
            </w:r>
            <w:r w:rsidR="008172CF" w:rsidRPr="005C1736">
              <w:rPr>
                <w:lang w:val="ru-RU"/>
              </w:rPr>
              <w:t>городских</w:t>
            </w:r>
            <w:r w:rsidRPr="005C1736">
              <w:rPr>
                <w:lang w:val="ru-RU"/>
              </w:rPr>
              <w:t xml:space="preserve"> органов власти, м</w:t>
            </w:r>
            <w:proofErr w:type="gramStart"/>
            <w:r w:rsidRPr="005C1736">
              <w:rPr>
                <w:vertAlign w:val="superscript"/>
                <w:lang w:val="ru-RU"/>
              </w:rPr>
              <w:t>2</w:t>
            </w:r>
            <w:proofErr w:type="gramEnd"/>
            <w:r w:rsidRPr="005C1736">
              <w:rPr>
                <w:lang w:val="ru-RU"/>
              </w:rPr>
              <w:t xml:space="preserve"> на одного сотрудника</w:t>
            </w:r>
            <w:r w:rsidR="008172CF" w:rsidRPr="005C1736">
              <w:rPr>
                <w:lang w:val="ru-RU"/>
              </w:rPr>
              <w:t>:</w:t>
            </w:r>
            <w:r w:rsidRPr="005C1736">
              <w:rPr>
                <w:lang w:val="ru-RU"/>
              </w:rPr>
              <w:t xml:space="preserve"> </w:t>
            </w:r>
          </w:p>
        </w:tc>
        <w:tc>
          <w:tcPr>
            <w:tcW w:w="2551" w:type="dxa"/>
            <w:tcBorders>
              <w:bottom w:val="single" w:sz="4" w:space="0" w:color="auto"/>
            </w:tcBorders>
            <w:shd w:val="clear" w:color="auto" w:fill="FFFFFF" w:themeFill="background1"/>
          </w:tcPr>
          <w:p w:rsidR="00525B0F" w:rsidRPr="005C1736" w:rsidRDefault="00525B0F" w:rsidP="00733A58">
            <w:pPr>
              <w:pStyle w:val="afc"/>
              <w:ind w:firstLine="0"/>
              <w:jc w:val="center"/>
              <w:rPr>
                <w:lang w:val="ru-RU"/>
              </w:rPr>
            </w:pPr>
          </w:p>
        </w:tc>
      </w:tr>
      <w:tr w:rsidR="00525B0F" w:rsidRPr="005C1736" w:rsidTr="00525B0F">
        <w:trPr>
          <w:cantSplit/>
          <w:trHeight w:val="187"/>
        </w:trPr>
        <w:tc>
          <w:tcPr>
            <w:tcW w:w="1162" w:type="dxa"/>
            <w:vMerge/>
            <w:shd w:val="clear" w:color="auto" w:fill="FFFFFF" w:themeFill="background1"/>
          </w:tcPr>
          <w:p w:rsidR="00525B0F" w:rsidRPr="005C1736" w:rsidRDefault="00525B0F" w:rsidP="00947808">
            <w:pPr>
              <w:pStyle w:val="afc"/>
              <w:ind w:firstLine="0"/>
              <w:jc w:val="left"/>
              <w:rPr>
                <w:i/>
                <w:lang w:val="ru-RU"/>
              </w:rPr>
            </w:pPr>
          </w:p>
        </w:tc>
        <w:tc>
          <w:tcPr>
            <w:tcW w:w="1162" w:type="dxa"/>
            <w:vMerge/>
            <w:shd w:val="clear" w:color="auto" w:fill="FFFFFF" w:themeFill="background1"/>
          </w:tcPr>
          <w:p w:rsidR="00525B0F" w:rsidRPr="005C1736" w:rsidRDefault="00525B0F" w:rsidP="002A1657">
            <w:pPr>
              <w:pStyle w:val="afc"/>
              <w:ind w:firstLine="0"/>
              <w:jc w:val="left"/>
              <w:rPr>
                <w:lang w:val="ru-RU"/>
              </w:rPr>
            </w:pPr>
          </w:p>
        </w:tc>
        <w:tc>
          <w:tcPr>
            <w:tcW w:w="1418" w:type="dxa"/>
            <w:vMerge/>
            <w:shd w:val="clear" w:color="auto" w:fill="FFFFFF" w:themeFill="background1"/>
          </w:tcPr>
          <w:p w:rsidR="00525B0F" w:rsidRPr="005C1736" w:rsidRDefault="00525B0F" w:rsidP="002A1657">
            <w:pPr>
              <w:pStyle w:val="afc"/>
              <w:ind w:firstLine="0"/>
              <w:jc w:val="left"/>
              <w:rPr>
                <w:lang w:val="ru-RU"/>
              </w:rPr>
            </w:pPr>
          </w:p>
        </w:tc>
        <w:tc>
          <w:tcPr>
            <w:tcW w:w="2949" w:type="dxa"/>
            <w:tcBorders>
              <w:top w:val="single" w:sz="4" w:space="0" w:color="auto"/>
              <w:bottom w:val="single" w:sz="4" w:space="0" w:color="auto"/>
            </w:tcBorders>
            <w:shd w:val="clear" w:color="auto" w:fill="FFFFFF" w:themeFill="background1"/>
          </w:tcPr>
          <w:p w:rsidR="00525B0F" w:rsidRPr="005C1736" w:rsidRDefault="008172CF" w:rsidP="008172CF">
            <w:pPr>
              <w:pStyle w:val="afc"/>
              <w:ind w:firstLine="369"/>
              <w:jc w:val="left"/>
              <w:rPr>
                <w:lang w:val="ru-RU"/>
              </w:rPr>
            </w:pPr>
            <w:r w:rsidRPr="005C1736">
              <w:rPr>
                <w:lang w:val="ru-RU"/>
              </w:rPr>
              <w:t>- при этажности 3-5</w:t>
            </w:r>
          </w:p>
        </w:tc>
        <w:tc>
          <w:tcPr>
            <w:tcW w:w="2551" w:type="dxa"/>
            <w:tcBorders>
              <w:top w:val="single" w:sz="4" w:space="0" w:color="auto"/>
              <w:bottom w:val="single" w:sz="4" w:space="0" w:color="auto"/>
            </w:tcBorders>
            <w:shd w:val="clear" w:color="auto" w:fill="FFFFFF" w:themeFill="background1"/>
          </w:tcPr>
          <w:p w:rsidR="00525B0F" w:rsidRPr="005C1736" w:rsidRDefault="008172CF" w:rsidP="008172CF">
            <w:pPr>
              <w:pStyle w:val="afc"/>
              <w:ind w:firstLine="0"/>
              <w:jc w:val="center"/>
              <w:rPr>
                <w:lang w:val="ru-RU"/>
              </w:rPr>
            </w:pPr>
            <w:r w:rsidRPr="005C1736">
              <w:rPr>
                <w:lang w:val="ru-RU"/>
              </w:rPr>
              <w:t>54-30</w:t>
            </w:r>
          </w:p>
        </w:tc>
      </w:tr>
      <w:tr w:rsidR="00525B0F" w:rsidRPr="005C1736" w:rsidTr="00525B0F">
        <w:trPr>
          <w:cantSplit/>
          <w:trHeight w:val="243"/>
        </w:trPr>
        <w:tc>
          <w:tcPr>
            <w:tcW w:w="1162" w:type="dxa"/>
            <w:vMerge/>
            <w:shd w:val="clear" w:color="auto" w:fill="FFFFFF" w:themeFill="background1"/>
          </w:tcPr>
          <w:p w:rsidR="00525B0F" w:rsidRPr="005C1736" w:rsidRDefault="00525B0F" w:rsidP="00947808">
            <w:pPr>
              <w:pStyle w:val="afc"/>
              <w:ind w:firstLine="0"/>
              <w:jc w:val="left"/>
              <w:rPr>
                <w:i/>
                <w:lang w:val="ru-RU"/>
              </w:rPr>
            </w:pPr>
          </w:p>
        </w:tc>
        <w:tc>
          <w:tcPr>
            <w:tcW w:w="1162" w:type="dxa"/>
            <w:vMerge/>
            <w:shd w:val="clear" w:color="auto" w:fill="FFFFFF" w:themeFill="background1"/>
          </w:tcPr>
          <w:p w:rsidR="00525B0F" w:rsidRPr="005C1736" w:rsidRDefault="00525B0F" w:rsidP="002A1657">
            <w:pPr>
              <w:pStyle w:val="afc"/>
              <w:ind w:firstLine="0"/>
              <w:jc w:val="left"/>
              <w:rPr>
                <w:lang w:val="ru-RU"/>
              </w:rPr>
            </w:pPr>
          </w:p>
        </w:tc>
        <w:tc>
          <w:tcPr>
            <w:tcW w:w="1418" w:type="dxa"/>
            <w:vMerge/>
            <w:shd w:val="clear" w:color="auto" w:fill="FFFFFF" w:themeFill="background1"/>
          </w:tcPr>
          <w:p w:rsidR="00525B0F" w:rsidRPr="005C1736" w:rsidRDefault="00525B0F" w:rsidP="002A1657">
            <w:pPr>
              <w:pStyle w:val="afc"/>
              <w:ind w:firstLine="0"/>
              <w:jc w:val="left"/>
              <w:rPr>
                <w:lang w:val="ru-RU"/>
              </w:rPr>
            </w:pPr>
          </w:p>
        </w:tc>
        <w:tc>
          <w:tcPr>
            <w:tcW w:w="2949" w:type="dxa"/>
            <w:tcBorders>
              <w:top w:val="single" w:sz="4" w:space="0" w:color="auto"/>
            </w:tcBorders>
            <w:shd w:val="clear" w:color="auto" w:fill="FFFFFF" w:themeFill="background1"/>
          </w:tcPr>
          <w:p w:rsidR="00525B0F" w:rsidRPr="005C1736" w:rsidRDefault="008172CF" w:rsidP="008172CF">
            <w:pPr>
              <w:pStyle w:val="afc"/>
              <w:ind w:firstLine="369"/>
              <w:jc w:val="left"/>
              <w:rPr>
                <w:lang w:val="ru-RU"/>
              </w:rPr>
            </w:pPr>
            <w:r w:rsidRPr="005C1736">
              <w:rPr>
                <w:lang w:val="ru-RU"/>
              </w:rPr>
              <w:t>- при этажности 9-12</w:t>
            </w:r>
          </w:p>
        </w:tc>
        <w:tc>
          <w:tcPr>
            <w:tcW w:w="2551" w:type="dxa"/>
            <w:tcBorders>
              <w:top w:val="single" w:sz="4" w:space="0" w:color="auto"/>
            </w:tcBorders>
            <w:shd w:val="clear" w:color="auto" w:fill="FFFFFF" w:themeFill="background1"/>
          </w:tcPr>
          <w:p w:rsidR="00525B0F" w:rsidRPr="005C1736" w:rsidRDefault="008172CF" w:rsidP="008172CF">
            <w:pPr>
              <w:pStyle w:val="afc"/>
              <w:ind w:firstLine="0"/>
              <w:jc w:val="center"/>
              <w:rPr>
                <w:lang w:val="ru-RU"/>
              </w:rPr>
            </w:pPr>
            <w:r w:rsidRPr="005C1736">
              <w:rPr>
                <w:lang w:val="ru-RU"/>
              </w:rPr>
              <w:t>13-12</w:t>
            </w:r>
          </w:p>
        </w:tc>
      </w:tr>
      <w:tr w:rsidR="005C1736" w:rsidRPr="005C1736" w:rsidTr="00A00AC5">
        <w:trPr>
          <w:cantSplit/>
        </w:trPr>
        <w:tc>
          <w:tcPr>
            <w:tcW w:w="1162" w:type="dxa"/>
            <w:vMerge/>
            <w:shd w:val="clear" w:color="auto" w:fill="FFFFFF" w:themeFill="background1"/>
          </w:tcPr>
          <w:p w:rsidR="005C1736" w:rsidRPr="005C1736" w:rsidRDefault="005C1736" w:rsidP="00947808">
            <w:pPr>
              <w:pStyle w:val="afc"/>
              <w:ind w:firstLine="0"/>
              <w:jc w:val="left"/>
              <w:rPr>
                <w:lang w:val="ru-RU"/>
              </w:rPr>
            </w:pPr>
          </w:p>
        </w:tc>
        <w:tc>
          <w:tcPr>
            <w:tcW w:w="1162" w:type="dxa"/>
            <w:vMerge/>
            <w:shd w:val="clear" w:color="auto" w:fill="FFFFFF" w:themeFill="background1"/>
          </w:tcPr>
          <w:p w:rsidR="005C1736" w:rsidRPr="005C1736" w:rsidRDefault="005C1736" w:rsidP="002A1657">
            <w:pPr>
              <w:pStyle w:val="afc"/>
              <w:ind w:firstLine="0"/>
              <w:jc w:val="left"/>
              <w:rPr>
                <w:lang w:val="ru-RU"/>
              </w:rPr>
            </w:pPr>
          </w:p>
        </w:tc>
        <w:tc>
          <w:tcPr>
            <w:tcW w:w="1418" w:type="dxa"/>
            <w:shd w:val="clear" w:color="auto" w:fill="FFFFFF" w:themeFill="background1"/>
          </w:tcPr>
          <w:p w:rsidR="005C1736" w:rsidRPr="005C1736" w:rsidRDefault="005C1736" w:rsidP="002A1657">
            <w:pPr>
              <w:pStyle w:val="afc"/>
              <w:ind w:firstLine="0"/>
              <w:jc w:val="left"/>
              <w:rPr>
                <w:lang w:val="ru-RU"/>
              </w:rPr>
            </w:pPr>
            <w:r w:rsidRPr="005C1736">
              <w:rPr>
                <w:lang w:val="ru-RU"/>
              </w:rPr>
              <w:t>Расчетный показатель максимально допустимого уровня территориальной доступности</w:t>
            </w:r>
          </w:p>
        </w:tc>
        <w:tc>
          <w:tcPr>
            <w:tcW w:w="5500" w:type="dxa"/>
            <w:gridSpan w:val="2"/>
            <w:shd w:val="clear" w:color="auto" w:fill="FFFFFF" w:themeFill="background1"/>
          </w:tcPr>
          <w:p w:rsidR="005C1736" w:rsidRPr="005C1736" w:rsidRDefault="005C1736" w:rsidP="00947808">
            <w:pPr>
              <w:pStyle w:val="afc"/>
              <w:ind w:firstLine="0"/>
              <w:jc w:val="center"/>
              <w:rPr>
                <w:lang w:val="ru-RU"/>
              </w:rPr>
            </w:pPr>
            <w:r w:rsidRPr="005C1736">
              <w:rPr>
                <w:lang w:val="ru-RU"/>
              </w:rPr>
              <w:t>Не устанавливается</w:t>
            </w:r>
          </w:p>
        </w:tc>
      </w:tr>
      <w:tr w:rsidR="00FF669D" w:rsidRPr="005C1736" w:rsidTr="00733A58">
        <w:trPr>
          <w:cantSplit/>
        </w:trPr>
        <w:tc>
          <w:tcPr>
            <w:tcW w:w="1162" w:type="dxa"/>
            <w:vMerge w:val="restart"/>
            <w:shd w:val="clear" w:color="auto" w:fill="FFFFFF" w:themeFill="background1"/>
          </w:tcPr>
          <w:p w:rsidR="00FF669D" w:rsidRPr="005C1736" w:rsidRDefault="00FF669D" w:rsidP="00733A58">
            <w:pPr>
              <w:pStyle w:val="afc"/>
              <w:ind w:firstLine="0"/>
              <w:jc w:val="left"/>
              <w:rPr>
                <w:i/>
                <w:lang w:val="ru-RU"/>
              </w:rPr>
            </w:pPr>
            <w:r w:rsidRPr="005C1736">
              <w:rPr>
                <w:i/>
                <w:lang w:val="ru-RU"/>
              </w:rPr>
              <w:lastRenderedPageBreak/>
              <w:t>Участковый пункт полиции</w:t>
            </w:r>
          </w:p>
        </w:tc>
        <w:tc>
          <w:tcPr>
            <w:tcW w:w="1162" w:type="dxa"/>
            <w:vMerge w:val="restart"/>
            <w:shd w:val="clear" w:color="auto" w:fill="FFFFFF" w:themeFill="background1"/>
          </w:tcPr>
          <w:p w:rsidR="00FF669D" w:rsidRPr="005C1736" w:rsidRDefault="00FF669D" w:rsidP="00733A58">
            <w:pPr>
              <w:pStyle w:val="afc"/>
              <w:ind w:firstLine="0"/>
              <w:jc w:val="left"/>
              <w:rPr>
                <w:lang w:val="ru-RU"/>
              </w:rPr>
            </w:pPr>
            <w:r w:rsidRPr="005C1736">
              <w:rPr>
                <w:lang w:val="ru-RU"/>
              </w:rPr>
              <w:t>Участковый пункт полиции</w:t>
            </w:r>
          </w:p>
        </w:tc>
        <w:tc>
          <w:tcPr>
            <w:tcW w:w="1418" w:type="dxa"/>
            <w:shd w:val="clear" w:color="auto" w:fill="FFFFFF" w:themeFill="background1"/>
          </w:tcPr>
          <w:p w:rsidR="00FF669D" w:rsidRPr="005C1736" w:rsidRDefault="00FF669D" w:rsidP="00733A58">
            <w:pPr>
              <w:pStyle w:val="afc"/>
              <w:ind w:firstLine="0"/>
              <w:jc w:val="left"/>
              <w:rPr>
                <w:lang w:val="ru-RU"/>
              </w:rPr>
            </w:pPr>
            <w:r w:rsidRPr="005C1736">
              <w:rPr>
                <w:lang w:val="ru-RU"/>
              </w:rPr>
              <w:t>Расчетный показатель минимально допустимого уровня обеспеченности</w:t>
            </w:r>
          </w:p>
        </w:tc>
        <w:tc>
          <w:tcPr>
            <w:tcW w:w="5500" w:type="dxa"/>
            <w:gridSpan w:val="2"/>
            <w:shd w:val="clear" w:color="auto" w:fill="FFFFFF" w:themeFill="background1"/>
          </w:tcPr>
          <w:p w:rsidR="00FF669D" w:rsidRPr="005C1736" w:rsidRDefault="00FF669D" w:rsidP="00733A58">
            <w:pPr>
              <w:pStyle w:val="afc"/>
              <w:ind w:firstLine="0"/>
              <w:jc w:val="center"/>
              <w:rPr>
                <w:lang w:val="ru-RU"/>
              </w:rPr>
            </w:pPr>
            <w:proofErr w:type="spellStart"/>
            <w:r w:rsidRPr="005C1736">
              <w:t>Таблица</w:t>
            </w:r>
            <w:proofErr w:type="spellEnd"/>
            <w:r w:rsidRPr="005C1736">
              <w:t xml:space="preserve"> 2.1.1</w:t>
            </w:r>
            <w:r w:rsidRPr="005C1736">
              <w:rPr>
                <w:lang w:val="ru-RU"/>
              </w:rPr>
              <w:t>2</w:t>
            </w:r>
            <w:r w:rsidRPr="005C1736">
              <w:t>-</w:t>
            </w:r>
            <w:r w:rsidRPr="005C1736">
              <w:rPr>
                <w:lang w:val="ru-RU"/>
              </w:rPr>
              <w:t>2</w:t>
            </w:r>
          </w:p>
        </w:tc>
      </w:tr>
      <w:tr w:rsidR="00FF669D" w:rsidRPr="005C1736" w:rsidTr="00733A58">
        <w:trPr>
          <w:cantSplit/>
        </w:trPr>
        <w:tc>
          <w:tcPr>
            <w:tcW w:w="1162" w:type="dxa"/>
            <w:vMerge/>
            <w:shd w:val="clear" w:color="auto" w:fill="FFFFFF" w:themeFill="background1"/>
          </w:tcPr>
          <w:p w:rsidR="00FF669D" w:rsidRPr="005C1736" w:rsidRDefault="00FF669D" w:rsidP="00733A58">
            <w:pPr>
              <w:pStyle w:val="afc"/>
              <w:ind w:firstLine="0"/>
              <w:jc w:val="left"/>
              <w:rPr>
                <w:lang w:val="ru-RU"/>
              </w:rPr>
            </w:pPr>
          </w:p>
        </w:tc>
        <w:tc>
          <w:tcPr>
            <w:tcW w:w="1162" w:type="dxa"/>
            <w:vMerge/>
            <w:shd w:val="clear" w:color="auto" w:fill="FFFFFF" w:themeFill="background1"/>
          </w:tcPr>
          <w:p w:rsidR="00FF669D" w:rsidRPr="005C1736" w:rsidRDefault="00FF669D" w:rsidP="00733A58">
            <w:pPr>
              <w:pStyle w:val="afc"/>
              <w:ind w:firstLine="0"/>
              <w:jc w:val="left"/>
              <w:rPr>
                <w:lang w:val="ru-RU"/>
              </w:rPr>
            </w:pPr>
          </w:p>
        </w:tc>
        <w:tc>
          <w:tcPr>
            <w:tcW w:w="1418" w:type="dxa"/>
            <w:shd w:val="clear" w:color="auto" w:fill="FFFFFF" w:themeFill="background1"/>
          </w:tcPr>
          <w:p w:rsidR="00FF669D" w:rsidRPr="005C1736" w:rsidRDefault="00FF669D" w:rsidP="00733A58">
            <w:pPr>
              <w:pStyle w:val="afc"/>
              <w:ind w:firstLine="0"/>
              <w:jc w:val="left"/>
              <w:rPr>
                <w:lang w:val="ru-RU"/>
              </w:rPr>
            </w:pPr>
            <w:r w:rsidRPr="005C1736">
              <w:rPr>
                <w:lang w:val="ru-RU"/>
              </w:rPr>
              <w:t>Расчетный показатель максимально допустимого уровня территориальной доступности</w:t>
            </w:r>
          </w:p>
        </w:tc>
        <w:tc>
          <w:tcPr>
            <w:tcW w:w="2949" w:type="dxa"/>
            <w:shd w:val="clear" w:color="auto" w:fill="FFFFFF" w:themeFill="background1"/>
          </w:tcPr>
          <w:p w:rsidR="00FF669D" w:rsidRPr="005C1736" w:rsidRDefault="00FF669D" w:rsidP="00733A58">
            <w:pPr>
              <w:pStyle w:val="afc"/>
              <w:ind w:firstLine="0"/>
              <w:jc w:val="left"/>
              <w:rPr>
                <w:lang w:val="ru-RU"/>
              </w:rPr>
            </w:pPr>
            <w:r w:rsidRPr="005C1736">
              <w:rPr>
                <w:lang w:val="ru-RU"/>
              </w:rPr>
              <w:t>Пешеходная доступность не установлена, рекомендуется не более, мин.</w:t>
            </w:r>
          </w:p>
        </w:tc>
        <w:tc>
          <w:tcPr>
            <w:tcW w:w="2551" w:type="dxa"/>
            <w:shd w:val="clear" w:color="auto" w:fill="FFFFFF" w:themeFill="background1"/>
          </w:tcPr>
          <w:p w:rsidR="00FF669D" w:rsidRPr="005C1736" w:rsidRDefault="00FF669D" w:rsidP="00733A58">
            <w:pPr>
              <w:pStyle w:val="afc"/>
              <w:ind w:firstLine="0"/>
              <w:jc w:val="center"/>
              <w:rPr>
                <w:lang w:val="ru-RU"/>
              </w:rPr>
            </w:pPr>
            <w:r w:rsidRPr="005C1736">
              <w:rPr>
                <w:lang w:val="ru-RU"/>
              </w:rPr>
              <w:t>15</w:t>
            </w:r>
          </w:p>
        </w:tc>
      </w:tr>
    </w:tbl>
    <w:p w:rsidR="00FF669D" w:rsidRPr="005C1736" w:rsidRDefault="00FF669D" w:rsidP="00FF669D">
      <w:pPr>
        <w:spacing w:after="0" w:line="240" w:lineRule="auto"/>
        <w:ind w:firstLine="709"/>
        <w:jc w:val="both"/>
        <w:rPr>
          <w:rFonts w:ascii="Times New Roman" w:hAnsi="Times New Roman"/>
          <w:sz w:val="28"/>
          <w:szCs w:val="28"/>
        </w:rPr>
      </w:pPr>
    </w:p>
    <w:p w:rsidR="00FF669D" w:rsidRPr="00FF669D" w:rsidRDefault="00FF669D" w:rsidP="00FF669D">
      <w:pPr>
        <w:spacing w:after="0" w:line="240" w:lineRule="auto"/>
        <w:ind w:firstLine="709"/>
        <w:jc w:val="both"/>
        <w:rPr>
          <w:rFonts w:ascii="Times New Roman" w:hAnsi="Times New Roman"/>
          <w:b/>
          <w:sz w:val="28"/>
          <w:szCs w:val="28"/>
        </w:rPr>
      </w:pPr>
      <w:r w:rsidRPr="005C1736">
        <w:rPr>
          <w:rFonts w:ascii="Times New Roman" w:hAnsi="Times New Roman"/>
          <w:i/>
          <w:sz w:val="28"/>
          <w:szCs w:val="28"/>
        </w:rPr>
        <w:t xml:space="preserve">Таблица 2.1.12-2 </w:t>
      </w:r>
      <w:r w:rsidRPr="005C1736">
        <w:rPr>
          <w:rFonts w:ascii="Times New Roman" w:hAnsi="Times New Roman"/>
          <w:b/>
          <w:bCs/>
          <w:sz w:val="28"/>
          <w:szCs w:val="28"/>
        </w:rPr>
        <w:t>Определение количества участковых уполномоченных полиции из расчета на</w:t>
      </w:r>
      <w:r w:rsidRPr="00FF669D">
        <w:rPr>
          <w:rFonts w:ascii="Times New Roman" w:hAnsi="Times New Roman"/>
          <w:b/>
          <w:bCs/>
          <w:sz w:val="28"/>
          <w:szCs w:val="28"/>
        </w:rPr>
        <w:t xml:space="preserve"> количество постоянно проживающего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50"/>
        <w:gridCol w:w="5814"/>
      </w:tblGrid>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b/>
                <w:sz w:val="24"/>
                <w:szCs w:val="24"/>
              </w:rPr>
            </w:pPr>
            <w:r w:rsidRPr="00D40301">
              <w:rPr>
                <w:rFonts w:ascii="Times New Roman" w:hAnsi="Times New Roman"/>
                <w:b/>
                <w:sz w:val="24"/>
                <w:szCs w:val="24"/>
              </w:rPr>
              <w:t>Количество постоянно проживающего населения, тыс. чел.</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b/>
                <w:sz w:val="24"/>
                <w:szCs w:val="24"/>
              </w:rPr>
            </w:pPr>
            <w:r w:rsidRPr="00D40301">
              <w:rPr>
                <w:rFonts w:ascii="Times New Roman" w:hAnsi="Times New Roman"/>
                <w:b/>
                <w:sz w:val="24"/>
                <w:szCs w:val="24"/>
              </w:rPr>
              <w:t>Количество участковых уполномоченных полиции</w:t>
            </w:r>
          </w:p>
        </w:tc>
      </w:tr>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2,8 - 3</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1</w:t>
            </w:r>
          </w:p>
        </w:tc>
      </w:tr>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3 - 6</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2</w:t>
            </w:r>
          </w:p>
        </w:tc>
      </w:tr>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6 - 9</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3</w:t>
            </w:r>
          </w:p>
        </w:tc>
      </w:tr>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9 - 12</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4</w:t>
            </w:r>
          </w:p>
        </w:tc>
      </w:tr>
      <w:tr w:rsidR="00FF669D" w:rsidRPr="00D40301" w:rsidTr="00733A58">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&gt; 12</w:t>
            </w:r>
          </w:p>
        </w:tc>
        <w:tc>
          <w:tcPr>
            <w:tcW w:w="0" w:type="auto"/>
            <w:shd w:val="clear" w:color="auto" w:fill="auto"/>
            <w:tcMar>
              <w:top w:w="0" w:type="dxa"/>
              <w:left w:w="0" w:type="dxa"/>
              <w:bottom w:w="0" w:type="dxa"/>
              <w:right w:w="0" w:type="dxa"/>
            </w:tcMar>
            <w:vAlign w:val="center"/>
            <w:hideMark/>
          </w:tcPr>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5</w:t>
            </w:r>
          </w:p>
          <w:p w:rsidR="00FF669D" w:rsidRPr="00D40301" w:rsidRDefault="00FF669D" w:rsidP="00733A58">
            <w:pPr>
              <w:spacing w:after="0" w:line="240" w:lineRule="auto"/>
              <w:jc w:val="center"/>
              <w:rPr>
                <w:rFonts w:ascii="Times New Roman" w:hAnsi="Times New Roman"/>
                <w:sz w:val="24"/>
                <w:szCs w:val="24"/>
              </w:rPr>
            </w:pPr>
            <w:r w:rsidRPr="00D40301">
              <w:rPr>
                <w:rFonts w:ascii="Times New Roman" w:hAnsi="Times New Roman"/>
                <w:sz w:val="24"/>
                <w:szCs w:val="24"/>
              </w:rPr>
              <w:t>+ 1 участковый уполномоченный на каждые последующие 3 тыс. чел. сверх 15 тыс. постоянно проживающего населения</w:t>
            </w:r>
          </w:p>
        </w:tc>
      </w:tr>
      <w:tr w:rsidR="00FF669D" w:rsidRPr="000A65E6" w:rsidTr="00733A58">
        <w:tc>
          <w:tcPr>
            <w:tcW w:w="0" w:type="auto"/>
            <w:gridSpan w:val="2"/>
            <w:shd w:val="clear" w:color="auto" w:fill="auto"/>
            <w:tcMar>
              <w:top w:w="0" w:type="dxa"/>
              <w:left w:w="0" w:type="dxa"/>
              <w:bottom w:w="0" w:type="dxa"/>
              <w:right w:w="0" w:type="dxa"/>
            </w:tcMar>
            <w:vAlign w:val="center"/>
            <w:hideMark/>
          </w:tcPr>
          <w:p w:rsidR="00FF669D" w:rsidRPr="000A65E6" w:rsidRDefault="00FF669D" w:rsidP="00733A58">
            <w:pPr>
              <w:spacing w:after="0" w:line="240" w:lineRule="auto"/>
              <w:rPr>
                <w:rFonts w:ascii="Times New Roman" w:hAnsi="Times New Roman"/>
                <w:sz w:val="24"/>
                <w:szCs w:val="24"/>
              </w:rPr>
            </w:pPr>
            <w:r w:rsidRPr="00D40301">
              <w:rPr>
                <w:rFonts w:ascii="Times New Roman" w:hAnsi="Times New Roman"/>
                <w:sz w:val="24"/>
                <w:szCs w:val="24"/>
              </w:rPr>
              <w:t>Примечание - Радиус обслуживания участкового пункта полиции в условиях городского населенного пункта следует устанавливать в 1 - 1,5 км до самого дальнего объекта участка. Допускается 1 участковый уполномоченный на сельский населенный пункт.</w:t>
            </w:r>
          </w:p>
        </w:tc>
      </w:tr>
    </w:tbl>
    <w:p w:rsidR="00FF669D" w:rsidRDefault="00FF669D" w:rsidP="00FF669D">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keepNext/>
        <w:suppressAutoHyphens/>
        <w:spacing w:after="0" w:line="240" w:lineRule="auto"/>
        <w:ind w:firstLine="709"/>
        <w:jc w:val="both"/>
        <w:outlineLvl w:val="2"/>
        <w:rPr>
          <w:rFonts w:ascii="Times New Roman" w:hAnsi="Times New Roman" w:cs="Arial"/>
          <w:b/>
          <w:bCs/>
          <w:i/>
          <w:sz w:val="28"/>
          <w:szCs w:val="28"/>
        </w:rPr>
      </w:pPr>
      <w:bookmarkStart w:id="21" w:name="_Toc147751487"/>
      <w:r w:rsidRPr="0031303B">
        <w:rPr>
          <w:rFonts w:ascii="Times New Roman" w:hAnsi="Times New Roman" w:cs="Arial"/>
          <w:b/>
          <w:bCs/>
          <w:i/>
          <w:sz w:val="28"/>
          <w:szCs w:val="28"/>
        </w:rPr>
        <w:lastRenderedPageBreak/>
        <w:t>2.</w:t>
      </w:r>
      <w:r w:rsidR="00B34E12">
        <w:rPr>
          <w:rFonts w:ascii="Times New Roman" w:hAnsi="Times New Roman" w:cs="Arial"/>
          <w:b/>
          <w:bCs/>
          <w:i/>
          <w:sz w:val="28"/>
          <w:szCs w:val="28"/>
        </w:rPr>
        <w:t>1</w:t>
      </w:r>
      <w:r w:rsidRPr="0031303B">
        <w:rPr>
          <w:rFonts w:ascii="Times New Roman" w:hAnsi="Times New Roman" w:cs="Arial"/>
          <w:b/>
          <w:bCs/>
          <w:i/>
          <w:sz w:val="28"/>
          <w:szCs w:val="28"/>
        </w:rPr>
        <w:t>.13. Зоны с особыми условиями использования территорий</w:t>
      </w:r>
      <w:bookmarkEnd w:id="21"/>
    </w:p>
    <w:p w:rsidR="00A20B4B" w:rsidRPr="004015F2" w:rsidRDefault="00A20B4B" w:rsidP="00A20B4B">
      <w:pPr>
        <w:spacing w:after="0" w:line="240" w:lineRule="auto"/>
        <w:ind w:firstLine="709"/>
        <w:jc w:val="both"/>
        <w:rPr>
          <w:rFonts w:ascii="Times New Roman" w:hAnsi="Times New Roman"/>
          <w:b/>
          <w:sz w:val="28"/>
          <w:szCs w:val="28"/>
        </w:rPr>
      </w:pPr>
    </w:p>
    <w:p w:rsidR="00A20B4B" w:rsidRPr="008B4474" w:rsidRDefault="00A20B4B" w:rsidP="00A20B4B">
      <w:pPr>
        <w:spacing w:after="0" w:line="240" w:lineRule="auto"/>
        <w:ind w:firstLine="709"/>
        <w:jc w:val="both"/>
        <w:rPr>
          <w:rFonts w:ascii="Times New Roman" w:hAnsi="Times New Roman"/>
          <w:b/>
          <w:sz w:val="28"/>
          <w:szCs w:val="28"/>
        </w:rPr>
      </w:pPr>
      <w:r w:rsidRPr="008B4474">
        <w:rPr>
          <w:rFonts w:ascii="Times New Roman" w:hAnsi="Times New Roman"/>
          <w:i/>
          <w:sz w:val="28"/>
          <w:szCs w:val="28"/>
        </w:rPr>
        <w:t>Таблица 2.</w:t>
      </w:r>
      <w:r w:rsidR="00B34E12" w:rsidRPr="008B4474">
        <w:rPr>
          <w:rFonts w:ascii="Times New Roman" w:hAnsi="Times New Roman"/>
          <w:i/>
          <w:sz w:val="28"/>
          <w:szCs w:val="28"/>
        </w:rPr>
        <w:t>1</w:t>
      </w:r>
      <w:r w:rsidRPr="008B4474">
        <w:rPr>
          <w:rFonts w:ascii="Times New Roman" w:hAnsi="Times New Roman"/>
          <w:i/>
          <w:sz w:val="28"/>
          <w:szCs w:val="28"/>
        </w:rPr>
        <w:t>.13</w:t>
      </w:r>
      <w:r w:rsidRPr="008B4474">
        <w:rPr>
          <w:rFonts w:ascii="Times New Roman" w:hAnsi="Times New Roman"/>
          <w:b/>
          <w:sz w:val="28"/>
          <w:szCs w:val="28"/>
        </w:rPr>
        <w:t xml:space="preserve"> </w:t>
      </w:r>
      <w:r w:rsidR="007F4E2B" w:rsidRPr="008B4474">
        <w:rPr>
          <w:rFonts w:ascii="Times New Roman" w:hAnsi="Times New Roman"/>
          <w:b/>
          <w:sz w:val="28"/>
          <w:szCs w:val="28"/>
        </w:rPr>
        <w:t>Расчетные показатели, устанавливаемые</w:t>
      </w:r>
      <w:r w:rsidRPr="008B4474">
        <w:rPr>
          <w:rFonts w:ascii="Times New Roman" w:hAnsi="Times New Roman"/>
          <w:b/>
          <w:sz w:val="28"/>
          <w:szCs w:val="28"/>
        </w:rPr>
        <w:t xml:space="preserve"> для зон с особыми условиями использования территорий</w:t>
      </w:r>
    </w:p>
    <w:tbl>
      <w:tblPr>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2694"/>
        <w:gridCol w:w="2694"/>
      </w:tblGrid>
      <w:tr w:rsidR="00E71357" w:rsidRPr="008B4474" w:rsidTr="00E71357">
        <w:trPr>
          <w:trHeight w:val="202"/>
        </w:trPr>
        <w:tc>
          <w:tcPr>
            <w:tcW w:w="1182" w:type="dxa"/>
            <w:shd w:val="clear" w:color="auto" w:fill="FFFFFF" w:themeFill="background1"/>
          </w:tcPr>
          <w:p w:rsidR="00E71357" w:rsidRPr="008B4474" w:rsidRDefault="00E71357" w:rsidP="002A1657">
            <w:pPr>
              <w:pStyle w:val="Default"/>
              <w:jc w:val="center"/>
            </w:pPr>
            <w:r w:rsidRPr="008B4474">
              <w:rPr>
                <w:b/>
                <w:bCs/>
              </w:rPr>
              <w:t>Наименование вида объекта</w:t>
            </w:r>
          </w:p>
        </w:tc>
        <w:tc>
          <w:tcPr>
            <w:tcW w:w="2815" w:type="dxa"/>
            <w:shd w:val="clear" w:color="auto" w:fill="FFFFFF" w:themeFill="background1"/>
          </w:tcPr>
          <w:p w:rsidR="00E71357" w:rsidRPr="008B4474" w:rsidRDefault="00E71357" w:rsidP="002A1657">
            <w:pPr>
              <w:pStyle w:val="Default"/>
              <w:jc w:val="center"/>
              <w:rPr>
                <w:b/>
                <w:bCs/>
              </w:rPr>
            </w:pPr>
            <w:r w:rsidRPr="008B4474">
              <w:rPr>
                <w:b/>
              </w:rPr>
              <w:t>Тип расчетного показателя</w:t>
            </w:r>
          </w:p>
        </w:tc>
        <w:tc>
          <w:tcPr>
            <w:tcW w:w="2694" w:type="dxa"/>
            <w:shd w:val="clear" w:color="auto" w:fill="FFFFFF" w:themeFill="background1"/>
          </w:tcPr>
          <w:p w:rsidR="00E71357" w:rsidRPr="008B4474" w:rsidRDefault="00E71357" w:rsidP="008F7DBB">
            <w:pPr>
              <w:pStyle w:val="Default"/>
              <w:jc w:val="center"/>
            </w:pPr>
            <w:r w:rsidRPr="008B4474">
              <w:rPr>
                <w:b/>
                <w:bCs/>
              </w:rPr>
              <w:t>Наименование расчетного показателя, единица измерения</w:t>
            </w:r>
          </w:p>
        </w:tc>
        <w:tc>
          <w:tcPr>
            <w:tcW w:w="2694" w:type="dxa"/>
            <w:shd w:val="clear" w:color="auto" w:fill="FFFFFF" w:themeFill="background1"/>
          </w:tcPr>
          <w:p w:rsidR="00E71357" w:rsidRPr="008B4474" w:rsidRDefault="00E71357" w:rsidP="008F7DBB">
            <w:pPr>
              <w:pStyle w:val="Default"/>
              <w:jc w:val="center"/>
            </w:pPr>
            <w:r w:rsidRPr="008B4474">
              <w:rPr>
                <w:b/>
                <w:bCs/>
              </w:rPr>
              <w:t>Значение расчетного показателя</w:t>
            </w:r>
          </w:p>
        </w:tc>
      </w:tr>
      <w:tr w:rsidR="00335FAD" w:rsidRPr="008B4474" w:rsidTr="008F7DBB">
        <w:trPr>
          <w:trHeight w:val="549"/>
        </w:trPr>
        <w:tc>
          <w:tcPr>
            <w:tcW w:w="1182" w:type="dxa"/>
            <w:vMerge w:val="restart"/>
            <w:shd w:val="clear" w:color="auto" w:fill="FFFFFF" w:themeFill="background1"/>
          </w:tcPr>
          <w:p w:rsidR="00335FAD" w:rsidRPr="008B4474" w:rsidRDefault="00335FAD" w:rsidP="002A1657">
            <w:pPr>
              <w:pStyle w:val="Default"/>
              <w:rPr>
                <w:i/>
              </w:rPr>
            </w:pPr>
            <w:r w:rsidRPr="008B4474">
              <w:rPr>
                <w:i/>
              </w:rPr>
              <w:t>Зоны с особыми условиями использования территорий</w:t>
            </w:r>
          </w:p>
        </w:tc>
        <w:tc>
          <w:tcPr>
            <w:tcW w:w="2815" w:type="dxa"/>
            <w:shd w:val="clear" w:color="auto" w:fill="FFFFFF" w:themeFill="background1"/>
          </w:tcPr>
          <w:p w:rsidR="00335FAD" w:rsidRPr="008B4474" w:rsidRDefault="00335FAD" w:rsidP="002A1657">
            <w:pPr>
              <w:pStyle w:val="Default"/>
            </w:pPr>
            <w:r w:rsidRPr="008B4474">
              <w:t>Расчетный показатель минимально допустимого уровня обеспеченности</w:t>
            </w:r>
          </w:p>
        </w:tc>
        <w:tc>
          <w:tcPr>
            <w:tcW w:w="5388" w:type="dxa"/>
            <w:gridSpan w:val="2"/>
            <w:shd w:val="clear" w:color="auto" w:fill="FFFFFF" w:themeFill="background1"/>
          </w:tcPr>
          <w:p w:rsidR="00335FAD" w:rsidRPr="008B4474" w:rsidRDefault="00335FAD" w:rsidP="00335FAD">
            <w:pPr>
              <w:pStyle w:val="Default"/>
              <w:jc w:val="center"/>
            </w:pPr>
            <w:r w:rsidRPr="008B4474">
              <w:t>Не устанавливается</w:t>
            </w:r>
          </w:p>
        </w:tc>
      </w:tr>
      <w:tr w:rsidR="00335FAD" w:rsidRPr="0031303B" w:rsidTr="008F7DBB">
        <w:trPr>
          <w:trHeight w:val="531"/>
        </w:trPr>
        <w:tc>
          <w:tcPr>
            <w:tcW w:w="1182" w:type="dxa"/>
            <w:vMerge/>
            <w:shd w:val="clear" w:color="auto" w:fill="FFFFFF" w:themeFill="background1"/>
          </w:tcPr>
          <w:p w:rsidR="00335FAD" w:rsidRPr="008B4474" w:rsidRDefault="00335FAD" w:rsidP="002A1657">
            <w:pPr>
              <w:pStyle w:val="Default"/>
            </w:pPr>
          </w:p>
        </w:tc>
        <w:tc>
          <w:tcPr>
            <w:tcW w:w="2815" w:type="dxa"/>
            <w:shd w:val="clear" w:color="auto" w:fill="FFFFFF" w:themeFill="background1"/>
          </w:tcPr>
          <w:p w:rsidR="00335FAD" w:rsidRPr="008B4474" w:rsidRDefault="00335FAD" w:rsidP="002A1657">
            <w:pPr>
              <w:pStyle w:val="Default"/>
            </w:pPr>
            <w:r w:rsidRPr="008B4474">
              <w:t>Расчетный показатель максимально допустимого уровня территориальной доступности</w:t>
            </w:r>
          </w:p>
        </w:tc>
        <w:tc>
          <w:tcPr>
            <w:tcW w:w="5388" w:type="dxa"/>
            <w:gridSpan w:val="2"/>
            <w:shd w:val="clear" w:color="auto" w:fill="FFFFFF" w:themeFill="background1"/>
          </w:tcPr>
          <w:p w:rsidR="00335FAD" w:rsidRPr="00661740" w:rsidRDefault="00335FAD" w:rsidP="00335FAD">
            <w:pPr>
              <w:pStyle w:val="Default"/>
              <w:jc w:val="center"/>
            </w:pPr>
            <w:r w:rsidRPr="008B4474">
              <w:t>Не устанавливается</w:t>
            </w:r>
          </w:p>
        </w:tc>
      </w:tr>
    </w:tbl>
    <w:p w:rsidR="00A20B4B" w:rsidRDefault="00A20B4B" w:rsidP="00A20B4B">
      <w:pPr>
        <w:spacing w:after="0" w:line="240" w:lineRule="auto"/>
        <w:ind w:firstLine="709"/>
        <w:jc w:val="both"/>
        <w:rPr>
          <w:rFonts w:ascii="Times New Roman" w:hAnsi="Times New Roman"/>
          <w:sz w:val="28"/>
          <w:szCs w:val="28"/>
        </w:rPr>
      </w:pPr>
    </w:p>
    <w:p w:rsidR="00A20B4B" w:rsidRPr="0031303B" w:rsidRDefault="00A20B4B" w:rsidP="00A20B4B">
      <w:pPr>
        <w:spacing w:after="0" w:line="240" w:lineRule="auto"/>
        <w:ind w:firstLine="709"/>
        <w:jc w:val="both"/>
        <w:rPr>
          <w:rFonts w:ascii="Times New Roman" w:hAnsi="Times New Roman"/>
          <w:sz w:val="28"/>
          <w:szCs w:val="28"/>
        </w:rPr>
      </w:pPr>
    </w:p>
    <w:p w:rsidR="003A65F0" w:rsidRDefault="003A65F0">
      <w:pPr>
        <w:spacing w:after="0" w:line="240" w:lineRule="auto"/>
        <w:rPr>
          <w:sz w:val="24"/>
          <w:szCs w:val="24"/>
        </w:rPr>
      </w:pPr>
      <w:r>
        <w:rPr>
          <w:sz w:val="24"/>
          <w:szCs w:val="24"/>
        </w:rPr>
        <w:br w:type="page"/>
      </w:r>
    </w:p>
    <w:p w:rsidR="0027263D" w:rsidRPr="002E3EBC" w:rsidRDefault="0027263D" w:rsidP="0027263D">
      <w:pPr>
        <w:spacing w:after="0" w:line="240" w:lineRule="auto"/>
        <w:jc w:val="center"/>
        <w:rPr>
          <w:sz w:val="24"/>
          <w:szCs w:val="24"/>
        </w:rPr>
      </w:pPr>
    </w:p>
    <w:p w:rsidR="0027263D" w:rsidRPr="00A40F92" w:rsidRDefault="0027263D" w:rsidP="0027263D">
      <w:pPr>
        <w:pStyle w:val="1"/>
        <w:spacing w:before="0" w:line="240" w:lineRule="auto"/>
        <w:rPr>
          <w:rFonts w:ascii="Times New Roman" w:hAnsi="Times New Roman"/>
          <w:color w:val="auto"/>
        </w:rPr>
      </w:pPr>
      <w:bookmarkStart w:id="22" w:name="_Toc147751488"/>
      <w:bookmarkEnd w:id="4"/>
      <w:r>
        <w:rPr>
          <w:rFonts w:ascii="Times New Roman" w:hAnsi="Times New Roman"/>
          <w:color w:val="auto"/>
        </w:rPr>
        <w:t>3</w:t>
      </w:r>
      <w:r w:rsidRPr="00A40F92">
        <w:rPr>
          <w:rFonts w:ascii="Times New Roman" w:hAnsi="Times New Roman"/>
          <w:color w:val="auto"/>
        </w:rPr>
        <w:t xml:space="preserve">. </w:t>
      </w:r>
      <w:r>
        <w:rPr>
          <w:rFonts w:ascii="Times New Roman" w:hAnsi="Times New Roman"/>
          <w:color w:val="auto"/>
        </w:rPr>
        <w:t>Приложения к основной части</w:t>
      </w:r>
      <w:bookmarkEnd w:id="22"/>
    </w:p>
    <w:p w:rsidR="0027263D" w:rsidRDefault="0027263D" w:rsidP="0027263D">
      <w:pPr>
        <w:spacing w:after="0" w:line="240" w:lineRule="auto"/>
        <w:jc w:val="both"/>
        <w:rPr>
          <w:rFonts w:ascii="Times New Roman" w:hAnsi="Times New Roman"/>
          <w:sz w:val="28"/>
          <w:szCs w:val="28"/>
        </w:rPr>
      </w:pPr>
    </w:p>
    <w:p w:rsidR="00F87BBF" w:rsidRPr="00F87BBF" w:rsidRDefault="00F87BBF" w:rsidP="00F87BBF">
      <w:pPr>
        <w:spacing w:after="0" w:line="240" w:lineRule="auto"/>
        <w:jc w:val="right"/>
        <w:rPr>
          <w:rFonts w:ascii="Times New Roman" w:hAnsi="Times New Roman"/>
          <w:b/>
          <w:sz w:val="28"/>
          <w:szCs w:val="28"/>
        </w:rPr>
      </w:pPr>
      <w:bookmarkStart w:id="23" w:name="_Toc88732453"/>
      <w:bookmarkStart w:id="24" w:name="_Toc88834491"/>
      <w:r w:rsidRPr="00F87BBF">
        <w:rPr>
          <w:rFonts w:ascii="Times New Roman" w:hAnsi="Times New Roman"/>
          <w:b/>
          <w:sz w:val="28"/>
          <w:szCs w:val="28"/>
        </w:rPr>
        <w:t xml:space="preserve">Приложение </w:t>
      </w:r>
      <w:bookmarkEnd w:id="23"/>
      <w:bookmarkEnd w:id="24"/>
      <w:r w:rsidRPr="00F87BBF">
        <w:rPr>
          <w:rFonts w:ascii="Times New Roman" w:hAnsi="Times New Roman"/>
          <w:b/>
          <w:sz w:val="28"/>
          <w:szCs w:val="28"/>
        </w:rPr>
        <w:t>1</w:t>
      </w:r>
    </w:p>
    <w:p w:rsidR="005D39F6" w:rsidRPr="00EF5274" w:rsidRDefault="005D39F6" w:rsidP="00EF5274">
      <w:pPr>
        <w:spacing w:after="0" w:line="240" w:lineRule="auto"/>
        <w:jc w:val="center"/>
        <w:rPr>
          <w:rFonts w:ascii="Times New Roman" w:hAnsi="Times New Roman"/>
          <w:b/>
          <w:sz w:val="28"/>
          <w:szCs w:val="28"/>
        </w:rPr>
      </w:pPr>
      <w:r w:rsidRPr="00EF5274">
        <w:rPr>
          <w:rFonts w:ascii="Times New Roman" w:hAnsi="Times New Roman"/>
          <w:b/>
          <w:sz w:val="28"/>
          <w:szCs w:val="28"/>
        </w:rPr>
        <w:t>Перечень терминов, определений и сокращений</w:t>
      </w:r>
    </w:p>
    <w:p w:rsidR="004A212F" w:rsidRDefault="004A212F" w:rsidP="0027263D">
      <w:pPr>
        <w:shd w:val="clear" w:color="auto" w:fill="FFFFFF"/>
        <w:spacing w:after="0" w:line="240" w:lineRule="auto"/>
        <w:textAlignment w:val="baseline"/>
        <w:rPr>
          <w:rFonts w:ascii="Times New Roman" w:hAnsi="Times New Roman"/>
          <w:spacing w:val="3"/>
          <w:sz w:val="28"/>
          <w:szCs w:val="28"/>
        </w:rPr>
      </w:pPr>
    </w:p>
    <w:p w:rsidR="00C3226B" w:rsidRPr="00C3226B" w:rsidRDefault="00C3226B" w:rsidP="00C3226B">
      <w:pPr>
        <w:tabs>
          <w:tab w:val="left" w:pos="567"/>
          <w:tab w:val="left" w:pos="709"/>
          <w:tab w:val="left" w:pos="993"/>
        </w:tabs>
        <w:suppressAutoHyphens/>
        <w:spacing w:after="0" w:line="240" w:lineRule="auto"/>
        <w:ind w:firstLine="709"/>
        <w:jc w:val="both"/>
        <w:rPr>
          <w:rFonts w:ascii="Times New Roman" w:eastAsia="Calibri" w:hAnsi="Times New Roman"/>
          <w:sz w:val="28"/>
          <w:szCs w:val="28"/>
        </w:rPr>
      </w:pPr>
      <w:r w:rsidRPr="00C3226B">
        <w:rPr>
          <w:rFonts w:ascii="Times New Roman" w:eastAsia="Calibri" w:hAnsi="Times New Roman"/>
          <w:sz w:val="28"/>
          <w:szCs w:val="28"/>
        </w:rPr>
        <w:t xml:space="preserve">Термины, определения и сокращения применяются в нормативах в значениях, установленных нормативными правовыми актами </w:t>
      </w:r>
      <w:r w:rsidRPr="00C3226B">
        <w:rPr>
          <w:rFonts w:ascii="Times New Roman" w:hAnsi="Times New Roman"/>
          <w:sz w:val="28"/>
          <w:szCs w:val="28"/>
        </w:rPr>
        <w:t>Российской Федерации</w:t>
      </w:r>
      <w:r w:rsidRPr="00C3226B">
        <w:rPr>
          <w:rFonts w:ascii="Times New Roman" w:eastAsia="Calibri" w:hAnsi="Times New Roman"/>
          <w:sz w:val="28"/>
          <w:szCs w:val="28"/>
        </w:rPr>
        <w:t xml:space="preserve"> и Оренбургской области, в том числе:</w:t>
      </w:r>
    </w:p>
    <w:p w:rsidR="00C3226B" w:rsidRPr="00C3226B" w:rsidRDefault="00C3226B" w:rsidP="00C3226B">
      <w:pPr>
        <w:tabs>
          <w:tab w:val="left" w:pos="567"/>
          <w:tab w:val="left" w:pos="851"/>
          <w:tab w:val="left" w:pos="993"/>
        </w:tabs>
        <w:suppressAutoHyphens/>
        <w:spacing w:after="0" w:line="240" w:lineRule="auto"/>
        <w:ind w:firstLine="709"/>
        <w:contextualSpacing/>
        <w:jc w:val="both"/>
        <w:rPr>
          <w:rFonts w:ascii="Times New Roman" w:eastAsia="Calibri" w:hAnsi="Times New Roman"/>
          <w:sz w:val="28"/>
          <w:szCs w:val="28"/>
        </w:rPr>
      </w:pPr>
      <w:r w:rsidRPr="00C3226B">
        <w:rPr>
          <w:rFonts w:ascii="Times New Roman" w:eastAsia="Calibri" w:hAnsi="Times New Roman"/>
          <w:sz w:val="28"/>
          <w:szCs w:val="28"/>
        </w:rPr>
        <w:t>Градостроительным кодексом Российской Федерации;</w:t>
      </w:r>
    </w:p>
    <w:p w:rsidR="00C3226B" w:rsidRPr="00E47331" w:rsidRDefault="00C3226B" w:rsidP="00C3226B">
      <w:pPr>
        <w:tabs>
          <w:tab w:val="left" w:pos="567"/>
          <w:tab w:val="left" w:pos="851"/>
          <w:tab w:val="left" w:pos="993"/>
        </w:tabs>
        <w:suppressAutoHyphens/>
        <w:spacing w:after="0" w:line="240" w:lineRule="auto"/>
        <w:ind w:firstLine="709"/>
        <w:contextualSpacing/>
        <w:jc w:val="both"/>
        <w:rPr>
          <w:rFonts w:ascii="Times New Roman" w:eastAsia="Calibri" w:hAnsi="Times New Roman"/>
          <w:sz w:val="28"/>
          <w:szCs w:val="28"/>
        </w:rPr>
      </w:pPr>
      <w:r w:rsidRPr="00C3226B">
        <w:rPr>
          <w:rFonts w:ascii="Times New Roman" w:eastAsia="Calibri" w:hAnsi="Times New Roman"/>
          <w:sz w:val="28"/>
          <w:szCs w:val="28"/>
        </w:rPr>
        <w:t xml:space="preserve">Земельным </w:t>
      </w:r>
      <w:r w:rsidRPr="00E47331">
        <w:rPr>
          <w:rFonts w:ascii="Times New Roman" w:eastAsia="Calibri" w:hAnsi="Times New Roman"/>
          <w:sz w:val="28"/>
          <w:szCs w:val="28"/>
        </w:rPr>
        <w:t>кодексом Российской Федерации;</w:t>
      </w:r>
    </w:p>
    <w:p w:rsidR="00C3226B" w:rsidRPr="00E47331" w:rsidRDefault="00C3226B" w:rsidP="00C3226B">
      <w:pPr>
        <w:tabs>
          <w:tab w:val="left" w:pos="567"/>
          <w:tab w:val="left" w:pos="851"/>
          <w:tab w:val="left" w:pos="993"/>
        </w:tabs>
        <w:suppressAutoHyphens/>
        <w:spacing w:after="0" w:line="240" w:lineRule="auto"/>
        <w:ind w:firstLine="709"/>
        <w:contextualSpacing/>
        <w:jc w:val="both"/>
        <w:rPr>
          <w:rFonts w:ascii="Times New Roman" w:eastAsia="Calibri" w:hAnsi="Times New Roman"/>
          <w:spacing w:val="-3"/>
          <w:sz w:val="28"/>
          <w:szCs w:val="28"/>
        </w:rPr>
      </w:pPr>
      <w:r w:rsidRPr="00E47331">
        <w:rPr>
          <w:rFonts w:ascii="Times New Roman" w:eastAsia="Calibri" w:hAnsi="Times New Roman"/>
          <w:bCs/>
          <w:sz w:val="28"/>
          <w:szCs w:val="28"/>
        </w:rPr>
        <w:t>Законом Оренбургской</w:t>
      </w:r>
      <w:r w:rsidRPr="00E47331">
        <w:rPr>
          <w:rFonts w:ascii="Times New Roman" w:eastAsia="Calibri" w:hAnsi="Times New Roman"/>
          <w:spacing w:val="-3"/>
          <w:sz w:val="28"/>
          <w:szCs w:val="28"/>
        </w:rPr>
        <w:t xml:space="preserve"> области от 16 марта 2007 года № 1037/233-IV-ОЗ </w:t>
      </w:r>
      <w:r w:rsidR="00DA01F8" w:rsidRPr="00E47331">
        <w:rPr>
          <w:rFonts w:ascii="Times New Roman" w:eastAsia="Calibri" w:hAnsi="Times New Roman"/>
          <w:spacing w:val="-3"/>
          <w:sz w:val="28"/>
          <w:szCs w:val="28"/>
        </w:rPr>
        <w:t xml:space="preserve">(с изм. на </w:t>
      </w:r>
      <w:r w:rsidR="00F34F5D" w:rsidRPr="00F34F5D">
        <w:rPr>
          <w:rFonts w:ascii="Times New Roman" w:eastAsia="Calibri" w:hAnsi="Times New Roman"/>
          <w:spacing w:val="-3"/>
          <w:sz w:val="28"/>
          <w:szCs w:val="28"/>
        </w:rPr>
        <w:t>31.08</w:t>
      </w:r>
      <w:r w:rsidR="00DA01F8" w:rsidRPr="00E47331">
        <w:rPr>
          <w:rFonts w:ascii="Times New Roman" w:eastAsia="Calibri" w:hAnsi="Times New Roman"/>
          <w:spacing w:val="-3"/>
          <w:sz w:val="28"/>
          <w:szCs w:val="28"/>
        </w:rPr>
        <w:t xml:space="preserve">.2023г.) </w:t>
      </w:r>
      <w:r w:rsidRPr="00E47331">
        <w:rPr>
          <w:rFonts w:ascii="Times New Roman" w:eastAsia="Calibri" w:hAnsi="Times New Roman"/>
          <w:spacing w:val="-3"/>
          <w:sz w:val="28"/>
          <w:szCs w:val="28"/>
        </w:rPr>
        <w:t>«О градостроительной деятельности на территории Оренбургской области»;</w:t>
      </w:r>
    </w:p>
    <w:p w:rsidR="005D39F6" w:rsidRDefault="00E47331" w:rsidP="007C5D35">
      <w:pPr>
        <w:shd w:val="clear" w:color="auto" w:fill="FFFFFF"/>
        <w:tabs>
          <w:tab w:val="left" w:pos="993"/>
        </w:tabs>
        <w:spacing w:after="0" w:line="240" w:lineRule="auto"/>
        <w:ind w:firstLine="709"/>
        <w:jc w:val="both"/>
        <w:textAlignment w:val="baseline"/>
        <w:rPr>
          <w:rFonts w:ascii="Times New Roman" w:eastAsia="Calibri" w:hAnsi="Times New Roman"/>
          <w:spacing w:val="-3"/>
          <w:sz w:val="28"/>
          <w:szCs w:val="28"/>
        </w:rPr>
      </w:pPr>
      <w:r w:rsidRPr="00E47331">
        <w:rPr>
          <w:rFonts w:ascii="Times New Roman" w:eastAsia="Calibri" w:hAnsi="Times New Roman"/>
          <w:spacing w:val="-3"/>
          <w:sz w:val="28"/>
          <w:szCs w:val="28"/>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E47331">
        <w:rPr>
          <w:rFonts w:ascii="Times New Roman" w:eastAsia="Calibri" w:hAnsi="Times New Roman"/>
          <w:spacing w:val="-3"/>
          <w:sz w:val="28"/>
          <w:szCs w:val="28"/>
        </w:rPr>
        <w:t>пр</w:t>
      </w:r>
      <w:proofErr w:type="spellEnd"/>
      <w:proofErr w:type="gramEnd"/>
      <w:r w:rsidRPr="00E47331">
        <w:rPr>
          <w:rFonts w:ascii="Times New Roman" w:eastAsia="Calibri" w:hAnsi="Times New Roman"/>
          <w:spacing w:val="-3"/>
          <w:sz w:val="28"/>
          <w:szCs w:val="28"/>
        </w:rPr>
        <w:t>) (ред. от 31.05.2022)</w:t>
      </w:r>
      <w:r w:rsidR="00C3226B" w:rsidRPr="00E47331">
        <w:rPr>
          <w:rFonts w:ascii="Times New Roman" w:eastAsia="Calibri" w:hAnsi="Times New Roman"/>
          <w:spacing w:val="-3"/>
          <w:sz w:val="28"/>
          <w:szCs w:val="28"/>
        </w:rPr>
        <w:t>.</w:t>
      </w:r>
    </w:p>
    <w:p w:rsidR="00C3226B" w:rsidRDefault="00C3226B" w:rsidP="00C3226B">
      <w:pPr>
        <w:shd w:val="clear" w:color="auto" w:fill="FFFFFF"/>
        <w:tabs>
          <w:tab w:val="left" w:pos="993"/>
        </w:tabs>
        <w:spacing w:after="0" w:line="240" w:lineRule="auto"/>
        <w:ind w:firstLine="709"/>
        <w:textAlignment w:val="baseline"/>
        <w:rPr>
          <w:rFonts w:ascii="Times New Roman" w:hAnsi="Times New Roman"/>
          <w:spacing w:val="3"/>
          <w:sz w:val="28"/>
          <w:szCs w:val="28"/>
        </w:rPr>
      </w:pPr>
    </w:p>
    <w:p w:rsidR="00B5087F" w:rsidRDefault="00B5087F" w:rsidP="00B5087F">
      <w:pPr>
        <w:shd w:val="clear" w:color="auto" w:fill="FFFFFF"/>
        <w:tabs>
          <w:tab w:val="left" w:pos="993"/>
        </w:tabs>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z w:val="28"/>
          <w:szCs w:val="28"/>
        </w:rPr>
        <w:t>В местных нормативах приведенные понятия применяются в следующем значении:</w:t>
      </w:r>
    </w:p>
    <w:p w:rsidR="007C5D35" w:rsidRPr="00791B5F" w:rsidRDefault="007C5D35" w:rsidP="007C5D35">
      <w:pPr>
        <w:pStyle w:val="a5"/>
        <w:ind w:firstLine="709"/>
        <w:jc w:val="both"/>
        <w:rPr>
          <w:rFonts w:ascii="Times New Roman" w:hAnsi="Times New Roman"/>
          <w:bCs/>
          <w:sz w:val="28"/>
          <w:szCs w:val="28"/>
        </w:rPr>
      </w:pPr>
      <w:proofErr w:type="gramStart"/>
      <w:r w:rsidRPr="00791B5F">
        <w:rPr>
          <w:rFonts w:ascii="Times New Roman" w:hAnsi="Times New Roman"/>
          <w:b/>
          <w:bCs/>
          <w:sz w:val="28"/>
          <w:szCs w:val="28"/>
        </w:rPr>
        <w:t xml:space="preserve">Автомобильная дорога - </w:t>
      </w:r>
      <w:r w:rsidRPr="00791B5F">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C5D35" w:rsidRPr="00791B5F" w:rsidRDefault="007C5D35" w:rsidP="007C5D35">
      <w:pPr>
        <w:pStyle w:val="a5"/>
        <w:ind w:firstLine="709"/>
        <w:jc w:val="both"/>
        <w:rPr>
          <w:rFonts w:ascii="Times New Roman" w:hAnsi="Times New Roman"/>
          <w:b/>
          <w:bCs/>
          <w:sz w:val="28"/>
          <w:szCs w:val="28"/>
        </w:rPr>
      </w:pPr>
      <w:r w:rsidRPr="00791B5F">
        <w:rPr>
          <w:rFonts w:ascii="Times New Roman" w:hAnsi="Times New Roman"/>
          <w:b/>
          <w:bCs/>
          <w:sz w:val="28"/>
          <w:szCs w:val="28"/>
        </w:rPr>
        <w:t xml:space="preserve">Гараж - </w:t>
      </w:r>
      <w:r>
        <w:rPr>
          <w:rFonts w:ascii="Times New Roman" w:hAnsi="Times New Roman"/>
          <w:bCs/>
          <w:sz w:val="28"/>
          <w:szCs w:val="28"/>
        </w:rPr>
        <w:t>з</w:t>
      </w:r>
      <w:r w:rsidRPr="00791B5F">
        <w:rPr>
          <w:rFonts w:ascii="Times New Roman" w:hAnsi="Times New Roman"/>
          <w:spacing w:val="3"/>
          <w:sz w:val="28"/>
          <w:szCs w:val="28"/>
        </w:rPr>
        <w:t>дание, предназначенное для длительного хранения, парковки, технического обслуживания автомобилей</w:t>
      </w:r>
      <w:r w:rsidRPr="00791B5F">
        <w:rPr>
          <w:rFonts w:ascii="Times New Roman" w:hAnsi="Times New Roman"/>
          <w:bCs/>
          <w:sz w:val="28"/>
          <w:szCs w:val="28"/>
        </w:rPr>
        <w:t>.</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Генеральный план по</w:t>
      </w:r>
      <w:r w:rsidRPr="00791B5F">
        <w:rPr>
          <w:rFonts w:ascii="Times New Roman" w:hAnsi="Times New Roman"/>
          <w:b/>
          <w:spacing w:val="-2"/>
          <w:sz w:val="28"/>
          <w:szCs w:val="28"/>
        </w:rPr>
        <w:t>селения</w:t>
      </w:r>
      <w:r>
        <w:rPr>
          <w:rFonts w:ascii="Times New Roman" w:hAnsi="Times New Roman"/>
          <w:b/>
          <w:spacing w:val="-2"/>
          <w:sz w:val="28"/>
          <w:szCs w:val="28"/>
        </w:rPr>
        <w:t xml:space="preserve"> </w:t>
      </w:r>
      <w:r w:rsidRPr="00791B5F">
        <w:rPr>
          <w:rFonts w:ascii="Times New Roman" w:hAnsi="Times New Roman"/>
          <w:sz w:val="28"/>
          <w:szCs w:val="28"/>
        </w:rPr>
        <w:t xml:space="preserve">- </w:t>
      </w:r>
      <w:r w:rsidRPr="00791B5F">
        <w:rPr>
          <w:rFonts w:ascii="Times New Roman" w:hAnsi="Times New Roman"/>
          <w:spacing w:val="-2"/>
          <w:sz w:val="28"/>
          <w:szCs w:val="28"/>
        </w:rPr>
        <w:t>документ территориального планирования муниципального образования, определяю</w:t>
      </w:r>
      <w:r w:rsidRPr="00791B5F">
        <w:rPr>
          <w:rFonts w:ascii="Times New Roman" w:hAnsi="Times New Roman"/>
          <w:sz w:val="28"/>
          <w:szCs w:val="28"/>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Градостроительная деятельность</w:t>
      </w:r>
      <w:r w:rsidRPr="00791B5F">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FF723D">
        <w:rPr>
          <w:rFonts w:ascii="Times New Roman" w:hAnsi="Times New Roman"/>
          <w:sz w:val="28"/>
          <w:szCs w:val="28"/>
        </w:rPr>
        <w:t>комплексного развития территорий и их благоустройства</w:t>
      </w:r>
      <w:r w:rsidRPr="00791B5F">
        <w:rPr>
          <w:rFonts w:ascii="Times New Roman" w:hAnsi="Times New Roman"/>
          <w:sz w:val="28"/>
          <w:szCs w:val="28"/>
        </w:rPr>
        <w:t>.</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 xml:space="preserve">Градостроительное зонирование </w:t>
      </w:r>
      <w:r w:rsidRPr="00791B5F">
        <w:rPr>
          <w:rFonts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7C5D35" w:rsidRPr="003F31B7"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lastRenderedPageBreak/>
        <w:t xml:space="preserve">Градостроительный регламент </w:t>
      </w:r>
      <w:r w:rsidRPr="00791B5F">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91B5F">
        <w:rPr>
          <w:rFonts w:ascii="Times New Roman"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w:t>
      </w:r>
      <w:r w:rsidRPr="003F31B7">
        <w:rPr>
          <w:rFonts w:ascii="Times New Roman" w:hAnsi="Times New Roman"/>
          <w:sz w:val="28"/>
          <w:szCs w:val="28"/>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C5D35" w:rsidRPr="003F31B7" w:rsidRDefault="007C5D35" w:rsidP="007C5D35">
      <w:pPr>
        <w:spacing w:after="0" w:line="240" w:lineRule="auto"/>
        <w:ind w:firstLine="709"/>
        <w:jc w:val="both"/>
        <w:rPr>
          <w:rFonts w:ascii="Times New Roman" w:hAnsi="Times New Roman"/>
          <w:sz w:val="28"/>
          <w:szCs w:val="28"/>
        </w:rPr>
      </w:pPr>
      <w:r w:rsidRPr="003F31B7">
        <w:rPr>
          <w:rFonts w:ascii="Times New Roman" w:hAnsi="Times New Roman"/>
          <w:b/>
          <w:sz w:val="28"/>
          <w:szCs w:val="28"/>
        </w:rPr>
        <w:t xml:space="preserve">Граница сельского населённого пункта – </w:t>
      </w:r>
      <w:r w:rsidRPr="003F31B7">
        <w:rPr>
          <w:rFonts w:ascii="Times New Roman" w:hAnsi="Times New Roman"/>
          <w:sz w:val="28"/>
          <w:szCs w:val="28"/>
        </w:rPr>
        <w:t xml:space="preserve">законодательно установленная </w:t>
      </w:r>
      <w:r w:rsidRPr="003F31B7">
        <w:rPr>
          <w:rFonts w:ascii="Times New Roman" w:hAnsi="Times New Roman"/>
          <w:sz w:val="28"/>
          <w:szCs w:val="28"/>
          <w:shd w:val="clear" w:color="auto" w:fill="FFFFFF"/>
        </w:rPr>
        <w:t>документами территориального планирования муниципального образования линия, отделяющая земли городского или сельского населенного пункта от земель иных категорий</w:t>
      </w:r>
      <w:r w:rsidRPr="003F31B7">
        <w:rPr>
          <w:rFonts w:ascii="Times New Roman" w:hAnsi="Times New Roman"/>
          <w:sz w:val="28"/>
          <w:szCs w:val="28"/>
        </w:rPr>
        <w:t xml:space="preserve">. </w:t>
      </w:r>
    </w:p>
    <w:p w:rsidR="007C5D35" w:rsidRPr="003F31B7" w:rsidRDefault="007C5D35" w:rsidP="007C5D35">
      <w:pPr>
        <w:spacing w:after="0" w:line="240" w:lineRule="auto"/>
        <w:ind w:firstLine="709"/>
        <w:jc w:val="both"/>
        <w:rPr>
          <w:rFonts w:ascii="Times New Roman" w:hAnsi="Times New Roman"/>
          <w:sz w:val="28"/>
          <w:szCs w:val="28"/>
        </w:rPr>
      </w:pPr>
      <w:r w:rsidRPr="003F31B7">
        <w:rPr>
          <w:rFonts w:ascii="Times New Roman" w:hAnsi="Times New Roman"/>
          <w:b/>
          <w:spacing w:val="3"/>
          <w:sz w:val="28"/>
          <w:szCs w:val="28"/>
        </w:rPr>
        <w:t>Дорожная деятельность</w:t>
      </w:r>
      <w:r w:rsidRPr="003F31B7">
        <w:rPr>
          <w:rFonts w:ascii="Times New Roman" w:hAnsi="Times New Roman"/>
          <w:spacing w:val="3"/>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p>
    <w:p w:rsidR="007C5D35" w:rsidRPr="00791B5F" w:rsidRDefault="007C5D35" w:rsidP="007C5D35">
      <w:pPr>
        <w:pStyle w:val="a5"/>
        <w:ind w:firstLine="709"/>
        <w:jc w:val="both"/>
        <w:rPr>
          <w:rFonts w:ascii="Times New Roman" w:hAnsi="Times New Roman"/>
          <w:sz w:val="28"/>
          <w:szCs w:val="28"/>
        </w:rPr>
      </w:pPr>
      <w:proofErr w:type="gramStart"/>
      <w:r w:rsidRPr="003F31B7">
        <w:rPr>
          <w:rFonts w:ascii="Times New Roman" w:hAnsi="Times New Roman"/>
          <w:b/>
          <w:bCs/>
          <w:sz w:val="28"/>
          <w:szCs w:val="28"/>
        </w:rPr>
        <w:t xml:space="preserve">Зеленая зона </w:t>
      </w:r>
      <w:r w:rsidRPr="003F31B7">
        <w:rPr>
          <w:rFonts w:ascii="Times New Roman" w:hAnsi="Times New Roman"/>
          <w:sz w:val="28"/>
          <w:szCs w:val="28"/>
        </w:rPr>
        <w:t xml:space="preserve">– территория, </w:t>
      </w:r>
      <w:r w:rsidRPr="003F31B7">
        <w:rPr>
          <w:rFonts w:ascii="Times New Roman" w:hAnsi="Times New Roman"/>
          <w:sz w:val="28"/>
          <w:szCs w:val="28"/>
          <w:shd w:val="clear" w:color="auto" w:fill="FFFFFF"/>
        </w:rPr>
        <w:t xml:space="preserve">включающая озелененные территории общего пользования (лесопарки, парки, сады, скверы, бульвары, городские леса) и другие озелененные территории, выполняющие защитные санитарно-гигиенические и рекреационные функции, в </w:t>
      </w:r>
      <w:proofErr w:type="spellStart"/>
      <w:r w:rsidRPr="003F31B7">
        <w:rPr>
          <w:rFonts w:ascii="Times New Roman" w:hAnsi="Times New Roman"/>
          <w:sz w:val="28"/>
          <w:szCs w:val="28"/>
          <w:shd w:val="clear" w:color="auto" w:fill="FFFFFF"/>
        </w:rPr>
        <w:t>т.ч</w:t>
      </w:r>
      <w:proofErr w:type="spellEnd"/>
      <w:r w:rsidRPr="003F31B7">
        <w:rPr>
          <w:rFonts w:ascii="Times New Roman" w:hAnsi="Times New Roman"/>
          <w:sz w:val="28"/>
          <w:szCs w:val="28"/>
          <w:shd w:val="clear" w:color="auto" w:fill="FFFFFF"/>
        </w:rPr>
        <w:t>. зоны отдыха населения</w:t>
      </w:r>
      <w:r w:rsidRPr="003F31B7">
        <w:rPr>
          <w:rFonts w:ascii="Times New Roman" w:hAnsi="Times New Roman"/>
          <w:sz w:val="28"/>
          <w:szCs w:val="28"/>
        </w:rPr>
        <w:t>.</w:t>
      </w:r>
      <w:proofErr w:type="gramEnd"/>
    </w:p>
    <w:p w:rsidR="007C5D35" w:rsidRPr="00791B5F"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t xml:space="preserve">Зоны с особыми условиями использования территорий </w:t>
      </w:r>
      <w:r w:rsidRPr="00791B5F">
        <w:rPr>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91B5F">
        <w:rPr>
          <w:rFonts w:ascii="Times New Roman" w:hAnsi="Times New Roman"/>
          <w:sz w:val="28"/>
          <w:szCs w:val="28"/>
        </w:rPr>
        <w:t>водоохранные</w:t>
      </w:r>
      <w:proofErr w:type="spellEnd"/>
      <w:r w:rsidRPr="00791B5F">
        <w:rPr>
          <w:rFonts w:ascii="Times New Roman"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91B5F">
        <w:rPr>
          <w:rFonts w:ascii="Times New Roman" w:hAnsi="Times New Roman"/>
          <w:sz w:val="28"/>
          <w:szCs w:val="28"/>
        </w:rPr>
        <w:t>приаэродромная</w:t>
      </w:r>
      <w:proofErr w:type="spellEnd"/>
      <w:r w:rsidRPr="00791B5F">
        <w:rPr>
          <w:rFonts w:ascii="Times New Roman" w:hAnsi="Times New Roman"/>
          <w:sz w:val="28"/>
          <w:szCs w:val="28"/>
        </w:rPr>
        <w:t xml:space="preserve"> территория, иные зоны, устанавливаемые в соответствии с законодательством Российской Федерации.</w:t>
      </w:r>
      <w:proofErr w:type="gramEnd"/>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Зона чрезвычайной ситуации</w:t>
      </w:r>
      <w:r w:rsidRPr="00791B5F">
        <w:rPr>
          <w:rFonts w:ascii="Times New Roman" w:hAnsi="Times New Roman"/>
          <w:sz w:val="28"/>
          <w:szCs w:val="28"/>
        </w:rPr>
        <w:t xml:space="preserve"> - это территория, на которой сложилась чрезвычайная ситуация</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Инженерные изыскания</w:t>
      </w:r>
      <w:r w:rsidRPr="00791B5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lastRenderedPageBreak/>
        <w:t xml:space="preserve">Инженерная защита </w:t>
      </w:r>
      <w:r w:rsidRPr="00791B5F">
        <w:rPr>
          <w:rFonts w:ascii="Times New Roman" w:hAnsi="Times New Roman"/>
          <w:b/>
          <w:bCs/>
          <w:sz w:val="28"/>
          <w:szCs w:val="28"/>
        </w:rPr>
        <w:t>территорий, зданий и сооружений</w:t>
      </w:r>
      <w:r w:rsidRPr="00791B5F">
        <w:rPr>
          <w:rFonts w:ascii="Times New Roman" w:hAnsi="Times New Roman"/>
          <w:b/>
          <w:sz w:val="28"/>
          <w:szCs w:val="28"/>
        </w:rPr>
        <w:t xml:space="preserve"> - </w:t>
      </w:r>
      <w:r w:rsidRPr="00791B5F">
        <w:rPr>
          <w:rFonts w:ascii="Times New Roman" w:hAnsi="Times New Roman"/>
          <w:sz w:val="28"/>
          <w:szCs w:val="28"/>
        </w:rPr>
        <w:t>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7C5D35" w:rsidRPr="00791B5F"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t>Капитальный ремонт объектов капитального строительства</w:t>
      </w:r>
      <w:r w:rsidRPr="00791B5F">
        <w:rPr>
          <w:rFonts w:ascii="Times New Roman" w:hAnsi="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91B5F">
        <w:rPr>
          <w:rFonts w:ascii="Times New Roman" w:hAnsi="Times New Roman"/>
          <w:sz w:val="28"/>
          <w:szCs w:val="28"/>
        </w:rPr>
        <w:t xml:space="preserve"> элементы и (или) восстановление указанных элементов.</w:t>
      </w:r>
    </w:p>
    <w:p w:rsidR="007C5D35" w:rsidRPr="003F31B7" w:rsidRDefault="007C5D35" w:rsidP="007C5D35">
      <w:pPr>
        <w:pStyle w:val="a5"/>
        <w:ind w:firstLine="709"/>
        <w:jc w:val="both"/>
        <w:rPr>
          <w:rFonts w:ascii="Times New Roman" w:hAnsi="Times New Roman"/>
          <w:sz w:val="28"/>
          <w:szCs w:val="28"/>
        </w:rPr>
      </w:pPr>
      <w:r w:rsidRPr="00BB59F5">
        <w:rPr>
          <w:rFonts w:ascii="Times New Roman" w:hAnsi="Times New Roman"/>
          <w:b/>
          <w:sz w:val="28"/>
          <w:szCs w:val="28"/>
        </w:rPr>
        <w:t>Капитальный ремонт линейных объектов</w:t>
      </w:r>
      <w:r w:rsidRPr="00BB59F5">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w:t>
      </w:r>
      <w:r w:rsidRPr="003F31B7">
        <w:rPr>
          <w:rFonts w:ascii="Times New Roman" w:hAnsi="Times New Roman"/>
          <w:sz w:val="28"/>
          <w:szCs w:val="28"/>
        </w:rPr>
        <w:t>,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3F31B7">
        <w:rPr>
          <w:rFonts w:ascii="Times New Roman" w:hAnsi="Times New Roman"/>
          <w:color w:val="2D2D2D"/>
          <w:spacing w:val="3"/>
          <w:sz w:val="28"/>
          <w:szCs w:val="28"/>
        </w:rPr>
        <w:t>, если иное не предусмотрено Градостроительным Кодексом РФ.</w:t>
      </w:r>
    </w:p>
    <w:p w:rsidR="007C5D35" w:rsidRPr="003F31B7" w:rsidRDefault="007C5D35" w:rsidP="007C5D35">
      <w:pPr>
        <w:pStyle w:val="a5"/>
        <w:ind w:firstLine="709"/>
        <w:jc w:val="both"/>
        <w:rPr>
          <w:rFonts w:ascii="Times New Roman" w:hAnsi="Times New Roman"/>
          <w:sz w:val="28"/>
          <w:szCs w:val="28"/>
        </w:rPr>
      </w:pPr>
      <w:r w:rsidRPr="003F31B7">
        <w:rPr>
          <w:rFonts w:ascii="Times New Roman" w:hAnsi="Times New Roman"/>
          <w:b/>
          <w:sz w:val="28"/>
          <w:szCs w:val="28"/>
        </w:rPr>
        <w:t xml:space="preserve">Квартал </w:t>
      </w:r>
      <w:r w:rsidRPr="003F31B7">
        <w:rPr>
          <w:rFonts w:ascii="Times New Roman" w:hAnsi="Times New Roman"/>
          <w:sz w:val="28"/>
          <w:szCs w:val="28"/>
        </w:rPr>
        <w:t>- э</w:t>
      </w:r>
      <w:r w:rsidRPr="003F31B7">
        <w:rPr>
          <w:rFonts w:ascii="Times New Roman" w:hAnsi="Times New Roman"/>
          <w:spacing w:val="3"/>
          <w:sz w:val="28"/>
          <w:szCs w:val="28"/>
        </w:rPr>
        <w:t xml:space="preserve">лемент планировочной структуры </w:t>
      </w:r>
      <w:r w:rsidRPr="003F31B7">
        <w:rPr>
          <w:rFonts w:ascii="Times New Roman" w:hAnsi="Times New Roman"/>
          <w:sz w:val="28"/>
          <w:szCs w:val="28"/>
          <w:shd w:val="clear" w:color="auto" w:fill="FFFFFF"/>
        </w:rPr>
        <w:t>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r w:rsidRPr="003F31B7">
        <w:rPr>
          <w:rFonts w:ascii="Times New Roman" w:hAnsi="Times New Roman"/>
          <w:sz w:val="28"/>
          <w:szCs w:val="28"/>
        </w:rPr>
        <w:t>.</w:t>
      </w:r>
    </w:p>
    <w:p w:rsidR="007C5D35" w:rsidRPr="00BB59F5" w:rsidRDefault="007C5D35" w:rsidP="007C5D35">
      <w:pPr>
        <w:pStyle w:val="a5"/>
        <w:ind w:firstLine="709"/>
        <w:jc w:val="both"/>
        <w:rPr>
          <w:rFonts w:ascii="Times New Roman" w:hAnsi="Times New Roman"/>
          <w:sz w:val="28"/>
          <w:szCs w:val="28"/>
        </w:rPr>
      </w:pPr>
      <w:r w:rsidRPr="003F31B7">
        <w:rPr>
          <w:rFonts w:ascii="Times New Roman" w:hAnsi="Times New Roman"/>
          <w:b/>
          <w:sz w:val="28"/>
          <w:szCs w:val="28"/>
        </w:rPr>
        <w:t>Красные линии</w:t>
      </w:r>
      <w:r w:rsidRPr="003F31B7">
        <w:rPr>
          <w:rFonts w:ascii="Times New Roman" w:hAnsi="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w:t>
      </w:r>
      <w:r w:rsidRPr="00BB59F5">
        <w:rPr>
          <w:rFonts w:ascii="Times New Roman" w:hAnsi="Times New Roman"/>
          <w:sz w:val="28"/>
          <w:szCs w:val="28"/>
        </w:rPr>
        <w:t xml:space="preserve"> территории.</w:t>
      </w:r>
    </w:p>
    <w:p w:rsidR="007C5D35" w:rsidRPr="00BB59F5" w:rsidRDefault="007C5D35" w:rsidP="007C5D35">
      <w:pPr>
        <w:pStyle w:val="a5"/>
        <w:ind w:firstLine="709"/>
        <w:jc w:val="both"/>
        <w:rPr>
          <w:rFonts w:ascii="Times New Roman" w:hAnsi="Times New Roman"/>
          <w:sz w:val="28"/>
          <w:szCs w:val="28"/>
        </w:rPr>
      </w:pPr>
      <w:r w:rsidRPr="00BB59F5">
        <w:rPr>
          <w:rFonts w:ascii="Times New Roman" w:hAnsi="Times New Roman"/>
          <w:b/>
          <w:sz w:val="28"/>
          <w:szCs w:val="28"/>
        </w:rPr>
        <w:t>Ликвидация чрезвычайных ситуаций</w:t>
      </w:r>
      <w:r w:rsidRPr="00BB59F5">
        <w:rPr>
          <w:rFonts w:ascii="Times New Roman" w:hAnsi="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7C5D35" w:rsidRPr="00BB59F5" w:rsidRDefault="007C5D35" w:rsidP="007C5D35">
      <w:pPr>
        <w:pStyle w:val="a5"/>
        <w:ind w:firstLine="709"/>
        <w:jc w:val="both"/>
        <w:rPr>
          <w:rFonts w:ascii="Times New Roman" w:hAnsi="Times New Roman"/>
          <w:sz w:val="28"/>
          <w:szCs w:val="28"/>
        </w:rPr>
      </w:pPr>
      <w:r w:rsidRPr="00BB59F5">
        <w:rPr>
          <w:rFonts w:ascii="Times New Roman" w:hAnsi="Times New Roman"/>
          <w:b/>
          <w:sz w:val="28"/>
          <w:szCs w:val="28"/>
        </w:rPr>
        <w:t xml:space="preserve">Линейные объекты </w:t>
      </w:r>
      <w:r w:rsidRPr="00BB59F5">
        <w:rPr>
          <w:rFonts w:ascii="Times New Roman" w:hAnsi="Times New Roman"/>
          <w:sz w:val="28"/>
          <w:szCs w:val="28"/>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C5D35" w:rsidRPr="00BB59F5" w:rsidRDefault="007C5D35" w:rsidP="007C5D35">
      <w:pPr>
        <w:pStyle w:val="a5"/>
        <w:ind w:firstLine="709"/>
        <w:jc w:val="both"/>
        <w:rPr>
          <w:rFonts w:ascii="Times New Roman" w:hAnsi="Times New Roman"/>
          <w:sz w:val="28"/>
          <w:szCs w:val="28"/>
        </w:rPr>
      </w:pPr>
      <w:r w:rsidRPr="00BB59F5">
        <w:rPr>
          <w:rFonts w:ascii="Times New Roman" w:hAnsi="Times New Roman"/>
          <w:b/>
          <w:bCs/>
          <w:sz w:val="28"/>
          <w:szCs w:val="28"/>
        </w:rPr>
        <w:t xml:space="preserve">Линия регулирования застройки </w:t>
      </w:r>
      <w:r w:rsidRPr="00BB59F5">
        <w:rPr>
          <w:rFonts w:ascii="Times New Roman" w:hAnsi="Times New Roman"/>
          <w:bCs/>
          <w:sz w:val="28"/>
          <w:szCs w:val="28"/>
        </w:rPr>
        <w:t xml:space="preserve">- </w:t>
      </w:r>
      <w:r w:rsidRPr="00BB59F5">
        <w:rPr>
          <w:rFonts w:ascii="Times New Roman" w:hAnsi="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7C5D35" w:rsidRPr="00BB59F5" w:rsidRDefault="007C5D35" w:rsidP="007C5D35">
      <w:pPr>
        <w:pStyle w:val="a5"/>
        <w:ind w:firstLine="709"/>
        <w:jc w:val="both"/>
        <w:rPr>
          <w:rFonts w:ascii="Times New Roman" w:hAnsi="Times New Roman"/>
          <w:sz w:val="28"/>
          <w:szCs w:val="28"/>
        </w:rPr>
      </w:pPr>
      <w:r w:rsidRPr="00BB59F5">
        <w:rPr>
          <w:rFonts w:ascii="Times New Roman" w:hAnsi="Times New Roman"/>
          <w:b/>
          <w:sz w:val="28"/>
          <w:szCs w:val="28"/>
        </w:rPr>
        <w:t>Маломобильные группы населения</w:t>
      </w:r>
      <w:r>
        <w:rPr>
          <w:rFonts w:ascii="Times New Roman" w:hAnsi="Times New Roman"/>
          <w:sz w:val="28"/>
          <w:szCs w:val="28"/>
        </w:rPr>
        <w:t xml:space="preserve"> - МГН: л</w:t>
      </w:r>
      <w:r w:rsidRPr="00BB59F5">
        <w:rPr>
          <w:rFonts w:ascii="Times New Roman" w:hAnsi="Times New Roman"/>
          <w:sz w:val="28"/>
          <w:szCs w:val="28"/>
        </w:rPr>
        <w:t xml:space="preserve">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w:t>
      </w:r>
      <w:r w:rsidRPr="00BB59F5">
        <w:rPr>
          <w:rFonts w:ascii="Times New Roman" w:hAnsi="Times New Roman"/>
          <w:sz w:val="28"/>
          <w:szCs w:val="28"/>
        </w:rPr>
        <w:lastRenderedPageBreak/>
        <w:t>здесь отнесены: инвалиды, люди с ограниченными (временно или постоянно) возможностями здоровья, люди с детскими колясками и т.п.</w:t>
      </w:r>
    </w:p>
    <w:p w:rsidR="007C5D35" w:rsidRPr="003F31B7" w:rsidRDefault="007C5D35" w:rsidP="007C5D35">
      <w:pPr>
        <w:pStyle w:val="a5"/>
        <w:ind w:firstLine="709"/>
        <w:jc w:val="both"/>
        <w:rPr>
          <w:rFonts w:ascii="Times New Roman" w:hAnsi="Times New Roman"/>
          <w:b/>
          <w:sz w:val="28"/>
          <w:szCs w:val="28"/>
        </w:rPr>
      </w:pPr>
      <w:r w:rsidRPr="00BB59F5">
        <w:rPr>
          <w:rFonts w:ascii="Times New Roman" w:hAnsi="Times New Roman"/>
          <w:b/>
          <w:sz w:val="28"/>
          <w:szCs w:val="28"/>
        </w:rPr>
        <w:t>Машино-место</w:t>
      </w:r>
      <w:r w:rsidRPr="00BB59F5">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w:t>
      </w:r>
      <w:r w:rsidRPr="003F31B7">
        <w:rPr>
          <w:rFonts w:ascii="Times New Roman" w:hAnsi="Times New Roman"/>
          <w:sz w:val="28"/>
          <w:szCs w:val="28"/>
        </w:rPr>
        <w:t>порядке.</w:t>
      </w:r>
    </w:p>
    <w:p w:rsidR="007C5D35" w:rsidRPr="003F31B7" w:rsidRDefault="007C5D35" w:rsidP="007C5D35">
      <w:pPr>
        <w:pStyle w:val="a5"/>
        <w:ind w:firstLine="709"/>
        <w:jc w:val="both"/>
        <w:rPr>
          <w:rFonts w:ascii="Times New Roman" w:hAnsi="Times New Roman"/>
          <w:sz w:val="28"/>
          <w:szCs w:val="28"/>
        </w:rPr>
      </w:pPr>
      <w:proofErr w:type="gramStart"/>
      <w:r w:rsidRPr="003F31B7">
        <w:rPr>
          <w:rFonts w:ascii="Times New Roman" w:hAnsi="Times New Roman"/>
          <w:b/>
          <w:sz w:val="28"/>
          <w:szCs w:val="28"/>
        </w:rPr>
        <w:t xml:space="preserve">Микрорайон </w:t>
      </w:r>
      <w:r w:rsidRPr="003F31B7">
        <w:rPr>
          <w:rFonts w:ascii="Times New Roman" w:hAnsi="Times New Roman"/>
          <w:sz w:val="28"/>
          <w:szCs w:val="28"/>
        </w:rPr>
        <w:t>– э</w:t>
      </w:r>
      <w:r w:rsidRPr="003F31B7">
        <w:rPr>
          <w:rFonts w:ascii="Times New Roman" w:hAnsi="Times New Roman"/>
          <w:spacing w:val="3"/>
          <w:sz w:val="28"/>
          <w:szCs w:val="28"/>
        </w:rPr>
        <w:t xml:space="preserve">лемент планировочной структуры </w:t>
      </w:r>
      <w:r w:rsidRPr="003F31B7">
        <w:rPr>
          <w:rFonts w:ascii="Times New Roman" w:hAnsi="Times New Roman"/>
          <w:sz w:val="28"/>
          <w:szCs w:val="28"/>
          <w:shd w:val="clear" w:color="auto" w:fill="FFFFFF"/>
        </w:rPr>
        <w:t>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w:t>
      </w:r>
      <w:proofErr w:type="gramEnd"/>
      <w:r w:rsidRPr="003F31B7">
        <w:rPr>
          <w:rFonts w:ascii="Times New Roman" w:hAnsi="Times New Roman"/>
          <w:sz w:val="28"/>
          <w:szCs w:val="28"/>
          <w:shd w:val="clear" w:color="auto" w:fill="FFFFFF"/>
        </w:rPr>
        <w:t>,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r w:rsidRPr="003F31B7">
        <w:rPr>
          <w:rFonts w:ascii="Times New Roman" w:hAnsi="Times New Roman"/>
          <w:sz w:val="28"/>
          <w:szCs w:val="28"/>
        </w:rPr>
        <w:t>.</w:t>
      </w:r>
    </w:p>
    <w:p w:rsidR="007C5D35" w:rsidRPr="00BB59F5" w:rsidRDefault="007C5D35" w:rsidP="007C5D35">
      <w:pPr>
        <w:pStyle w:val="a5"/>
        <w:ind w:firstLine="709"/>
        <w:jc w:val="both"/>
        <w:rPr>
          <w:rFonts w:ascii="Times New Roman" w:hAnsi="Times New Roman"/>
          <w:sz w:val="28"/>
          <w:szCs w:val="28"/>
        </w:rPr>
      </w:pPr>
      <w:r w:rsidRPr="003F31B7">
        <w:rPr>
          <w:rFonts w:ascii="Times New Roman" w:hAnsi="Times New Roman"/>
          <w:b/>
          <w:sz w:val="28"/>
          <w:szCs w:val="28"/>
        </w:rPr>
        <w:t>Муниципальное образование</w:t>
      </w:r>
      <w:r w:rsidRPr="003F31B7">
        <w:rPr>
          <w:rFonts w:ascii="Times New Roman" w:hAnsi="Times New Roman"/>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w:t>
      </w:r>
      <w:r w:rsidRPr="00BB59F5">
        <w:rPr>
          <w:rFonts w:ascii="Times New Roman" w:hAnsi="Times New Roman"/>
          <w:sz w:val="28"/>
          <w:szCs w:val="28"/>
        </w:rPr>
        <w:t xml:space="preserve"> делением, внутригородской район либо внутригородская территория города федерального значения.</w:t>
      </w:r>
    </w:p>
    <w:p w:rsidR="007C5D35" w:rsidRPr="003F31B7" w:rsidRDefault="007C5D35" w:rsidP="007C5D35">
      <w:pPr>
        <w:pStyle w:val="a5"/>
        <w:ind w:firstLine="709"/>
        <w:jc w:val="both"/>
        <w:rPr>
          <w:rFonts w:ascii="Times New Roman" w:hAnsi="Times New Roman"/>
          <w:sz w:val="28"/>
          <w:szCs w:val="28"/>
        </w:rPr>
      </w:pPr>
      <w:r w:rsidRPr="003F31B7">
        <w:rPr>
          <w:rFonts w:ascii="Times New Roman" w:hAnsi="Times New Roman"/>
          <w:b/>
          <w:sz w:val="28"/>
          <w:szCs w:val="28"/>
        </w:rPr>
        <w:t>Наземная стоянка автомобилей закрытого типа</w:t>
      </w:r>
      <w:r w:rsidRPr="003F31B7">
        <w:rPr>
          <w:rFonts w:ascii="Times New Roman" w:hAnsi="Times New Roman"/>
          <w:sz w:val="28"/>
          <w:szCs w:val="28"/>
        </w:rPr>
        <w:t xml:space="preserve"> - стоянка автомобилей с наружными ограждающими конструкциями.</w:t>
      </w:r>
    </w:p>
    <w:p w:rsidR="007C5D35" w:rsidRPr="003F31B7" w:rsidRDefault="007C5D35" w:rsidP="007C5D35">
      <w:pPr>
        <w:pStyle w:val="formattext"/>
        <w:shd w:val="clear" w:color="auto" w:fill="FFFFFF"/>
        <w:spacing w:before="0" w:beforeAutospacing="0" w:after="0" w:afterAutospacing="0"/>
        <w:ind w:firstLine="709"/>
        <w:jc w:val="both"/>
        <w:textAlignment w:val="baseline"/>
        <w:rPr>
          <w:sz w:val="28"/>
          <w:szCs w:val="28"/>
        </w:rPr>
      </w:pPr>
      <w:r w:rsidRPr="003F31B7">
        <w:rPr>
          <w:b/>
          <w:bCs/>
          <w:sz w:val="28"/>
          <w:szCs w:val="28"/>
          <w:bdr w:val="none" w:sz="0" w:space="0" w:color="auto" w:frame="1"/>
        </w:rPr>
        <w:t>Населенный пункт:</w:t>
      </w:r>
      <w:r w:rsidRPr="003F31B7">
        <w:rPr>
          <w:rStyle w:val="apple-converted-space"/>
          <w:sz w:val="28"/>
          <w:szCs w:val="28"/>
        </w:rPr>
        <w:t> </w:t>
      </w:r>
      <w:r w:rsidRPr="003F31B7">
        <w:rPr>
          <w:sz w:val="28"/>
          <w:szCs w:val="28"/>
        </w:rPr>
        <w:t>Пространственно-планировочное образование постоянного проживания населения, имеющее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границы.</w:t>
      </w:r>
    </w:p>
    <w:p w:rsidR="007C5D35" w:rsidRPr="003F31B7" w:rsidRDefault="007C5D35" w:rsidP="007C5D35">
      <w:pPr>
        <w:pStyle w:val="a5"/>
        <w:ind w:firstLine="709"/>
        <w:jc w:val="both"/>
        <w:rPr>
          <w:rFonts w:ascii="Times New Roman" w:hAnsi="Times New Roman"/>
          <w:b/>
          <w:sz w:val="28"/>
          <w:szCs w:val="28"/>
        </w:rPr>
      </w:pPr>
      <w:r w:rsidRPr="003F31B7">
        <w:rPr>
          <w:rFonts w:ascii="Times New Roman" w:hAnsi="Times New Roman"/>
          <w:sz w:val="28"/>
          <w:szCs w:val="28"/>
        </w:rPr>
        <w:t xml:space="preserve">Примечание - Населенные пункты подразделяются на городские населенные пункты (жители которых преимущественно не связаны с сельскохозяйственным производством и (или) переработкой сельскохозяйственной продукции) и сельские населенные пункты (жители которых заняты преимущественно сельскохозяйственным производством и (или) переработкой сельскохозяйственной продукции). Типология населенных пунктов применяется в соответствии с </w:t>
      </w:r>
      <w:proofErr w:type="gramStart"/>
      <w:r w:rsidRPr="003F31B7">
        <w:rPr>
          <w:rFonts w:ascii="Times New Roman" w:hAnsi="Times New Roman"/>
          <w:sz w:val="28"/>
          <w:szCs w:val="28"/>
        </w:rPr>
        <w:t>ОК</w:t>
      </w:r>
      <w:proofErr w:type="gramEnd"/>
      <w:r w:rsidRPr="003F31B7">
        <w:rPr>
          <w:rFonts w:ascii="Times New Roman" w:hAnsi="Times New Roman"/>
          <w:sz w:val="28"/>
          <w:szCs w:val="28"/>
        </w:rPr>
        <w:t xml:space="preserve"> 019 (</w:t>
      </w:r>
      <w:hyperlink r:id="rId11" w:anchor="7D20K3" w:history="1">
        <w:r w:rsidRPr="003F31B7">
          <w:rPr>
            <w:rStyle w:val="a9"/>
            <w:rFonts w:ascii="Times New Roman" w:hAnsi="Times New Roman"/>
            <w:color w:val="auto"/>
            <w:sz w:val="28"/>
            <w:szCs w:val="28"/>
          </w:rPr>
          <w:t>ОКАТО</w:t>
        </w:r>
      </w:hyperlink>
      <w:r w:rsidRPr="003F31B7">
        <w:rPr>
          <w:rFonts w:ascii="Times New Roman" w:hAnsi="Times New Roman"/>
          <w:sz w:val="28"/>
          <w:szCs w:val="28"/>
        </w:rPr>
        <w:t>).</w:t>
      </w:r>
    </w:p>
    <w:p w:rsidR="007C5D35" w:rsidRPr="00BB59F5" w:rsidRDefault="007C5D35" w:rsidP="007C5D35">
      <w:pPr>
        <w:pStyle w:val="a5"/>
        <w:ind w:firstLine="709"/>
        <w:jc w:val="both"/>
        <w:rPr>
          <w:rFonts w:ascii="Times New Roman" w:hAnsi="Times New Roman"/>
          <w:sz w:val="28"/>
          <w:szCs w:val="28"/>
        </w:rPr>
      </w:pPr>
      <w:r w:rsidRPr="003F31B7">
        <w:rPr>
          <w:rFonts w:ascii="Times New Roman" w:hAnsi="Times New Roman"/>
          <w:b/>
          <w:sz w:val="28"/>
          <w:szCs w:val="28"/>
        </w:rPr>
        <w:t>Нормативы градостроительного проектирования -</w:t>
      </w:r>
      <w:r w:rsidR="0047417A">
        <w:rPr>
          <w:rFonts w:ascii="Times New Roman" w:hAnsi="Times New Roman"/>
          <w:b/>
          <w:sz w:val="28"/>
          <w:szCs w:val="28"/>
        </w:rPr>
        <w:t xml:space="preserve"> </w:t>
      </w:r>
      <w:r w:rsidRPr="003F31B7">
        <w:rPr>
          <w:rFonts w:ascii="Times New Roman" w:hAnsi="Times New Roman"/>
          <w:spacing w:val="3"/>
          <w:sz w:val="28"/>
          <w:szCs w:val="28"/>
        </w:rPr>
        <w:t xml:space="preserve">совокупность расчетных показателей, установленных в соответствии с </w:t>
      </w:r>
      <w:r w:rsidRPr="003F31B7">
        <w:rPr>
          <w:rFonts w:ascii="Times New Roman" w:hAnsi="Times New Roman"/>
          <w:sz w:val="28"/>
          <w:szCs w:val="28"/>
        </w:rPr>
        <w:t>Градостроительным Кодексом РФ</w:t>
      </w:r>
      <w:r w:rsidRPr="003F31B7">
        <w:rPr>
          <w:rFonts w:ascii="Times New Roman" w:hAnsi="Times New Roman"/>
          <w:spacing w:val="3"/>
          <w:sz w:val="28"/>
          <w:szCs w:val="28"/>
        </w:rPr>
        <w:t xml:space="preserve"> в целях обеспечения благоприятных условий жизнедеятельности ч</w:t>
      </w:r>
      <w:r w:rsidRPr="00BB59F5">
        <w:rPr>
          <w:rFonts w:ascii="Times New Roman" w:hAnsi="Times New Roman"/>
          <w:spacing w:val="3"/>
          <w:sz w:val="28"/>
          <w:szCs w:val="28"/>
        </w:rPr>
        <w:t>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BB59F5">
        <w:rPr>
          <w:rFonts w:ascii="Times New Roman" w:hAnsi="Times New Roman"/>
          <w:sz w:val="28"/>
          <w:szCs w:val="28"/>
        </w:rPr>
        <w:t>.</w:t>
      </w:r>
    </w:p>
    <w:p w:rsidR="007C5D35" w:rsidRPr="00791B5F" w:rsidRDefault="007C5D35" w:rsidP="007C5D35">
      <w:pPr>
        <w:pStyle w:val="a5"/>
        <w:ind w:firstLine="709"/>
        <w:jc w:val="both"/>
        <w:rPr>
          <w:rFonts w:ascii="Times New Roman" w:hAnsi="Times New Roman"/>
          <w:sz w:val="28"/>
          <w:szCs w:val="28"/>
        </w:rPr>
      </w:pPr>
      <w:proofErr w:type="gramStart"/>
      <w:r w:rsidRPr="00BB59F5">
        <w:rPr>
          <w:rFonts w:ascii="Times New Roman" w:hAnsi="Times New Roman"/>
          <w:b/>
          <w:sz w:val="28"/>
          <w:szCs w:val="28"/>
        </w:rPr>
        <w:lastRenderedPageBreak/>
        <w:t xml:space="preserve">Объекты дорожного сервиса </w:t>
      </w:r>
      <w:r w:rsidRPr="00BB59F5">
        <w:rPr>
          <w:rFonts w:ascii="Times New Roman" w:hAnsi="Times New Roman"/>
          <w:sz w:val="28"/>
          <w:szCs w:val="28"/>
        </w:rPr>
        <w:t xml:space="preserve">- </w:t>
      </w:r>
      <w:r w:rsidRPr="00BB59F5">
        <w:rPr>
          <w:rFonts w:ascii="Times New Roman" w:hAnsi="Times New Roman"/>
          <w:spacing w:val="3"/>
          <w:sz w:val="28"/>
          <w:szCs w:val="28"/>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w:t>
      </w:r>
      <w:r w:rsidRPr="00791B5F">
        <w:rPr>
          <w:rFonts w:ascii="Times New Roman" w:hAnsi="Times New Roman"/>
          <w:spacing w:val="3"/>
          <w:sz w:val="28"/>
          <w:szCs w:val="28"/>
        </w:rPr>
        <w:t xml:space="preserve"> места отдыха и стоянки транспортных средств)</w:t>
      </w:r>
      <w:r w:rsidRPr="00791B5F">
        <w:rPr>
          <w:rFonts w:ascii="Times New Roman" w:hAnsi="Times New Roman"/>
          <w:sz w:val="28"/>
          <w:szCs w:val="28"/>
        </w:rPr>
        <w:t>.</w:t>
      </w:r>
      <w:proofErr w:type="gramEnd"/>
    </w:p>
    <w:p w:rsidR="007C5D35" w:rsidRPr="00791B5F"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t xml:space="preserve">Объект капитального строительства </w:t>
      </w:r>
      <w:r w:rsidRPr="00791B5F">
        <w:rPr>
          <w:rFonts w:ascii="Times New Roman" w:hAnsi="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C5D35" w:rsidRPr="003F31B7"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t xml:space="preserve">Объекты местного значения </w:t>
      </w:r>
      <w:r w:rsidRPr="00791B5F">
        <w:rPr>
          <w:rFonts w:ascii="Times New Roman" w:hAnsi="Times New Roman"/>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7417A">
        <w:rPr>
          <w:rFonts w:ascii="Times New Roman" w:hAnsi="Times New Roman"/>
          <w:sz w:val="28"/>
          <w:szCs w:val="28"/>
        </w:rPr>
        <w:t xml:space="preserve"> </w:t>
      </w:r>
      <w:proofErr w:type="gramStart"/>
      <w:r w:rsidRPr="00791B5F">
        <w:rPr>
          <w:rFonts w:ascii="Times New Roman" w:hAnsi="Times New Roman"/>
          <w:sz w:val="28"/>
          <w:szCs w:val="28"/>
        </w:rPr>
        <w:t xml:space="preserve">Виды объектов местного значения муниципального района, поселения в указанных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поселения, определяются законом </w:t>
      </w:r>
      <w:r w:rsidRPr="003F31B7">
        <w:rPr>
          <w:rFonts w:ascii="Times New Roman" w:hAnsi="Times New Roman"/>
          <w:sz w:val="28"/>
          <w:szCs w:val="28"/>
        </w:rPr>
        <w:t>субъекта Российской Федерации.</w:t>
      </w:r>
      <w:proofErr w:type="gramEnd"/>
    </w:p>
    <w:p w:rsidR="007C5D35" w:rsidRPr="003F31B7" w:rsidRDefault="007C5D35" w:rsidP="007C5D35">
      <w:pPr>
        <w:pStyle w:val="a5"/>
        <w:ind w:firstLine="709"/>
        <w:jc w:val="both"/>
        <w:rPr>
          <w:rFonts w:ascii="Times New Roman" w:hAnsi="Times New Roman"/>
          <w:sz w:val="28"/>
          <w:szCs w:val="28"/>
        </w:rPr>
      </w:pPr>
      <w:proofErr w:type="gramStart"/>
      <w:r w:rsidRPr="003F31B7">
        <w:rPr>
          <w:rFonts w:ascii="Times New Roman" w:hAnsi="Times New Roman"/>
          <w:b/>
          <w:sz w:val="28"/>
          <w:szCs w:val="28"/>
        </w:rPr>
        <w:t>Озелененные территории</w:t>
      </w:r>
      <w:r w:rsidRPr="003F31B7">
        <w:rPr>
          <w:rFonts w:ascii="Times New Roman" w:hAnsi="Times New Roman"/>
          <w:sz w:val="28"/>
          <w:szCs w:val="28"/>
        </w:rPr>
        <w:t xml:space="preserve"> - </w:t>
      </w:r>
      <w:r w:rsidRPr="003F31B7">
        <w:rPr>
          <w:rFonts w:ascii="Times New Roman" w:hAnsi="Times New Roman"/>
          <w:spacing w:val="3"/>
          <w:sz w:val="28"/>
          <w:szCs w:val="28"/>
        </w:rPr>
        <w:t xml:space="preserve">территории </w:t>
      </w:r>
      <w:r w:rsidRPr="003F31B7">
        <w:rPr>
          <w:rFonts w:ascii="Times New Roman" w:hAnsi="Times New Roman"/>
          <w:sz w:val="28"/>
          <w:szCs w:val="28"/>
          <w:shd w:val="clear" w:color="auto" w:fill="FFFFFF"/>
        </w:rPr>
        <w:t xml:space="preserve">общего пользования, расположенные в границах городских и сельских населенных пунктов, сформированные участками естественных и искусственно созданных ландшафтов (парк, сад, сквер, парковая аллея, бульвар и другие участки озеленения, в </w:t>
      </w:r>
      <w:proofErr w:type="spellStart"/>
      <w:r w:rsidRPr="003F31B7">
        <w:rPr>
          <w:rFonts w:ascii="Times New Roman" w:hAnsi="Times New Roman"/>
          <w:sz w:val="28"/>
          <w:szCs w:val="28"/>
          <w:shd w:val="clear" w:color="auto" w:fill="FFFFFF"/>
        </w:rPr>
        <w:t>т</w:t>
      </w:r>
      <w:r w:rsidR="0047417A">
        <w:rPr>
          <w:rFonts w:ascii="Times New Roman" w:hAnsi="Times New Roman"/>
          <w:sz w:val="28"/>
          <w:szCs w:val="28"/>
          <w:shd w:val="clear" w:color="auto" w:fill="FFFFFF"/>
        </w:rPr>
        <w:t>.</w:t>
      </w:r>
      <w:r w:rsidRPr="003F31B7">
        <w:rPr>
          <w:rFonts w:ascii="Times New Roman" w:hAnsi="Times New Roman"/>
          <w:sz w:val="28"/>
          <w:szCs w:val="28"/>
          <w:shd w:val="clear" w:color="auto" w:fill="FFFFFF"/>
        </w:rPr>
        <w:t>ч</w:t>
      </w:r>
      <w:proofErr w:type="spellEnd"/>
      <w:r w:rsidRPr="003F31B7">
        <w:rPr>
          <w:rFonts w:ascii="Times New Roman" w:hAnsi="Times New Roman"/>
          <w:sz w:val="28"/>
          <w:szCs w:val="28"/>
          <w:shd w:val="clear" w:color="auto" w:fill="FFFFFF"/>
        </w:rPr>
        <w:t>. с водопроницаемыми покрытиями), обеспечивающие рекреационную связь жилых, общественно-деловых и других функциональных зон, и не менее 70% поверхности которых занято зелеными насаждениями и другим растительным покровом</w:t>
      </w:r>
      <w:r w:rsidRPr="003F31B7">
        <w:rPr>
          <w:rFonts w:ascii="Times New Roman" w:hAnsi="Times New Roman"/>
          <w:sz w:val="28"/>
          <w:szCs w:val="28"/>
        </w:rPr>
        <w:t xml:space="preserve">. </w:t>
      </w:r>
      <w:proofErr w:type="gramEnd"/>
    </w:p>
    <w:p w:rsidR="007C5D35" w:rsidRPr="003F31B7" w:rsidRDefault="007C5D35" w:rsidP="007C5D35">
      <w:pPr>
        <w:pStyle w:val="a5"/>
        <w:ind w:firstLine="709"/>
        <w:jc w:val="both"/>
        <w:rPr>
          <w:rFonts w:ascii="Times New Roman" w:hAnsi="Times New Roman"/>
          <w:sz w:val="28"/>
          <w:szCs w:val="28"/>
        </w:rPr>
      </w:pPr>
      <w:proofErr w:type="gramStart"/>
      <w:r w:rsidRPr="003F31B7">
        <w:rPr>
          <w:rFonts w:ascii="Times New Roman" w:hAnsi="Times New Roman"/>
          <w:b/>
          <w:bCs/>
          <w:sz w:val="28"/>
          <w:szCs w:val="28"/>
          <w:bdr w:val="none" w:sz="0" w:space="0" w:color="auto" w:frame="1"/>
          <w:shd w:val="clear" w:color="auto" w:fill="FFFFFF"/>
        </w:rPr>
        <w:t>Особо охраняемые природные территории:</w:t>
      </w:r>
      <w:r w:rsidR="007172D0">
        <w:rPr>
          <w:rFonts w:ascii="Times New Roman" w:hAnsi="Times New Roman"/>
          <w:b/>
          <w:bCs/>
          <w:sz w:val="28"/>
          <w:szCs w:val="28"/>
          <w:bdr w:val="none" w:sz="0" w:space="0" w:color="auto" w:frame="1"/>
          <w:shd w:val="clear" w:color="auto" w:fill="FFFFFF"/>
        </w:rPr>
        <w:t xml:space="preserve"> у</w:t>
      </w:r>
      <w:r w:rsidRPr="003F31B7">
        <w:rPr>
          <w:rFonts w:ascii="Times New Roman" w:hAnsi="Times New Roman"/>
          <w:sz w:val="28"/>
          <w:szCs w:val="28"/>
          <w:shd w:val="clear" w:color="auto" w:fill="FFFFFF"/>
        </w:rPr>
        <w:t xml:space="preserve">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Парковка (парковочное место)</w:t>
      </w:r>
      <w:r w:rsidRPr="00791B5F">
        <w:rPr>
          <w:rFonts w:ascii="Times New Roman" w:hAnsi="Times New Roman"/>
          <w:sz w:val="28"/>
          <w:szCs w:val="28"/>
        </w:rPr>
        <w:t xml:space="preserve"> - специально обозначенное и при необходимости обустроенное и оборудованное место, </w:t>
      </w:r>
      <w:proofErr w:type="gramStart"/>
      <w:r w:rsidRPr="00791B5F">
        <w:rPr>
          <w:rFonts w:ascii="Times New Roman" w:hAnsi="Times New Roman"/>
          <w:sz w:val="28"/>
          <w:szCs w:val="28"/>
        </w:rPr>
        <w:t>являющееся</w:t>
      </w:r>
      <w:proofErr w:type="gramEnd"/>
      <w:r w:rsidRPr="00791B5F">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91B5F">
        <w:rPr>
          <w:rFonts w:ascii="Times New Roman" w:hAnsi="Times New Roman"/>
          <w:sz w:val="28"/>
          <w:szCs w:val="28"/>
        </w:rPr>
        <w:t>подэстакадных</w:t>
      </w:r>
      <w:proofErr w:type="spellEnd"/>
      <w:r w:rsidRPr="00791B5F">
        <w:rPr>
          <w:rFonts w:ascii="Times New Roman" w:hAnsi="Times New Roman"/>
          <w:sz w:val="28"/>
          <w:szCs w:val="28"/>
        </w:rPr>
        <w:t xml:space="preserve"> или </w:t>
      </w:r>
      <w:proofErr w:type="spellStart"/>
      <w:r w:rsidRPr="00791B5F">
        <w:rPr>
          <w:rFonts w:ascii="Times New Roman" w:hAnsi="Times New Roman"/>
          <w:sz w:val="28"/>
          <w:szCs w:val="28"/>
        </w:rPr>
        <w:t>подмостовых</w:t>
      </w:r>
      <w:proofErr w:type="spellEnd"/>
      <w:r w:rsidRPr="00791B5F">
        <w:rPr>
          <w:rFonts w:ascii="Times New Roman" w:hAnsi="Times New Roman"/>
          <w:sz w:val="28"/>
          <w:szCs w:val="28"/>
        </w:rPr>
        <w:t xml:space="preserve"> пространств, площадей и иных объектов </w:t>
      </w:r>
      <w:r w:rsidRPr="00791B5F">
        <w:rPr>
          <w:rFonts w:ascii="Times New Roman" w:hAnsi="Times New Roman"/>
          <w:sz w:val="28"/>
          <w:szCs w:val="28"/>
        </w:rPr>
        <w:lastRenderedPageBreak/>
        <w:t>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Пешеходная зона</w:t>
      </w:r>
      <w:r w:rsidRPr="00791B5F">
        <w:rPr>
          <w:rFonts w:ascii="Times New Roman" w:hAnsi="Times New Roman"/>
          <w:sz w:val="28"/>
          <w:szCs w:val="28"/>
        </w:rPr>
        <w:t xml:space="preserve"> - </w:t>
      </w:r>
      <w:r>
        <w:rPr>
          <w:rFonts w:ascii="Times New Roman" w:hAnsi="Times New Roman"/>
          <w:sz w:val="28"/>
          <w:szCs w:val="28"/>
        </w:rPr>
        <w:t>т</w:t>
      </w:r>
      <w:r w:rsidRPr="00791B5F">
        <w:rPr>
          <w:rFonts w:ascii="Times New Roman" w:hAnsi="Times New Roman"/>
          <w:spacing w:val="3"/>
          <w:sz w:val="28"/>
          <w:szCs w:val="28"/>
        </w:rPr>
        <w:t>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1B5F">
        <w:rPr>
          <w:rFonts w:ascii="Times New Roman" w:hAnsi="Times New Roman"/>
          <w:sz w:val="28"/>
          <w:szCs w:val="28"/>
        </w:rPr>
        <w:t>.</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bCs/>
          <w:spacing w:val="3"/>
          <w:sz w:val="28"/>
          <w:szCs w:val="28"/>
        </w:rPr>
        <w:t xml:space="preserve">Площадь - </w:t>
      </w:r>
      <w:r>
        <w:rPr>
          <w:rFonts w:ascii="Times New Roman" w:hAnsi="Times New Roman"/>
          <w:bCs/>
          <w:spacing w:val="3"/>
          <w:sz w:val="28"/>
          <w:szCs w:val="28"/>
        </w:rPr>
        <w:t>о</w:t>
      </w:r>
      <w:r w:rsidRPr="00791B5F">
        <w:rPr>
          <w:rFonts w:ascii="Times New Roman" w:hAnsi="Times New Roman"/>
          <w:spacing w:val="3"/>
          <w:sz w:val="28"/>
          <w:szCs w:val="28"/>
        </w:rPr>
        <w:t>ткрытое организованное пространство на улично-дорожной сети населенных пунктов, предназначенное для движения транспорта и (или) пешеходов.</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 xml:space="preserve">Правила землепользования и застройки </w:t>
      </w:r>
      <w:r w:rsidRPr="00791B5F">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Предупреждение чрезвычайных ситуаций</w:t>
      </w:r>
      <w:r w:rsidRPr="00791B5F">
        <w:rPr>
          <w:rFonts w:ascii="Times New Roman" w:hAnsi="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7C5D35" w:rsidRPr="00791B5F"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sz w:val="28"/>
          <w:szCs w:val="28"/>
        </w:rPr>
        <w:t xml:space="preserve">Реконструкция объектов капитального строительства (за исключением линейных объектов) </w:t>
      </w:r>
      <w:r w:rsidRPr="00791B5F">
        <w:rPr>
          <w:rFonts w:ascii="Times New Roman" w:hAnsi="Times New Roman"/>
          <w:sz w:val="28"/>
          <w:szCs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91B5F">
        <w:rPr>
          <w:rFonts w:ascii="Times New Roman" w:hAnsi="Times New Roman"/>
          <w:sz w:val="28"/>
          <w:szCs w:val="28"/>
        </w:rPr>
        <w:t xml:space="preserve"> указанных элементов.</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Реконструкция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которой требуется изменение границ полос отвода и (или) охранных зон таких объектов.</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Санитарно-защитная зона</w:t>
      </w:r>
      <w:r w:rsidRPr="00791B5F">
        <w:rPr>
          <w:rFonts w:ascii="Times New Roman" w:hAnsi="Times New Roman"/>
          <w:sz w:val="28"/>
          <w:szCs w:val="28"/>
        </w:rPr>
        <w:t xml:space="preserve"> - </w:t>
      </w:r>
      <w:r>
        <w:rPr>
          <w:rFonts w:ascii="Times New Roman" w:hAnsi="Times New Roman"/>
          <w:sz w:val="28"/>
          <w:szCs w:val="28"/>
        </w:rPr>
        <w:t>о</w:t>
      </w:r>
      <w:r w:rsidRPr="00791B5F">
        <w:rPr>
          <w:rFonts w:ascii="Times New Roman" w:hAnsi="Times New Roman"/>
          <w:sz w:val="28"/>
          <w:szCs w:val="28"/>
        </w:rPr>
        <w:t>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p>
    <w:p w:rsidR="007C5D35" w:rsidRPr="00791B5F" w:rsidRDefault="007C5D35" w:rsidP="007C5D35">
      <w:pPr>
        <w:pStyle w:val="a5"/>
        <w:ind w:firstLine="709"/>
        <w:jc w:val="both"/>
        <w:rPr>
          <w:rFonts w:ascii="Times New Roman" w:hAnsi="Times New Roman"/>
          <w:b/>
          <w:bCs/>
          <w:sz w:val="28"/>
          <w:szCs w:val="28"/>
        </w:rPr>
      </w:pPr>
      <w:r w:rsidRPr="00791B5F">
        <w:rPr>
          <w:rFonts w:ascii="Times New Roman" w:hAnsi="Times New Roman"/>
          <w:b/>
          <w:sz w:val="28"/>
          <w:szCs w:val="28"/>
        </w:rPr>
        <w:t>Сельское поселение</w:t>
      </w:r>
      <w:r w:rsidRPr="00791B5F">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C5D35" w:rsidRPr="00791B5F" w:rsidRDefault="007C5D35" w:rsidP="007C5D35">
      <w:pPr>
        <w:pStyle w:val="a5"/>
        <w:ind w:firstLine="709"/>
        <w:jc w:val="both"/>
        <w:rPr>
          <w:rFonts w:ascii="Times New Roman" w:hAnsi="Times New Roman"/>
          <w:sz w:val="28"/>
          <w:szCs w:val="28"/>
        </w:rPr>
      </w:pPr>
      <w:proofErr w:type="gramStart"/>
      <w:r w:rsidRPr="00791B5F">
        <w:rPr>
          <w:rFonts w:ascii="Times New Roman" w:hAnsi="Times New Roman"/>
          <w:b/>
          <w:bCs/>
          <w:spacing w:val="3"/>
          <w:sz w:val="28"/>
          <w:szCs w:val="28"/>
        </w:rPr>
        <w:lastRenderedPageBreak/>
        <w:t>Стоянка автомобилей (стоянка, паркинг, парковка, гараж, гараж-стоянка) -</w:t>
      </w:r>
      <w:r w:rsidRPr="00791B5F">
        <w:rPr>
          <w:rFonts w:ascii="Times New Roman" w:hAnsi="Times New Roman"/>
          <w:spacing w:val="3"/>
          <w:sz w:val="28"/>
          <w:szCs w:val="28"/>
        </w:rPr>
        <w:t> </w:t>
      </w:r>
      <w:r>
        <w:rPr>
          <w:rFonts w:ascii="Times New Roman" w:hAnsi="Times New Roman"/>
          <w:spacing w:val="3"/>
          <w:sz w:val="28"/>
          <w:szCs w:val="28"/>
        </w:rPr>
        <w:t>з</w:t>
      </w:r>
      <w:r w:rsidRPr="00791B5F">
        <w:rPr>
          <w:rFonts w:ascii="Times New Roman" w:hAnsi="Times New Roman"/>
          <w:spacing w:val="3"/>
          <w:sz w:val="28"/>
          <w:szCs w:val="28"/>
        </w:rPr>
        <w:t xml:space="preserve">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791B5F">
        <w:rPr>
          <w:rFonts w:ascii="Times New Roman" w:hAnsi="Times New Roman"/>
          <w:spacing w:val="3"/>
          <w:sz w:val="28"/>
          <w:szCs w:val="28"/>
        </w:rPr>
        <w:t>мототранспортных</w:t>
      </w:r>
      <w:proofErr w:type="spellEnd"/>
      <w:r w:rsidRPr="00791B5F">
        <w:rPr>
          <w:rFonts w:ascii="Times New Roman" w:hAnsi="Times New Roman"/>
          <w:spacing w:val="3"/>
          <w:sz w:val="28"/>
          <w:szCs w:val="28"/>
        </w:rPr>
        <w:t xml:space="preserve"> средств (мотоциклов, мотороллеров, мотоколясок, мопедов, скутеров и т.п.).</w:t>
      </w:r>
      <w:proofErr w:type="gramEnd"/>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Строительство</w:t>
      </w:r>
      <w:r w:rsidRPr="00791B5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Территории общего пользования</w:t>
      </w:r>
      <w:r w:rsidRPr="00791B5F">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 xml:space="preserve">Территориальное планирование </w:t>
      </w:r>
      <w:r w:rsidRPr="00791B5F">
        <w:rPr>
          <w:rFonts w:ascii="Times New Roman" w:hAnsi="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Территориальные зоны</w:t>
      </w:r>
      <w:r w:rsidRPr="00791B5F">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 xml:space="preserve">Улица - </w:t>
      </w:r>
      <w:r w:rsidRPr="00791B5F">
        <w:rPr>
          <w:rFonts w:ascii="Times New Roman" w:hAnsi="Times New Roman"/>
          <w:sz w:val="28"/>
          <w:szCs w:val="28"/>
        </w:rPr>
        <w:t xml:space="preserve">территория общего пользования, ограниченная красными линиями улично-дорожной сети </w:t>
      </w:r>
      <w:r w:rsidRPr="00791B5F">
        <w:rPr>
          <w:rFonts w:ascii="Times New Roman" w:hAnsi="Times New Roman"/>
          <w:spacing w:val="3"/>
          <w:sz w:val="28"/>
          <w:szCs w:val="28"/>
        </w:rPr>
        <w:t>городского и сельского поселения</w:t>
      </w:r>
      <w:r w:rsidRPr="00791B5F">
        <w:rPr>
          <w:rFonts w:ascii="Times New Roman" w:hAnsi="Times New Roman"/>
          <w:sz w:val="28"/>
          <w:szCs w:val="28"/>
        </w:rPr>
        <w:t>.</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Устойчивое развитие территорий -</w:t>
      </w:r>
      <w:r w:rsidRPr="00791B5F">
        <w:rPr>
          <w:rFonts w:ascii="Times New Roman" w:hAnsi="Times New Roman"/>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5D35" w:rsidRPr="00791B5F" w:rsidRDefault="007C5D35" w:rsidP="007C5D35">
      <w:pPr>
        <w:pStyle w:val="a5"/>
        <w:ind w:firstLine="709"/>
        <w:jc w:val="both"/>
        <w:rPr>
          <w:rFonts w:ascii="Times New Roman" w:hAnsi="Times New Roman"/>
          <w:sz w:val="28"/>
          <w:szCs w:val="28"/>
        </w:rPr>
      </w:pPr>
      <w:r w:rsidRPr="00791B5F">
        <w:rPr>
          <w:rFonts w:ascii="Times New Roman" w:hAnsi="Times New Roman"/>
          <w:b/>
          <w:sz w:val="28"/>
          <w:szCs w:val="28"/>
        </w:rPr>
        <w:t xml:space="preserve">Функциональные зоны </w:t>
      </w:r>
      <w:r w:rsidRPr="00791B5F">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4A02DF" w:rsidRDefault="007C5D35" w:rsidP="007C5D35">
      <w:pPr>
        <w:shd w:val="clear" w:color="auto" w:fill="FFFFFF"/>
        <w:tabs>
          <w:tab w:val="left" w:pos="993"/>
        </w:tabs>
        <w:spacing w:after="0" w:line="240" w:lineRule="auto"/>
        <w:ind w:firstLine="709"/>
        <w:jc w:val="both"/>
        <w:textAlignment w:val="baseline"/>
        <w:rPr>
          <w:rFonts w:ascii="Times New Roman" w:hAnsi="Times New Roman"/>
          <w:spacing w:val="3"/>
          <w:sz w:val="28"/>
          <w:szCs w:val="28"/>
        </w:rPr>
      </w:pPr>
      <w:proofErr w:type="gramStart"/>
      <w:r w:rsidRPr="00791B5F">
        <w:rPr>
          <w:rFonts w:ascii="Times New Roman" w:hAnsi="Times New Roman"/>
          <w:b/>
          <w:sz w:val="28"/>
          <w:szCs w:val="28"/>
        </w:rPr>
        <w:t>Чрезвычайная ситуация</w:t>
      </w:r>
      <w:r w:rsidRPr="00791B5F">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4A02DF">
        <w:rPr>
          <w:rFonts w:ascii="Times New Roman" w:hAnsi="Times New Roman"/>
          <w:spacing w:val="3"/>
          <w:sz w:val="28"/>
          <w:szCs w:val="28"/>
        </w:rPr>
        <w:br w:type="page"/>
      </w:r>
      <w:proofErr w:type="gramEnd"/>
    </w:p>
    <w:p w:rsidR="0042125C" w:rsidRDefault="0042125C" w:rsidP="00B5087F">
      <w:pPr>
        <w:shd w:val="clear" w:color="auto" w:fill="FFFFFF"/>
        <w:tabs>
          <w:tab w:val="left" w:pos="993"/>
        </w:tabs>
        <w:spacing w:after="0" w:line="240" w:lineRule="auto"/>
        <w:textAlignment w:val="baseline"/>
        <w:rPr>
          <w:rFonts w:ascii="Times New Roman" w:hAnsi="Times New Roman"/>
          <w:spacing w:val="3"/>
          <w:sz w:val="28"/>
          <w:szCs w:val="28"/>
        </w:rPr>
      </w:pPr>
    </w:p>
    <w:p w:rsidR="00D176CB" w:rsidRDefault="00D176CB" w:rsidP="00EF5274">
      <w:pPr>
        <w:shd w:val="clear" w:color="auto" w:fill="FFFFFF"/>
        <w:spacing w:after="0" w:line="240" w:lineRule="auto"/>
        <w:jc w:val="right"/>
        <w:textAlignment w:val="baseline"/>
        <w:rPr>
          <w:rFonts w:ascii="Times New Roman" w:hAnsi="Times New Roman"/>
          <w:spacing w:val="3"/>
          <w:sz w:val="28"/>
          <w:szCs w:val="28"/>
        </w:rPr>
      </w:pPr>
      <w:r w:rsidRPr="00F87BBF">
        <w:rPr>
          <w:rFonts w:ascii="Times New Roman" w:hAnsi="Times New Roman"/>
          <w:b/>
          <w:sz w:val="28"/>
          <w:szCs w:val="28"/>
        </w:rPr>
        <w:t xml:space="preserve">Приложение </w:t>
      </w:r>
      <w:r w:rsidR="00EF5274">
        <w:rPr>
          <w:rFonts w:ascii="Times New Roman" w:hAnsi="Times New Roman"/>
          <w:b/>
          <w:sz w:val="28"/>
          <w:szCs w:val="28"/>
        </w:rPr>
        <w:t>2</w:t>
      </w:r>
    </w:p>
    <w:p w:rsidR="005D39F6" w:rsidRPr="00EF5274" w:rsidRDefault="005D39F6" w:rsidP="00EF5274">
      <w:pPr>
        <w:spacing w:after="0" w:line="240" w:lineRule="auto"/>
        <w:jc w:val="center"/>
        <w:rPr>
          <w:rFonts w:ascii="Times New Roman" w:hAnsi="Times New Roman"/>
          <w:b/>
          <w:sz w:val="28"/>
          <w:szCs w:val="28"/>
        </w:rPr>
      </w:pPr>
      <w:r w:rsidRPr="00EF5274">
        <w:rPr>
          <w:rFonts w:ascii="Times New Roman" w:hAnsi="Times New Roman"/>
          <w:b/>
          <w:sz w:val="28"/>
          <w:szCs w:val="28"/>
        </w:rPr>
        <w:t>Перечень законодательных актов, НПА,</w:t>
      </w:r>
      <w:r w:rsidR="006C0954" w:rsidRPr="00EF5274">
        <w:rPr>
          <w:rFonts w:ascii="Times New Roman" w:hAnsi="Times New Roman"/>
          <w:b/>
          <w:sz w:val="28"/>
          <w:szCs w:val="28"/>
        </w:rPr>
        <w:t xml:space="preserve"> документов в области технического нормирования, методических рекомендаций</w:t>
      </w:r>
    </w:p>
    <w:p w:rsidR="005D39F6" w:rsidRPr="00F43D0B" w:rsidRDefault="005D39F6" w:rsidP="005F1F36">
      <w:pPr>
        <w:shd w:val="clear" w:color="auto" w:fill="FFFFFF"/>
        <w:spacing w:after="0" w:line="240" w:lineRule="auto"/>
        <w:textAlignment w:val="baseline"/>
        <w:rPr>
          <w:rFonts w:ascii="Times New Roman" w:hAnsi="Times New Roman"/>
          <w:spacing w:val="3"/>
          <w:sz w:val="28"/>
          <w:szCs w:val="28"/>
        </w:rPr>
      </w:pPr>
    </w:p>
    <w:p w:rsidR="00C85157" w:rsidRPr="00964837" w:rsidRDefault="00C85157" w:rsidP="006642E6">
      <w:pPr>
        <w:spacing w:after="0" w:line="240" w:lineRule="auto"/>
        <w:ind w:firstLine="709"/>
        <w:contextualSpacing/>
        <w:rPr>
          <w:rFonts w:ascii="Times New Roman" w:eastAsia="Calibri" w:hAnsi="Times New Roman"/>
          <w:sz w:val="28"/>
          <w:szCs w:val="28"/>
          <w:lang w:eastAsia="en-US"/>
        </w:rPr>
      </w:pPr>
      <w:r w:rsidRPr="00964837">
        <w:rPr>
          <w:rFonts w:ascii="Times New Roman" w:eastAsia="Calibri" w:hAnsi="Times New Roman"/>
          <w:sz w:val="28"/>
          <w:szCs w:val="28"/>
          <w:lang w:eastAsia="en-US"/>
        </w:rPr>
        <w:t>Градостроительный кодекс Российской Федерации</w:t>
      </w:r>
      <w:r w:rsidR="005F1F36" w:rsidRPr="00964837">
        <w:rPr>
          <w:rFonts w:ascii="Times New Roman" w:eastAsia="Calibri" w:hAnsi="Times New Roman"/>
          <w:sz w:val="28"/>
          <w:szCs w:val="28"/>
          <w:lang w:eastAsia="en-US"/>
        </w:rPr>
        <w:t>;</w:t>
      </w:r>
    </w:p>
    <w:p w:rsidR="00C85157" w:rsidRPr="00964837" w:rsidRDefault="00C85157" w:rsidP="006642E6">
      <w:pPr>
        <w:spacing w:after="0" w:line="240" w:lineRule="auto"/>
        <w:ind w:firstLine="709"/>
        <w:contextualSpacing/>
        <w:rPr>
          <w:rFonts w:ascii="Times New Roman" w:eastAsia="Calibri" w:hAnsi="Times New Roman"/>
          <w:sz w:val="28"/>
          <w:szCs w:val="28"/>
          <w:lang w:eastAsia="en-US"/>
        </w:rPr>
      </w:pPr>
      <w:r w:rsidRPr="00964837">
        <w:rPr>
          <w:rFonts w:ascii="Times New Roman" w:eastAsia="Calibri" w:hAnsi="Times New Roman"/>
          <w:sz w:val="28"/>
          <w:szCs w:val="28"/>
          <w:lang w:eastAsia="en-US"/>
        </w:rPr>
        <w:t>Водный кодекс Российской Федерации</w:t>
      </w:r>
      <w:r w:rsidR="005F1F36" w:rsidRPr="00964837">
        <w:rPr>
          <w:rFonts w:ascii="Times New Roman" w:eastAsia="Calibri" w:hAnsi="Times New Roman"/>
          <w:sz w:val="28"/>
          <w:szCs w:val="28"/>
          <w:lang w:eastAsia="en-US"/>
        </w:rPr>
        <w:t>;</w:t>
      </w:r>
    </w:p>
    <w:p w:rsidR="00F87BBF" w:rsidRPr="00964837" w:rsidRDefault="00C85157" w:rsidP="006642E6">
      <w:pPr>
        <w:spacing w:after="0" w:line="240" w:lineRule="auto"/>
        <w:ind w:firstLine="709"/>
        <w:contextualSpacing/>
        <w:rPr>
          <w:rFonts w:ascii="Times New Roman" w:eastAsia="Calibri" w:hAnsi="Times New Roman"/>
          <w:sz w:val="28"/>
          <w:szCs w:val="28"/>
          <w:lang w:eastAsia="en-US"/>
        </w:rPr>
      </w:pPr>
      <w:r w:rsidRPr="00964837">
        <w:rPr>
          <w:rFonts w:ascii="Times New Roman" w:eastAsia="Calibri" w:hAnsi="Times New Roman"/>
          <w:sz w:val="28"/>
          <w:szCs w:val="28"/>
          <w:lang w:eastAsia="en-US"/>
        </w:rPr>
        <w:t>Лесной кодекс Российской Федерации</w:t>
      </w:r>
      <w:r w:rsidR="005F1F36" w:rsidRPr="00964837">
        <w:rPr>
          <w:rFonts w:ascii="Times New Roman" w:eastAsia="Calibri" w:hAnsi="Times New Roman"/>
          <w:sz w:val="28"/>
          <w:szCs w:val="28"/>
          <w:lang w:eastAsia="en-US"/>
        </w:rPr>
        <w:t>;</w:t>
      </w:r>
    </w:p>
    <w:p w:rsidR="005F1F36" w:rsidRPr="009C12E9" w:rsidRDefault="005F1F36" w:rsidP="006642E6">
      <w:pPr>
        <w:spacing w:after="0" w:line="240" w:lineRule="auto"/>
        <w:ind w:firstLine="709"/>
        <w:contextualSpacing/>
        <w:rPr>
          <w:rFonts w:ascii="Times New Roman" w:eastAsia="Calibri" w:hAnsi="Times New Roman"/>
          <w:sz w:val="28"/>
          <w:szCs w:val="28"/>
          <w:lang w:eastAsia="en-US"/>
        </w:rPr>
      </w:pPr>
      <w:r w:rsidRPr="00964837">
        <w:rPr>
          <w:rFonts w:ascii="Times New Roman" w:eastAsia="Calibri" w:hAnsi="Times New Roman"/>
          <w:sz w:val="28"/>
          <w:szCs w:val="28"/>
          <w:lang w:eastAsia="en-US"/>
        </w:rPr>
        <w:t xml:space="preserve">Федеральный закон от 06.10.2003 № 131-ФЗ «Об общих принципах </w:t>
      </w:r>
      <w:r w:rsidRPr="009C12E9">
        <w:rPr>
          <w:rFonts w:ascii="Times New Roman" w:eastAsia="Calibri" w:hAnsi="Times New Roman"/>
          <w:sz w:val="28"/>
          <w:szCs w:val="28"/>
          <w:lang w:eastAsia="en-US"/>
        </w:rPr>
        <w:t>организации местного самоуправления в Российской Федерации»;</w:t>
      </w:r>
    </w:p>
    <w:p w:rsidR="005F1F36" w:rsidRPr="009C12E9" w:rsidRDefault="005F1F36" w:rsidP="006642E6">
      <w:pPr>
        <w:spacing w:after="0" w:line="240" w:lineRule="auto"/>
        <w:ind w:firstLine="709"/>
        <w:contextualSpacing/>
        <w:rPr>
          <w:rFonts w:ascii="Times New Roman" w:eastAsia="Calibri" w:hAnsi="Times New Roman"/>
          <w:sz w:val="28"/>
          <w:szCs w:val="28"/>
          <w:lang w:eastAsia="en-US"/>
        </w:rPr>
      </w:pPr>
      <w:r w:rsidRPr="009C12E9">
        <w:rPr>
          <w:rFonts w:ascii="Times New Roman" w:eastAsia="Calibri" w:hAnsi="Times New Roman"/>
          <w:sz w:val="28"/>
          <w:szCs w:val="28"/>
          <w:lang w:eastAsia="en-US"/>
        </w:rPr>
        <w:t>Федеральный закон от 26.03.2003 №35-ФЗ «Об электроэнергетике»;</w:t>
      </w:r>
    </w:p>
    <w:p w:rsidR="005F1F36" w:rsidRPr="009C12E9" w:rsidRDefault="005F1F36" w:rsidP="006642E6">
      <w:pPr>
        <w:spacing w:after="0" w:line="240" w:lineRule="auto"/>
        <w:ind w:firstLine="709"/>
        <w:contextualSpacing/>
        <w:rPr>
          <w:rFonts w:ascii="Times New Roman" w:eastAsia="Calibri" w:hAnsi="Times New Roman"/>
          <w:sz w:val="28"/>
          <w:szCs w:val="28"/>
          <w:lang w:eastAsia="en-US"/>
        </w:rPr>
      </w:pPr>
      <w:r w:rsidRPr="009C12E9">
        <w:rPr>
          <w:rFonts w:ascii="Times New Roman" w:eastAsia="Calibri" w:hAnsi="Times New Roman"/>
          <w:sz w:val="28"/>
          <w:szCs w:val="28"/>
          <w:lang w:eastAsia="en-US"/>
        </w:rPr>
        <w:t>Федеральный закон от 31.03.1999 №69-ФЗ «О газоснабжении в Российской Федерации»;</w:t>
      </w:r>
    </w:p>
    <w:p w:rsidR="005F1F36" w:rsidRPr="00DE582C" w:rsidRDefault="005F1F36" w:rsidP="006642E6">
      <w:pPr>
        <w:spacing w:after="0" w:line="240" w:lineRule="auto"/>
        <w:ind w:firstLine="709"/>
        <w:contextualSpacing/>
        <w:rPr>
          <w:rFonts w:ascii="Times New Roman" w:eastAsia="Calibri" w:hAnsi="Times New Roman"/>
          <w:sz w:val="28"/>
          <w:szCs w:val="28"/>
          <w:lang w:eastAsia="en-US"/>
        </w:rPr>
      </w:pPr>
      <w:r w:rsidRPr="00DE582C">
        <w:rPr>
          <w:rFonts w:ascii="Times New Roman" w:eastAsia="Calibri" w:hAnsi="Times New Roman"/>
          <w:sz w:val="28"/>
          <w:szCs w:val="28"/>
          <w:lang w:eastAsia="en-US"/>
        </w:rPr>
        <w:t>Федеральный закон от 07.07.2003 №126-ФЗ «О связи»;</w:t>
      </w:r>
    </w:p>
    <w:p w:rsidR="005F1F36" w:rsidRPr="00620E30" w:rsidRDefault="005F1F36" w:rsidP="006642E6">
      <w:pPr>
        <w:spacing w:after="0" w:line="240" w:lineRule="auto"/>
        <w:ind w:firstLine="709"/>
        <w:contextualSpacing/>
        <w:rPr>
          <w:rFonts w:ascii="Times New Roman" w:eastAsia="Calibri" w:hAnsi="Times New Roman"/>
          <w:sz w:val="28"/>
          <w:szCs w:val="28"/>
          <w:lang w:eastAsia="en-US"/>
        </w:rPr>
      </w:pPr>
      <w:r w:rsidRPr="00DE582C">
        <w:rPr>
          <w:rFonts w:ascii="Times New Roman" w:eastAsia="Calibri" w:hAnsi="Times New Roman"/>
          <w:sz w:val="28"/>
          <w:szCs w:val="28"/>
          <w:lang w:eastAsia="en-US"/>
        </w:rPr>
        <w:t xml:space="preserve">Федеральный закон от 22.07.2008 №123-ФЗ «Технический регламент о </w:t>
      </w:r>
      <w:r w:rsidRPr="00620E30">
        <w:rPr>
          <w:rFonts w:ascii="Times New Roman" w:eastAsia="Calibri" w:hAnsi="Times New Roman"/>
          <w:sz w:val="28"/>
          <w:szCs w:val="28"/>
          <w:lang w:eastAsia="en-US"/>
        </w:rPr>
        <w:t>требованиях пожарной безопасности»;</w:t>
      </w:r>
    </w:p>
    <w:p w:rsidR="005F1F36" w:rsidRPr="00620E30" w:rsidRDefault="005F1F36" w:rsidP="006642E6">
      <w:pPr>
        <w:spacing w:after="0" w:line="240" w:lineRule="auto"/>
        <w:ind w:firstLine="709"/>
        <w:contextualSpacing/>
        <w:rPr>
          <w:rFonts w:ascii="Times New Roman" w:eastAsia="Calibri" w:hAnsi="Times New Roman"/>
          <w:sz w:val="28"/>
          <w:szCs w:val="28"/>
          <w:lang w:eastAsia="en-US"/>
        </w:rPr>
      </w:pPr>
      <w:r w:rsidRPr="00620E30">
        <w:rPr>
          <w:rFonts w:ascii="Times New Roman" w:eastAsia="Calibri" w:hAnsi="Times New Roman"/>
          <w:sz w:val="28"/>
          <w:szCs w:val="28"/>
          <w:lang w:eastAsia="en-US"/>
        </w:rPr>
        <w:t>Федеральный закон от 22.08.1995 №151-ФЗ «Об аварийно- спасательных службах и статусе спасателей»;</w:t>
      </w:r>
    </w:p>
    <w:p w:rsidR="005F1F36" w:rsidRPr="00620E30" w:rsidRDefault="005F1F36" w:rsidP="006642E6">
      <w:pPr>
        <w:spacing w:after="0" w:line="240" w:lineRule="auto"/>
        <w:ind w:firstLine="709"/>
        <w:contextualSpacing/>
        <w:rPr>
          <w:rFonts w:ascii="Times New Roman" w:eastAsia="Calibri" w:hAnsi="Times New Roman"/>
          <w:sz w:val="28"/>
          <w:szCs w:val="28"/>
          <w:lang w:eastAsia="en-US"/>
        </w:rPr>
      </w:pPr>
      <w:r w:rsidRPr="00620E30">
        <w:rPr>
          <w:rFonts w:ascii="Times New Roman" w:eastAsia="Calibri" w:hAnsi="Times New Roman"/>
          <w:sz w:val="28"/>
          <w:szCs w:val="28"/>
          <w:lang w:eastAsia="en-US"/>
        </w:rPr>
        <w:t>Федерального закона от 21.12.1994 № 68-ФЗ «О защите населения и территорий от чрезвычайных ситуаций природного и техногенного характера»;</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620E30">
        <w:rPr>
          <w:rFonts w:ascii="Times New Roman" w:eastAsia="Calibri" w:hAnsi="Times New Roman"/>
          <w:sz w:val="28"/>
          <w:szCs w:val="28"/>
          <w:lang w:eastAsia="en-US"/>
        </w:rPr>
        <w:t xml:space="preserve">Федеральный </w:t>
      </w:r>
      <w:r w:rsidRPr="00C67EAE">
        <w:rPr>
          <w:rFonts w:ascii="Times New Roman" w:eastAsia="Calibri" w:hAnsi="Times New Roman"/>
          <w:sz w:val="28"/>
          <w:szCs w:val="28"/>
          <w:lang w:eastAsia="en-US"/>
        </w:rPr>
        <w:t>закон от 12.02.1998 №28-ФЗ «О гражданской обороне»;</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Федеральный закон от 04.05.1999 №96-ФЗ «Об охране атмосферного воздуха»;</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Федеральный закон от 14.03.1995 №33-ФЗ «Об особо охраняемых природных территориях»;</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Закон Российской Федерации от 21.02.1992 № 2395-1 «О недрах»;</w:t>
      </w:r>
    </w:p>
    <w:p w:rsidR="005F1F36" w:rsidRPr="00C67EAE" w:rsidRDefault="005F1F36" w:rsidP="006642E6">
      <w:pPr>
        <w:pStyle w:val="a7"/>
        <w:spacing w:after="0" w:line="240" w:lineRule="auto"/>
        <w:ind w:left="0" w:firstLine="709"/>
        <w:rPr>
          <w:rFonts w:ascii="Times New Roman" w:hAnsi="Times New Roman"/>
          <w:sz w:val="28"/>
          <w:szCs w:val="28"/>
        </w:rPr>
      </w:pPr>
      <w:r w:rsidRPr="00C67EAE">
        <w:rPr>
          <w:rFonts w:ascii="Times New Roman" w:hAnsi="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Приказ Министерства здравоохранения Российской Федерации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Приказ Минздрава России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p w:rsidR="005F1F36" w:rsidRPr="003D240F" w:rsidRDefault="005F1F36"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w:t>
      </w:r>
      <w:r w:rsidRPr="003D240F">
        <w:rPr>
          <w:rFonts w:ascii="Times New Roman" w:eastAsia="Calibri" w:hAnsi="Times New Roman"/>
          <w:sz w:val="28"/>
          <w:szCs w:val="28"/>
          <w:lang w:eastAsia="en-US"/>
        </w:rPr>
        <w:t xml:space="preserve"> культуры и спорта»;</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r w:rsidRPr="003D240F">
        <w:rPr>
          <w:rFonts w:ascii="Times New Roman" w:eastAsia="Calibri" w:hAnsi="Times New Roman"/>
          <w:sz w:val="28"/>
          <w:szCs w:val="28"/>
          <w:lang w:eastAsia="en-US"/>
        </w:rPr>
        <w:t xml:space="preserve">Распоряжение Минкультуры России от 2 августа 2017 г. № P-965 «Об утверждении </w:t>
      </w:r>
      <w:r w:rsidRPr="00C67EAE">
        <w:rPr>
          <w:rFonts w:ascii="Times New Roman" w:eastAsia="Calibri" w:hAnsi="Times New Roman"/>
          <w:sz w:val="28"/>
          <w:szCs w:val="28"/>
          <w:lang w:eastAsia="en-US"/>
        </w:rPr>
        <w:t>Методических рекомендаций субъектам РФ и OMC</w:t>
      </w:r>
      <w:proofErr w:type="gramStart"/>
      <w:r w:rsidRPr="00C67EAE">
        <w:rPr>
          <w:rFonts w:ascii="Times New Roman" w:eastAsia="Calibri" w:hAnsi="Times New Roman"/>
          <w:sz w:val="28"/>
          <w:szCs w:val="28"/>
          <w:lang w:eastAsia="en-US"/>
        </w:rPr>
        <w:t>У</w:t>
      </w:r>
      <w:proofErr w:type="gramEnd"/>
      <w:r w:rsidRPr="00C67EAE">
        <w:rPr>
          <w:rFonts w:ascii="Times New Roman" w:eastAsia="Calibri" w:hAnsi="Times New Roman"/>
          <w:sz w:val="28"/>
          <w:szCs w:val="28"/>
          <w:lang w:eastAsia="en-US"/>
        </w:rPr>
        <w:t xml:space="preserve"> по развитию сети организаций культуры и обеспеченности населения услугами организаций культуры»;</w:t>
      </w:r>
    </w:p>
    <w:p w:rsidR="005F1F36" w:rsidRPr="00C67EAE" w:rsidRDefault="005F1F36" w:rsidP="006642E6">
      <w:pPr>
        <w:spacing w:after="0" w:line="240" w:lineRule="auto"/>
        <w:ind w:firstLine="709"/>
        <w:contextualSpacing/>
        <w:rPr>
          <w:rFonts w:ascii="Times New Roman" w:eastAsia="Calibri" w:hAnsi="Times New Roman"/>
          <w:sz w:val="28"/>
          <w:szCs w:val="28"/>
          <w:lang w:eastAsia="en-US"/>
        </w:rPr>
      </w:pPr>
      <w:proofErr w:type="gramStart"/>
      <w:r w:rsidRPr="00C67EAE">
        <w:rPr>
          <w:rFonts w:ascii="Times New Roman" w:eastAsia="Calibri" w:hAnsi="Times New Roman"/>
          <w:sz w:val="28"/>
          <w:szCs w:val="28"/>
          <w:lang w:eastAsia="en-US"/>
        </w:rPr>
        <w:lastRenderedPageBreak/>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003B72C2" w:rsidRPr="00C67EAE">
        <w:rPr>
          <w:rFonts w:ascii="Times New Roman" w:eastAsia="Calibri" w:hAnsi="Times New Roman"/>
          <w:sz w:val="28"/>
          <w:szCs w:val="28"/>
          <w:lang w:eastAsia="en-US"/>
        </w:rPr>
        <w:t xml:space="preserve"> </w:t>
      </w:r>
      <w:proofErr w:type="gramStart"/>
      <w:r w:rsidRPr="00C67EAE">
        <w:rPr>
          <w:rFonts w:ascii="Times New Roman" w:eastAsia="Calibri" w:hAnsi="Times New Roman"/>
          <w:sz w:val="28"/>
          <w:szCs w:val="28"/>
          <w:lang w:eastAsia="en-US"/>
        </w:rPr>
        <w:t>Федерации 04.05.2016 № АК-15/02вн);</w:t>
      </w:r>
      <w:proofErr w:type="gramEnd"/>
    </w:p>
    <w:p w:rsidR="002C3A9C" w:rsidRPr="00C67EAE" w:rsidRDefault="002C3A9C"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 xml:space="preserve">Письмо </w:t>
      </w:r>
      <w:proofErr w:type="spellStart"/>
      <w:r w:rsidRPr="00C67EAE">
        <w:rPr>
          <w:rFonts w:ascii="Times New Roman" w:eastAsia="Calibri" w:hAnsi="Times New Roman"/>
          <w:sz w:val="28"/>
          <w:szCs w:val="28"/>
          <w:lang w:eastAsia="en-US"/>
        </w:rPr>
        <w:t>Минобрнауки</w:t>
      </w:r>
      <w:proofErr w:type="spellEnd"/>
      <w:r w:rsidRPr="00C67EAE">
        <w:rPr>
          <w:rFonts w:ascii="Times New Roman" w:eastAsia="Calibri" w:hAnsi="Times New Roman"/>
          <w:sz w:val="28"/>
          <w:szCs w:val="28"/>
          <w:lang w:eastAsia="en-US"/>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w:t>
      </w:r>
      <w:r w:rsidR="00FE2443" w:rsidRPr="00C67EAE">
        <w:rPr>
          <w:rFonts w:ascii="Times New Roman" w:eastAsia="Calibri" w:hAnsi="Times New Roman"/>
          <w:sz w:val="28"/>
          <w:szCs w:val="28"/>
          <w:lang w:eastAsia="en-US"/>
        </w:rPr>
        <w:t>в образования»;</w:t>
      </w:r>
    </w:p>
    <w:p w:rsidR="002C3A9C" w:rsidRPr="00C67EAE" w:rsidRDefault="002C3A9C"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hAnsi="Times New Roman"/>
          <w:sz w:val="28"/>
          <w:szCs w:val="28"/>
        </w:rPr>
        <w:t>Распоряжение Правительства Российской Федерации от 03.07.1996 № 1063-р «О Социальных нормативах</w:t>
      </w:r>
      <w:r w:rsidR="00FE2443" w:rsidRPr="00C67EAE">
        <w:rPr>
          <w:rFonts w:ascii="Times New Roman" w:hAnsi="Times New Roman"/>
          <w:sz w:val="28"/>
          <w:szCs w:val="28"/>
        </w:rPr>
        <w:t xml:space="preserve"> и нормах» (ред. от 26.01.2017);</w:t>
      </w:r>
    </w:p>
    <w:p w:rsidR="002C3A9C" w:rsidRPr="00C67EAE" w:rsidRDefault="002C3A9C"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 xml:space="preserve">Приказ </w:t>
      </w:r>
      <w:proofErr w:type="spellStart"/>
      <w:r w:rsidRPr="00C67EAE">
        <w:rPr>
          <w:rFonts w:ascii="Times New Roman" w:eastAsia="Calibri" w:hAnsi="Times New Roman"/>
          <w:sz w:val="28"/>
          <w:szCs w:val="28"/>
          <w:lang w:eastAsia="en-US"/>
        </w:rPr>
        <w:t>Минцифры</w:t>
      </w:r>
      <w:proofErr w:type="spellEnd"/>
      <w:r w:rsidRPr="00C67EAE">
        <w:rPr>
          <w:rFonts w:ascii="Times New Roman" w:eastAsia="Calibri" w:hAnsi="Times New Roman"/>
          <w:sz w:val="28"/>
          <w:szCs w:val="28"/>
          <w:lang w:eastAsia="en-US"/>
        </w:rPr>
        <w:t xml:space="preserve"> России от 26.10.2020 № 538 «Об утверждении нормативов размещения отделений почтовой связи и иных объектов почтовой связи акцио</w:t>
      </w:r>
      <w:r w:rsidR="00FE2443" w:rsidRPr="00C67EAE">
        <w:rPr>
          <w:rFonts w:ascii="Times New Roman" w:eastAsia="Calibri" w:hAnsi="Times New Roman"/>
          <w:sz w:val="28"/>
          <w:szCs w:val="28"/>
          <w:lang w:eastAsia="en-US"/>
        </w:rPr>
        <w:t>нерного общества «Почта России»;</w:t>
      </w:r>
    </w:p>
    <w:p w:rsidR="002C3A9C" w:rsidRPr="00C67EAE" w:rsidRDefault="004736AF"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z w:val="28"/>
          <w:szCs w:val="28"/>
          <w:lang w:eastAsia="en-US"/>
        </w:rPr>
        <w:t>Приказ Минздрава России от 20.06.2013 N 388н "Об утверждении Порядка оказания скорой, в том числе скорой специализированной, медицинской помощи"</w:t>
      </w:r>
      <w:r w:rsidR="00FE2443" w:rsidRPr="00C67EAE">
        <w:rPr>
          <w:rFonts w:ascii="Times New Roman" w:eastAsia="Calibri" w:hAnsi="Times New Roman"/>
          <w:sz w:val="28"/>
          <w:szCs w:val="28"/>
          <w:lang w:eastAsia="en-US"/>
        </w:rPr>
        <w:t>;</w:t>
      </w:r>
    </w:p>
    <w:p w:rsidR="00042260" w:rsidRPr="00C67EAE" w:rsidRDefault="00042260"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bCs/>
          <w:sz w:val="28"/>
          <w:szCs w:val="28"/>
        </w:rPr>
        <w:t>Закон Оренбургской</w:t>
      </w:r>
      <w:r w:rsidRPr="00C67EAE">
        <w:rPr>
          <w:rFonts w:ascii="Times New Roman" w:eastAsia="Calibri" w:hAnsi="Times New Roman"/>
          <w:spacing w:val="-3"/>
          <w:sz w:val="28"/>
          <w:szCs w:val="28"/>
        </w:rPr>
        <w:t xml:space="preserve"> области от 16 марта 2007 года № 1037/233-IV-ОЗ «О градостроительной деятельности на территории Оренбургской области»</w:t>
      </w:r>
      <w:r w:rsidR="00275AA4" w:rsidRPr="00C67EAE">
        <w:rPr>
          <w:rFonts w:ascii="Times New Roman" w:hAnsi="Times New Roman"/>
          <w:sz w:val="28"/>
          <w:szCs w:val="28"/>
        </w:rPr>
        <w:t xml:space="preserve"> (с изм. на </w:t>
      </w:r>
      <w:r w:rsidR="00F34F5D" w:rsidRPr="00F34F5D">
        <w:rPr>
          <w:rFonts w:ascii="Times New Roman" w:hAnsi="Times New Roman"/>
          <w:sz w:val="28"/>
          <w:szCs w:val="28"/>
        </w:rPr>
        <w:t>31.08</w:t>
      </w:r>
      <w:r w:rsidR="002C794C" w:rsidRPr="00C67EAE">
        <w:rPr>
          <w:rFonts w:ascii="Times New Roman" w:hAnsi="Times New Roman"/>
          <w:sz w:val="28"/>
          <w:szCs w:val="28"/>
        </w:rPr>
        <w:t>.2023</w:t>
      </w:r>
      <w:r w:rsidR="00275AA4" w:rsidRPr="00C67EAE">
        <w:rPr>
          <w:rFonts w:ascii="Times New Roman" w:hAnsi="Times New Roman"/>
          <w:sz w:val="28"/>
          <w:szCs w:val="28"/>
        </w:rPr>
        <w:t>г.)</w:t>
      </w:r>
      <w:r w:rsidRPr="00C67EAE">
        <w:rPr>
          <w:rFonts w:ascii="Times New Roman" w:eastAsia="Calibri" w:hAnsi="Times New Roman"/>
          <w:spacing w:val="-3"/>
          <w:sz w:val="28"/>
          <w:szCs w:val="28"/>
        </w:rPr>
        <w:t>;</w:t>
      </w:r>
    </w:p>
    <w:p w:rsidR="004602DA" w:rsidRPr="001C2B7F" w:rsidRDefault="004602DA" w:rsidP="006642E6">
      <w:pPr>
        <w:spacing w:after="0" w:line="240" w:lineRule="auto"/>
        <w:ind w:firstLine="709"/>
        <w:contextualSpacing/>
        <w:rPr>
          <w:rFonts w:ascii="Times New Roman" w:eastAsia="Calibri" w:hAnsi="Times New Roman"/>
          <w:sz w:val="28"/>
          <w:szCs w:val="28"/>
          <w:lang w:eastAsia="en-US"/>
        </w:rPr>
      </w:pPr>
      <w:r w:rsidRPr="00C67EAE">
        <w:rPr>
          <w:rFonts w:ascii="Times New Roman" w:eastAsia="Calibri" w:hAnsi="Times New Roman"/>
          <w:spacing w:val="-3"/>
          <w:sz w:val="28"/>
          <w:szCs w:val="28"/>
        </w:rPr>
        <w:t>Постановление Правительства Оренбургской</w:t>
      </w:r>
      <w:r w:rsidRPr="001C2B7F">
        <w:rPr>
          <w:rFonts w:ascii="Times New Roman" w:eastAsia="Calibri" w:hAnsi="Times New Roman"/>
          <w:spacing w:val="-3"/>
          <w:sz w:val="28"/>
          <w:szCs w:val="28"/>
        </w:rPr>
        <w:t xml:space="preserve"> области от 14.10.2021 №939-пп «О региональных нормативах градостроительного проектирования Оренбургской области»; </w:t>
      </w:r>
    </w:p>
    <w:p w:rsidR="00F34F5D" w:rsidRPr="00F34F5D" w:rsidRDefault="00F34F5D" w:rsidP="00F34F5D">
      <w:pPr>
        <w:spacing w:after="0" w:line="240" w:lineRule="auto"/>
        <w:ind w:firstLine="709"/>
        <w:contextualSpacing/>
        <w:rPr>
          <w:rFonts w:ascii="Times New Roman" w:hAnsi="Times New Roman"/>
          <w:sz w:val="28"/>
          <w:szCs w:val="28"/>
        </w:rPr>
      </w:pPr>
      <w:proofErr w:type="gramStart"/>
      <w:r w:rsidRPr="00F34F5D">
        <w:rPr>
          <w:rFonts w:ascii="Times New Roman" w:hAnsi="Times New Roman"/>
          <w:sz w:val="28"/>
          <w:szCs w:val="28"/>
        </w:rPr>
        <w:t>Закон Оренбургской области от 15 сентября 2008 года N 2367/495-IV-ОЗ «Об утверждении перечня муниципальных образований Оренбургской области и населенных пунктов, входящих в их состав» (в редакции Законов Оренбургской области от 29.09.2009 N 3127/701-IV-ОЗ, от 17.11.2010 N 4002/913-IV-ОЗ, от 18.11.2011 N 569/148-V-ОЗ, от 28.12.2011 N 666/178-V-ОЗ, от 30.10.2013 N 1772/560-V-ОЗ, от 03.10.2014 N 2534/709-V-ОЗ</w:t>
      </w:r>
      <w:proofErr w:type="gramEnd"/>
      <w:r w:rsidRPr="00F34F5D">
        <w:rPr>
          <w:rFonts w:ascii="Times New Roman" w:hAnsi="Times New Roman"/>
          <w:sz w:val="28"/>
          <w:szCs w:val="28"/>
        </w:rPr>
        <w:t>, от 06.03.2015 N 3030/835-V-ОЗ, от 08.05.2015 N 3211/854-V-ОЗ, от 08.05.2015 N 3213/855-V-ОЗ, от 24.08.2015 N 3322/917-V-ОЗ, от 11.09.2018 N 1234/309-VI-ОЗ, от 07.07.2023 г. № 764/293-VII-ОЗ);</w:t>
      </w:r>
    </w:p>
    <w:p w:rsidR="00620E30" w:rsidRPr="00FD2909" w:rsidRDefault="00F34F5D" w:rsidP="00F34F5D">
      <w:pPr>
        <w:spacing w:after="0" w:line="240" w:lineRule="auto"/>
        <w:ind w:firstLine="709"/>
        <w:contextualSpacing/>
        <w:rPr>
          <w:rFonts w:ascii="Times New Roman" w:eastAsia="Calibri" w:hAnsi="Times New Roman"/>
          <w:sz w:val="28"/>
          <w:szCs w:val="28"/>
          <w:highlight w:val="yellow"/>
          <w:lang w:eastAsia="en-US"/>
        </w:rPr>
      </w:pPr>
      <w:proofErr w:type="gramStart"/>
      <w:r w:rsidRPr="00F34F5D">
        <w:rPr>
          <w:rFonts w:ascii="Times New Roman" w:hAnsi="Times New Roman"/>
          <w:sz w:val="28"/>
          <w:szCs w:val="28"/>
        </w:rPr>
        <w:t>Постановление Законодательного Собрания Оренбургской области от 18 августа 2004 г. N 1424 "Наделить муниципальное образование город Орск Оренбургской области статусом городского округа в границах, установленных Законом Оренбургской области от 2 июля 2001 года N 238/282-II-ОЗ "О включении в состав муниципального образования город Орск территорий сельсоветов, населенных пунктов с прилегающими землями и установлении границ муниципального образования город Орск Оренбургской области";</w:t>
      </w:r>
      <w:proofErr w:type="gramEnd"/>
    </w:p>
    <w:p w:rsidR="00042260" w:rsidRPr="00DA4729" w:rsidRDefault="003C08A0" w:rsidP="006642E6">
      <w:pPr>
        <w:spacing w:after="0" w:line="240" w:lineRule="auto"/>
        <w:ind w:firstLine="709"/>
        <w:contextualSpacing/>
        <w:rPr>
          <w:rFonts w:ascii="Times New Roman" w:eastAsia="Calibri" w:hAnsi="Times New Roman"/>
          <w:sz w:val="28"/>
          <w:szCs w:val="28"/>
          <w:lang w:eastAsia="en-US"/>
        </w:rPr>
      </w:pPr>
      <w:r w:rsidRPr="003C08A0">
        <w:rPr>
          <w:rFonts w:ascii="Times New Roman" w:eastAsia="Calibri" w:hAnsi="Times New Roman"/>
          <w:spacing w:val="-3"/>
          <w:sz w:val="28"/>
          <w:szCs w:val="28"/>
        </w:rPr>
        <w:lastRenderedPageBreak/>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3C08A0">
        <w:rPr>
          <w:rFonts w:ascii="Times New Roman" w:eastAsia="Calibri" w:hAnsi="Times New Roman"/>
          <w:spacing w:val="-3"/>
          <w:sz w:val="28"/>
          <w:szCs w:val="28"/>
        </w:rPr>
        <w:t>пр</w:t>
      </w:r>
      <w:proofErr w:type="spellEnd"/>
      <w:proofErr w:type="gramEnd"/>
      <w:r w:rsidRPr="003C08A0">
        <w:rPr>
          <w:rFonts w:ascii="Times New Roman" w:eastAsia="Calibri" w:hAnsi="Times New Roman"/>
          <w:spacing w:val="-3"/>
          <w:sz w:val="28"/>
          <w:szCs w:val="28"/>
        </w:rPr>
        <w:t xml:space="preserve">) (ред. от </w:t>
      </w:r>
      <w:r w:rsidRPr="00DA4729">
        <w:rPr>
          <w:rFonts w:ascii="Times New Roman" w:eastAsia="Calibri" w:hAnsi="Times New Roman"/>
          <w:spacing w:val="-3"/>
          <w:sz w:val="28"/>
          <w:szCs w:val="28"/>
        </w:rPr>
        <w:t>31.05.2022)</w:t>
      </w:r>
      <w:r w:rsidR="00042260" w:rsidRPr="00DA4729">
        <w:rPr>
          <w:rFonts w:ascii="Times New Roman" w:eastAsia="Calibri" w:hAnsi="Times New Roman"/>
          <w:spacing w:val="-3"/>
          <w:sz w:val="28"/>
          <w:szCs w:val="28"/>
        </w:rPr>
        <w:t>;</w:t>
      </w:r>
    </w:p>
    <w:p w:rsidR="002E3EBC" w:rsidRPr="00DA4729" w:rsidRDefault="002E3EBC" w:rsidP="006642E6">
      <w:pPr>
        <w:spacing w:after="0" w:line="240" w:lineRule="auto"/>
        <w:ind w:firstLine="709"/>
        <w:contextualSpacing/>
        <w:rPr>
          <w:rFonts w:ascii="Times New Roman" w:eastAsia="Calibri" w:hAnsi="Times New Roman"/>
          <w:sz w:val="28"/>
          <w:szCs w:val="28"/>
          <w:lang w:eastAsia="en-US"/>
        </w:rPr>
      </w:pPr>
      <w:r w:rsidRPr="00DA4729">
        <w:rPr>
          <w:rFonts w:ascii="Times New Roman" w:eastAsia="Calibri" w:hAnsi="Times New Roman"/>
          <w:sz w:val="28"/>
          <w:szCs w:val="28"/>
          <w:lang w:eastAsia="en-US"/>
        </w:rPr>
        <w:t>СП 59.13330.2020 «Доступность зданий и сооружений для маломобильных групп населения. Актуализиров</w:t>
      </w:r>
      <w:r w:rsidR="00FE2443" w:rsidRPr="00DA4729">
        <w:rPr>
          <w:rFonts w:ascii="Times New Roman" w:eastAsia="Calibri" w:hAnsi="Times New Roman"/>
          <w:sz w:val="28"/>
          <w:szCs w:val="28"/>
          <w:lang w:eastAsia="en-US"/>
        </w:rPr>
        <w:t>анная редакция СНиП 35-01-2001»;</w:t>
      </w:r>
    </w:p>
    <w:p w:rsidR="002E3EBC" w:rsidRPr="00DA4729" w:rsidRDefault="002E3EBC" w:rsidP="006642E6">
      <w:pPr>
        <w:spacing w:after="0" w:line="240" w:lineRule="auto"/>
        <w:ind w:firstLine="709"/>
        <w:contextualSpacing/>
        <w:rPr>
          <w:rFonts w:ascii="Times New Roman" w:eastAsia="Calibri" w:hAnsi="Times New Roman"/>
          <w:sz w:val="28"/>
          <w:szCs w:val="28"/>
          <w:lang w:eastAsia="en-US"/>
        </w:rPr>
      </w:pPr>
      <w:proofErr w:type="gramStart"/>
      <w:r w:rsidRPr="00DA4729">
        <w:rPr>
          <w:rFonts w:ascii="Times New Roman" w:eastAsia="Calibri" w:hAnsi="Times New Roman"/>
          <w:sz w:val="28"/>
          <w:szCs w:val="28"/>
          <w:lang w:eastAsia="en-US"/>
        </w:rPr>
        <w:t>C</w:t>
      </w:r>
      <w:proofErr w:type="gramEnd"/>
      <w:r w:rsidRPr="00DA4729">
        <w:rPr>
          <w:rFonts w:ascii="Times New Roman" w:eastAsia="Calibri" w:hAnsi="Times New Roman"/>
          <w:sz w:val="28"/>
          <w:szCs w:val="28"/>
          <w:lang w:eastAsia="en-US"/>
        </w:rPr>
        <w:t>П 8.13130.2020 «Системы противопожарной защиты. Наружное противопожарное водоснабжение. Тр</w:t>
      </w:r>
      <w:r w:rsidR="00FE2443" w:rsidRPr="00DA4729">
        <w:rPr>
          <w:rFonts w:ascii="Times New Roman" w:eastAsia="Calibri" w:hAnsi="Times New Roman"/>
          <w:sz w:val="28"/>
          <w:szCs w:val="28"/>
          <w:lang w:eastAsia="en-US"/>
        </w:rPr>
        <w:t>ебования пожарной безопасности»;</w:t>
      </w:r>
    </w:p>
    <w:p w:rsidR="002E3EBC" w:rsidRPr="00DA4729" w:rsidRDefault="002E3EBC" w:rsidP="006642E6">
      <w:pPr>
        <w:spacing w:after="0" w:line="240" w:lineRule="auto"/>
        <w:ind w:firstLine="709"/>
        <w:contextualSpacing/>
        <w:rPr>
          <w:rFonts w:ascii="Times New Roman" w:eastAsia="Calibri" w:hAnsi="Times New Roman"/>
          <w:sz w:val="28"/>
          <w:szCs w:val="28"/>
          <w:lang w:eastAsia="en-US"/>
        </w:rPr>
      </w:pPr>
      <w:r w:rsidRPr="00DA4729">
        <w:rPr>
          <w:rFonts w:ascii="Times New Roman" w:eastAsia="Calibri" w:hAnsi="Times New Roman"/>
          <w:sz w:val="28"/>
          <w:szCs w:val="28"/>
          <w:lang w:eastAsia="en-US"/>
        </w:rPr>
        <w:t xml:space="preserve">СП 42-101-2003 </w:t>
      </w:r>
      <w:r w:rsidR="004736AF" w:rsidRPr="00DA4729">
        <w:rPr>
          <w:rFonts w:ascii="Times New Roman" w:eastAsia="Calibri" w:hAnsi="Times New Roman"/>
          <w:sz w:val="28"/>
          <w:szCs w:val="28"/>
          <w:lang w:eastAsia="en-US"/>
        </w:rPr>
        <w:t>«</w:t>
      </w:r>
      <w:r w:rsidRPr="00DA4729">
        <w:rPr>
          <w:rFonts w:ascii="Times New Roman" w:eastAsia="Calibri" w:hAnsi="Times New Roman"/>
          <w:sz w:val="28"/>
          <w:szCs w:val="28"/>
          <w:lang w:eastAsia="en-US"/>
        </w:rPr>
        <w:t>Общие положения по проектированию и строительству газораспределительных систем из металлических и полиэтиленовых труб</w:t>
      </w:r>
      <w:r w:rsidR="004736AF" w:rsidRPr="00DA4729">
        <w:rPr>
          <w:rFonts w:ascii="Times New Roman" w:eastAsia="Calibri" w:hAnsi="Times New Roman"/>
          <w:sz w:val="28"/>
          <w:szCs w:val="28"/>
          <w:lang w:eastAsia="en-US"/>
        </w:rPr>
        <w:t>»</w:t>
      </w:r>
      <w:r w:rsidRPr="00DA4729">
        <w:rPr>
          <w:rFonts w:ascii="Times New Roman" w:eastAsia="Calibri" w:hAnsi="Times New Roman"/>
          <w:sz w:val="28"/>
          <w:szCs w:val="28"/>
          <w:lang w:eastAsia="en-US"/>
        </w:rPr>
        <w:t xml:space="preserve">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FE2443" w:rsidRPr="00DA4729">
        <w:rPr>
          <w:rFonts w:ascii="Times New Roman" w:eastAsia="Calibri" w:hAnsi="Times New Roman"/>
          <w:sz w:val="28"/>
          <w:szCs w:val="28"/>
          <w:lang w:eastAsia="en-US"/>
        </w:rPr>
        <w:t>ротокол от 8 июля 2003 г. № 32);</w:t>
      </w:r>
    </w:p>
    <w:p w:rsidR="002E3EBC" w:rsidRPr="00DA4729" w:rsidRDefault="002E3EBC" w:rsidP="006642E6">
      <w:pPr>
        <w:spacing w:after="0" w:line="240" w:lineRule="auto"/>
        <w:ind w:firstLine="709"/>
        <w:contextualSpacing/>
        <w:rPr>
          <w:rFonts w:ascii="Times New Roman" w:eastAsia="Calibri" w:hAnsi="Times New Roman"/>
          <w:sz w:val="28"/>
          <w:szCs w:val="28"/>
          <w:lang w:eastAsia="en-US"/>
        </w:rPr>
      </w:pPr>
      <w:r w:rsidRPr="00DA4729">
        <w:rPr>
          <w:rFonts w:ascii="Times New Roman" w:eastAsia="Calibri" w:hAnsi="Times New Roman"/>
          <w:sz w:val="28"/>
          <w:szCs w:val="28"/>
          <w:lang w:eastAsia="en-US"/>
        </w:rPr>
        <w:t>СП 31.13330.20</w:t>
      </w:r>
      <w:r w:rsidR="00F72C73" w:rsidRPr="00DA4729">
        <w:rPr>
          <w:rFonts w:ascii="Times New Roman" w:eastAsia="Calibri" w:hAnsi="Times New Roman"/>
          <w:sz w:val="28"/>
          <w:szCs w:val="28"/>
          <w:lang w:eastAsia="en-US"/>
        </w:rPr>
        <w:t>2</w:t>
      </w:r>
      <w:r w:rsidRPr="00DA4729">
        <w:rPr>
          <w:rFonts w:ascii="Times New Roman" w:eastAsia="Calibri" w:hAnsi="Times New Roman"/>
          <w:sz w:val="28"/>
          <w:szCs w:val="28"/>
          <w:lang w:eastAsia="en-US"/>
        </w:rPr>
        <w:t xml:space="preserve">1 </w:t>
      </w:r>
      <w:r w:rsidR="004736AF" w:rsidRPr="00DA4729">
        <w:rPr>
          <w:rFonts w:ascii="Times New Roman" w:eastAsia="Calibri" w:hAnsi="Times New Roman"/>
          <w:sz w:val="28"/>
          <w:szCs w:val="28"/>
          <w:lang w:eastAsia="en-US"/>
        </w:rPr>
        <w:t>«</w:t>
      </w:r>
      <w:r w:rsidRPr="00DA4729">
        <w:rPr>
          <w:rFonts w:ascii="Times New Roman" w:eastAsia="Calibri" w:hAnsi="Times New Roman"/>
          <w:sz w:val="28"/>
          <w:szCs w:val="28"/>
          <w:lang w:eastAsia="en-US"/>
        </w:rPr>
        <w:t>Водоснабжение. Наружные сети и сооружения</w:t>
      </w:r>
      <w:r w:rsidR="004736AF" w:rsidRPr="00DA4729">
        <w:rPr>
          <w:rFonts w:ascii="Times New Roman" w:eastAsia="Calibri" w:hAnsi="Times New Roman"/>
          <w:sz w:val="28"/>
          <w:szCs w:val="28"/>
          <w:lang w:eastAsia="en-US"/>
        </w:rPr>
        <w:t>»</w:t>
      </w:r>
      <w:r w:rsidRPr="00DA4729">
        <w:rPr>
          <w:rFonts w:ascii="Times New Roman" w:eastAsia="Calibri" w:hAnsi="Times New Roman"/>
          <w:sz w:val="28"/>
          <w:szCs w:val="28"/>
          <w:lang w:eastAsia="en-US"/>
        </w:rPr>
        <w:t xml:space="preserve"> (утв. </w:t>
      </w:r>
      <w:r w:rsidR="00F72C73" w:rsidRPr="00DA4729">
        <w:rPr>
          <w:rFonts w:ascii="Times New Roman" w:eastAsia="Calibri" w:hAnsi="Times New Roman"/>
          <w:sz w:val="28"/>
          <w:szCs w:val="28"/>
          <w:lang w:eastAsia="en-US"/>
        </w:rPr>
        <w:t>приказом Министерства строительства и жилищно-коммунального хозяйства Российской Федерации от 27 декабря 2021 г. N 1016/</w:t>
      </w:r>
      <w:proofErr w:type="spellStart"/>
      <w:proofErr w:type="gramStart"/>
      <w:r w:rsidR="00F72C73" w:rsidRPr="00DA4729">
        <w:rPr>
          <w:rFonts w:ascii="Times New Roman" w:eastAsia="Calibri" w:hAnsi="Times New Roman"/>
          <w:sz w:val="28"/>
          <w:szCs w:val="28"/>
          <w:lang w:eastAsia="en-US"/>
        </w:rPr>
        <w:t>пр</w:t>
      </w:r>
      <w:proofErr w:type="spellEnd"/>
      <w:proofErr w:type="gramEnd"/>
      <w:r w:rsidR="00F72C73" w:rsidRPr="00DA4729">
        <w:rPr>
          <w:rFonts w:ascii="Times New Roman" w:eastAsia="Calibri" w:hAnsi="Times New Roman"/>
          <w:sz w:val="28"/>
          <w:szCs w:val="28"/>
          <w:lang w:eastAsia="en-US"/>
        </w:rPr>
        <w:t xml:space="preserve"> и введен в действие с 28 января 2022 г.</w:t>
      </w:r>
      <w:r w:rsidR="00FE2443" w:rsidRPr="00DA4729">
        <w:rPr>
          <w:rFonts w:ascii="Times New Roman" w:eastAsia="Calibri" w:hAnsi="Times New Roman"/>
          <w:sz w:val="28"/>
          <w:szCs w:val="28"/>
          <w:lang w:eastAsia="en-US"/>
        </w:rPr>
        <w:t>);</w:t>
      </w:r>
    </w:p>
    <w:p w:rsidR="002E3EBC" w:rsidRPr="00F44881" w:rsidRDefault="002E3EBC" w:rsidP="006642E6">
      <w:pPr>
        <w:spacing w:after="0" w:line="240" w:lineRule="auto"/>
        <w:ind w:firstLine="709"/>
        <w:contextualSpacing/>
        <w:rPr>
          <w:rFonts w:ascii="Times New Roman" w:eastAsia="Calibri" w:hAnsi="Times New Roman"/>
          <w:sz w:val="28"/>
          <w:szCs w:val="28"/>
          <w:lang w:eastAsia="en-US"/>
        </w:rPr>
      </w:pPr>
      <w:r w:rsidRPr="00DA4729">
        <w:rPr>
          <w:rFonts w:ascii="Times New Roman" w:eastAsia="Calibri" w:hAnsi="Times New Roman"/>
          <w:sz w:val="28"/>
          <w:szCs w:val="28"/>
          <w:lang w:eastAsia="en-US"/>
        </w:rPr>
        <w:t>СП 32.13330.201</w:t>
      </w:r>
      <w:r w:rsidR="0042125C" w:rsidRPr="00DA4729">
        <w:rPr>
          <w:rFonts w:ascii="Times New Roman" w:eastAsia="Calibri" w:hAnsi="Times New Roman"/>
          <w:sz w:val="28"/>
          <w:szCs w:val="28"/>
          <w:lang w:eastAsia="en-US"/>
        </w:rPr>
        <w:t>8</w:t>
      </w:r>
      <w:r w:rsidR="00535FB6" w:rsidRPr="00DA4729">
        <w:rPr>
          <w:rFonts w:ascii="Times New Roman" w:eastAsia="Calibri" w:hAnsi="Times New Roman"/>
          <w:sz w:val="28"/>
          <w:szCs w:val="28"/>
          <w:lang w:eastAsia="en-US"/>
        </w:rPr>
        <w:t xml:space="preserve"> </w:t>
      </w:r>
      <w:r w:rsidR="004736AF" w:rsidRPr="00DA4729">
        <w:rPr>
          <w:rFonts w:ascii="Times New Roman" w:eastAsia="Calibri" w:hAnsi="Times New Roman"/>
          <w:sz w:val="28"/>
          <w:szCs w:val="28"/>
          <w:lang w:eastAsia="en-US"/>
        </w:rPr>
        <w:t>«</w:t>
      </w:r>
      <w:r w:rsidRPr="00F44881">
        <w:rPr>
          <w:rFonts w:ascii="Times New Roman" w:eastAsia="Calibri" w:hAnsi="Times New Roman"/>
          <w:sz w:val="28"/>
          <w:szCs w:val="28"/>
          <w:lang w:eastAsia="en-US"/>
        </w:rPr>
        <w:t>Канализация. Наружные сети и сооружения</w:t>
      </w:r>
      <w:r w:rsidR="004736AF" w:rsidRPr="00F44881">
        <w:rPr>
          <w:rFonts w:ascii="Times New Roman" w:eastAsia="Calibri" w:hAnsi="Times New Roman"/>
          <w:sz w:val="28"/>
          <w:szCs w:val="28"/>
          <w:lang w:eastAsia="en-US"/>
        </w:rPr>
        <w:t>»</w:t>
      </w:r>
      <w:r w:rsidRPr="00F44881">
        <w:rPr>
          <w:rFonts w:ascii="Times New Roman" w:eastAsia="Calibri" w:hAnsi="Times New Roman"/>
          <w:sz w:val="28"/>
          <w:szCs w:val="28"/>
          <w:lang w:eastAsia="en-US"/>
        </w:rPr>
        <w:t xml:space="preserve"> (утв. </w:t>
      </w:r>
      <w:r w:rsidR="0042125C" w:rsidRPr="00F44881">
        <w:rPr>
          <w:rFonts w:ascii="Times New Roman" w:eastAsia="Calibri" w:hAnsi="Times New Roman"/>
          <w:sz w:val="28"/>
          <w:szCs w:val="28"/>
          <w:lang w:eastAsia="en-US"/>
        </w:rPr>
        <w:t>приказом Министерства строительства и жилищно-коммунального хозяйства Российской Федерации от 25 декабря 2018 г. N 860/</w:t>
      </w:r>
      <w:proofErr w:type="spellStart"/>
      <w:proofErr w:type="gramStart"/>
      <w:r w:rsidR="0042125C" w:rsidRPr="00F44881">
        <w:rPr>
          <w:rFonts w:ascii="Times New Roman" w:eastAsia="Calibri" w:hAnsi="Times New Roman"/>
          <w:sz w:val="28"/>
          <w:szCs w:val="28"/>
          <w:lang w:eastAsia="en-US"/>
        </w:rPr>
        <w:t>пр</w:t>
      </w:r>
      <w:proofErr w:type="spellEnd"/>
      <w:proofErr w:type="gramEnd"/>
      <w:r w:rsidR="0042125C" w:rsidRPr="00F44881">
        <w:rPr>
          <w:rFonts w:ascii="Times New Roman" w:eastAsia="Calibri" w:hAnsi="Times New Roman"/>
          <w:sz w:val="28"/>
          <w:szCs w:val="28"/>
          <w:lang w:eastAsia="en-US"/>
        </w:rPr>
        <w:t xml:space="preserve"> и введен в действие с 26 июня 2019 г.</w:t>
      </w:r>
      <w:r w:rsidR="00FE2443" w:rsidRPr="00F44881">
        <w:rPr>
          <w:rFonts w:ascii="Times New Roman" w:eastAsia="Calibri" w:hAnsi="Times New Roman"/>
          <w:sz w:val="28"/>
          <w:szCs w:val="28"/>
          <w:lang w:eastAsia="en-US"/>
        </w:rPr>
        <w:t>);</w:t>
      </w:r>
    </w:p>
    <w:p w:rsidR="00F34F5D" w:rsidRDefault="002E3EBC" w:rsidP="006642E6">
      <w:pPr>
        <w:spacing w:after="0" w:line="240" w:lineRule="auto"/>
        <w:ind w:firstLine="709"/>
        <w:contextualSpacing/>
        <w:rPr>
          <w:rFonts w:ascii="Times New Roman" w:eastAsia="Calibri" w:hAnsi="Times New Roman"/>
          <w:sz w:val="28"/>
          <w:szCs w:val="28"/>
          <w:lang w:eastAsia="en-US"/>
        </w:rPr>
      </w:pPr>
      <w:r w:rsidRPr="00F44881">
        <w:rPr>
          <w:rFonts w:ascii="Times New Roman" w:eastAsia="Calibri" w:hAnsi="Times New Roman"/>
          <w:sz w:val="28"/>
          <w:szCs w:val="28"/>
          <w:lang w:eastAsia="en-US"/>
        </w:rPr>
        <w:t>СП 396.1325800.2018</w:t>
      </w:r>
      <w:r w:rsidR="004736AF" w:rsidRPr="00F44881">
        <w:rPr>
          <w:rFonts w:ascii="Times New Roman" w:hAnsi="Times New Roman"/>
          <w:sz w:val="28"/>
          <w:szCs w:val="28"/>
        </w:rPr>
        <w:t xml:space="preserve"> «У</w:t>
      </w:r>
      <w:r w:rsidR="004736AF" w:rsidRPr="00F44881">
        <w:rPr>
          <w:rFonts w:ascii="Times New Roman" w:eastAsia="Calibri" w:hAnsi="Times New Roman"/>
          <w:sz w:val="28"/>
          <w:szCs w:val="28"/>
          <w:lang w:eastAsia="en-US"/>
        </w:rPr>
        <w:t>лицы и дороги населенных пунктов. Правила градостроительного проектирования»</w:t>
      </w:r>
      <w:r w:rsidR="00F34F5D">
        <w:rPr>
          <w:rFonts w:ascii="Times New Roman" w:eastAsia="Calibri" w:hAnsi="Times New Roman"/>
          <w:sz w:val="28"/>
          <w:szCs w:val="28"/>
          <w:lang w:eastAsia="en-US"/>
        </w:rPr>
        <w:t>;</w:t>
      </w:r>
    </w:p>
    <w:p w:rsidR="002E3EBC" w:rsidRPr="002C3A9C" w:rsidRDefault="00F34F5D" w:rsidP="006642E6">
      <w:pPr>
        <w:spacing w:after="0" w:line="240" w:lineRule="auto"/>
        <w:ind w:firstLine="709"/>
        <w:contextualSpacing/>
        <w:rPr>
          <w:rFonts w:ascii="Times New Roman" w:eastAsia="Calibri" w:hAnsi="Times New Roman"/>
          <w:sz w:val="28"/>
          <w:szCs w:val="28"/>
          <w:lang w:eastAsia="en-US"/>
        </w:rPr>
      </w:pPr>
      <w:r w:rsidRPr="00F34F5D">
        <w:rPr>
          <w:rFonts w:ascii="Times New Roman" w:eastAsia="Calibri" w:hAnsi="Times New Roman"/>
          <w:sz w:val="28"/>
          <w:szCs w:val="28"/>
          <w:lang w:eastAsia="en-US"/>
        </w:rPr>
        <w:t>Генеральный план муниципального образования городского округа «Город Орск», утвержденный решением Орского городского Совета депутатов от 04.02.2009 № 46-778 (с изменениями)</w:t>
      </w:r>
      <w:r w:rsidR="00FE2443" w:rsidRPr="00F44881">
        <w:rPr>
          <w:rFonts w:ascii="Times New Roman" w:eastAsia="Calibri" w:hAnsi="Times New Roman"/>
          <w:sz w:val="28"/>
          <w:szCs w:val="28"/>
          <w:lang w:eastAsia="en-US"/>
        </w:rPr>
        <w:t>.</w:t>
      </w:r>
    </w:p>
    <w:p w:rsidR="006E0680" w:rsidRPr="002E3EBC" w:rsidRDefault="006E0680" w:rsidP="00774C80">
      <w:pPr>
        <w:spacing w:after="0" w:line="240" w:lineRule="auto"/>
        <w:jc w:val="both"/>
        <w:rPr>
          <w:rFonts w:ascii="Times New Roman" w:hAnsi="Times New Roman"/>
          <w:sz w:val="28"/>
          <w:szCs w:val="28"/>
        </w:rPr>
      </w:pPr>
    </w:p>
    <w:p w:rsidR="00560E03" w:rsidRPr="00F43D0B" w:rsidRDefault="00560E03">
      <w:pPr>
        <w:spacing w:after="0" w:line="240" w:lineRule="auto"/>
        <w:rPr>
          <w:rFonts w:ascii="Times New Roman" w:hAnsi="Times New Roman"/>
          <w:sz w:val="24"/>
          <w:szCs w:val="24"/>
        </w:rPr>
      </w:pPr>
      <w:r w:rsidRPr="00F43D0B">
        <w:rPr>
          <w:rFonts w:ascii="Times New Roman" w:hAnsi="Times New Roman"/>
          <w:sz w:val="24"/>
          <w:szCs w:val="24"/>
        </w:rPr>
        <w:br w:type="page"/>
      </w:r>
    </w:p>
    <w:p w:rsidR="00013F6B" w:rsidRPr="00F43D0B" w:rsidRDefault="00013F6B" w:rsidP="00A40F92">
      <w:pPr>
        <w:pStyle w:val="1"/>
        <w:spacing w:before="0" w:line="240" w:lineRule="auto"/>
        <w:rPr>
          <w:rFonts w:ascii="Times New Roman" w:hAnsi="Times New Roman"/>
          <w:color w:val="auto"/>
          <w:sz w:val="32"/>
          <w:szCs w:val="32"/>
        </w:rPr>
      </w:pPr>
      <w:bookmarkStart w:id="25" w:name="_Toc147751489"/>
      <w:r w:rsidRPr="00F43D0B">
        <w:rPr>
          <w:rFonts w:ascii="Times New Roman" w:hAnsi="Times New Roman"/>
          <w:color w:val="auto"/>
          <w:sz w:val="32"/>
          <w:szCs w:val="32"/>
        </w:rPr>
        <w:lastRenderedPageBreak/>
        <w:t>Ч</w:t>
      </w:r>
      <w:r w:rsidR="002A5AD5" w:rsidRPr="00F43D0B">
        <w:rPr>
          <w:rFonts w:ascii="Times New Roman" w:hAnsi="Times New Roman"/>
          <w:color w:val="auto"/>
          <w:sz w:val="32"/>
          <w:szCs w:val="32"/>
        </w:rPr>
        <w:t>асть</w:t>
      </w:r>
      <w:r w:rsidR="00EE6D87">
        <w:rPr>
          <w:rFonts w:ascii="Times New Roman" w:hAnsi="Times New Roman"/>
          <w:color w:val="auto"/>
          <w:sz w:val="32"/>
          <w:szCs w:val="32"/>
        </w:rPr>
        <w:t xml:space="preserve"> </w:t>
      </w:r>
      <w:r w:rsidR="004F5484" w:rsidRPr="00F43D0B">
        <w:rPr>
          <w:rFonts w:ascii="Times New Roman" w:hAnsi="Times New Roman"/>
          <w:color w:val="auto"/>
          <w:sz w:val="32"/>
          <w:szCs w:val="32"/>
        </w:rPr>
        <w:t>2</w:t>
      </w:r>
      <w:r w:rsidRPr="00F43D0B">
        <w:rPr>
          <w:rFonts w:ascii="Times New Roman" w:hAnsi="Times New Roman"/>
          <w:color w:val="auto"/>
          <w:sz w:val="32"/>
          <w:szCs w:val="32"/>
        </w:rPr>
        <w:t>. МАТЕРИАЛЫ ПО ОБОСНОВАНИЮ РАСЧЁТНЫХ ПОКАЗАТЕЛЕЙ</w:t>
      </w:r>
      <w:bookmarkEnd w:id="25"/>
    </w:p>
    <w:p w:rsidR="00013F6B" w:rsidRPr="00A40F92" w:rsidRDefault="00013F6B" w:rsidP="00A40F92">
      <w:pPr>
        <w:spacing w:after="0" w:line="240" w:lineRule="auto"/>
        <w:jc w:val="both"/>
        <w:rPr>
          <w:rFonts w:ascii="Times New Roman" w:hAnsi="Times New Roman"/>
          <w:sz w:val="28"/>
          <w:szCs w:val="28"/>
        </w:rPr>
      </w:pPr>
    </w:p>
    <w:p w:rsidR="00D90517" w:rsidRPr="00A40F92" w:rsidRDefault="00D90517" w:rsidP="00A40F92">
      <w:pPr>
        <w:pStyle w:val="1"/>
        <w:spacing w:before="0" w:line="240" w:lineRule="auto"/>
        <w:rPr>
          <w:rFonts w:ascii="Times New Roman" w:hAnsi="Times New Roman"/>
          <w:color w:val="auto"/>
        </w:rPr>
      </w:pPr>
      <w:bookmarkStart w:id="26" w:name="_Toc147751490"/>
      <w:r w:rsidRPr="00A40F92">
        <w:rPr>
          <w:rFonts w:ascii="Times New Roman" w:hAnsi="Times New Roman"/>
          <w:color w:val="auto"/>
        </w:rPr>
        <w:t>1. Информация о современном состоянии, прогнозе развития муниципального образования</w:t>
      </w:r>
      <w:bookmarkEnd w:id="26"/>
    </w:p>
    <w:p w:rsidR="00D90517" w:rsidRDefault="00D90517" w:rsidP="00A40F92">
      <w:pPr>
        <w:spacing w:after="0" w:line="240" w:lineRule="auto"/>
        <w:jc w:val="both"/>
        <w:rPr>
          <w:rFonts w:ascii="Times New Roman" w:hAnsi="Times New Roman"/>
          <w:sz w:val="28"/>
          <w:szCs w:val="28"/>
        </w:rPr>
      </w:pPr>
    </w:p>
    <w:p w:rsidR="00157F82" w:rsidRPr="00A40F92" w:rsidRDefault="00157F82" w:rsidP="00157F82">
      <w:pPr>
        <w:pStyle w:val="2"/>
        <w:ind w:firstLine="0"/>
      </w:pPr>
      <w:bookmarkStart w:id="27" w:name="_Toc147751491"/>
      <w:r w:rsidRPr="00A40F92">
        <w:t>1.</w:t>
      </w:r>
      <w:r>
        <w:t>1.</w:t>
      </w:r>
      <w:r w:rsidRPr="00A40F92">
        <w:t xml:space="preserve"> Информация о современном состоянии муниципального образования</w:t>
      </w:r>
      <w:bookmarkEnd w:id="27"/>
    </w:p>
    <w:p w:rsidR="00157F82" w:rsidRDefault="00157F82" w:rsidP="00E75A31">
      <w:pPr>
        <w:pStyle w:val="22"/>
        <w:spacing w:line="247" w:lineRule="auto"/>
        <w:ind w:firstLine="0"/>
        <w:jc w:val="both"/>
        <w:rPr>
          <w:sz w:val="28"/>
          <w:szCs w:val="28"/>
        </w:rPr>
      </w:pP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Муниципальное образование «Город Орск» расположено в Оренбургской области Приволжского федерального округа Российской Федерации.</w:t>
      </w:r>
    </w:p>
    <w:p w:rsidR="00E16FB9" w:rsidRPr="00E16FB9" w:rsidRDefault="00E16FB9" w:rsidP="00E16FB9">
      <w:pPr>
        <w:spacing w:after="0" w:line="240" w:lineRule="auto"/>
        <w:ind w:firstLine="709"/>
        <w:jc w:val="both"/>
        <w:rPr>
          <w:rFonts w:ascii="Times New Roman" w:hAnsi="Times New Roman"/>
          <w:sz w:val="28"/>
          <w:szCs w:val="28"/>
        </w:rPr>
      </w:pPr>
      <w:proofErr w:type="gramStart"/>
      <w:r w:rsidRPr="00E16FB9">
        <w:rPr>
          <w:rFonts w:ascii="Times New Roman" w:hAnsi="Times New Roman"/>
          <w:sz w:val="28"/>
          <w:szCs w:val="28"/>
        </w:rPr>
        <w:t>В состав муниципального образования «Город Орск» Оренбургской области (в соответствии с Законом Оренбургской области от 15 сентября 2008 года N 2367/495-IV-ОЗ «Об утверждении перечня муниципальных образований Оренбургской области и населенных пунктов, входящих в их состав» (в редакции Законов Оренбургской области от 29.09.2009 N 3127/701-IV-ОЗ, от 17.11.2010 N 4002/913-IV-ОЗ, от 18.11.2011 N 569/148-V-ОЗ, от 28.12.2011 N 666</w:t>
      </w:r>
      <w:proofErr w:type="gramEnd"/>
      <w:r w:rsidRPr="00E16FB9">
        <w:rPr>
          <w:rFonts w:ascii="Times New Roman" w:hAnsi="Times New Roman"/>
          <w:sz w:val="28"/>
          <w:szCs w:val="28"/>
        </w:rPr>
        <w:t>/</w:t>
      </w:r>
      <w:proofErr w:type="gramStart"/>
      <w:r w:rsidRPr="00E16FB9">
        <w:rPr>
          <w:rFonts w:ascii="Times New Roman" w:hAnsi="Times New Roman"/>
          <w:sz w:val="28"/>
          <w:szCs w:val="28"/>
        </w:rPr>
        <w:t>178-V-ОЗ, от 30.10.2013 N 1772/560-V-ОЗ, от 03.10.2014 N 2534/709-V-ОЗ, от 06.03.2015 N 3030/835-V-ОЗ, от 08.05.2015 N 3211/854-V-ОЗ, от 08.05.2015 N 3213/855-V-ОЗ, от 24.08.2015 N 3322/917-V-ОЗ, от 11.09.2018 N 1234/309-VI-ОЗ, от 07.07.2023 г. № 764/293-VII-ОЗ) входят девять населенных пунктов:</w:t>
      </w:r>
      <w:proofErr w:type="gramEnd"/>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г. Орск,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пос. </w:t>
      </w:r>
      <w:proofErr w:type="spellStart"/>
      <w:r w:rsidRPr="00E16FB9">
        <w:rPr>
          <w:rFonts w:ascii="Times New Roman" w:hAnsi="Times New Roman"/>
          <w:sz w:val="28"/>
          <w:szCs w:val="28"/>
        </w:rPr>
        <w:t>Новоказачий</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пос. Мирный,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с. Ора,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с. </w:t>
      </w:r>
      <w:proofErr w:type="spellStart"/>
      <w:r w:rsidRPr="00E16FB9">
        <w:rPr>
          <w:rFonts w:ascii="Times New Roman" w:hAnsi="Times New Roman"/>
          <w:sz w:val="28"/>
          <w:szCs w:val="28"/>
        </w:rPr>
        <w:t>Крыловка</w:t>
      </w:r>
      <w:proofErr w:type="spellEnd"/>
      <w:r w:rsidRPr="00E16FB9">
        <w:rPr>
          <w:rFonts w:ascii="Times New Roman" w:hAnsi="Times New Roman"/>
          <w:sz w:val="28"/>
          <w:szCs w:val="28"/>
        </w:rPr>
        <w:t xml:space="preserve">,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с. </w:t>
      </w:r>
      <w:proofErr w:type="spellStart"/>
      <w:r w:rsidRPr="00E16FB9">
        <w:rPr>
          <w:rFonts w:ascii="Times New Roman" w:hAnsi="Times New Roman"/>
          <w:sz w:val="28"/>
          <w:szCs w:val="28"/>
        </w:rPr>
        <w:t>Урпия</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пос. Казарма 20 км,</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с. Тукай,</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 с. Ударник. </w:t>
      </w:r>
    </w:p>
    <w:p w:rsidR="00E16FB9" w:rsidRPr="00E16FB9" w:rsidRDefault="00E16FB9" w:rsidP="00E16FB9">
      <w:pPr>
        <w:spacing w:after="0" w:line="240" w:lineRule="auto"/>
        <w:ind w:firstLine="709"/>
        <w:jc w:val="both"/>
        <w:rPr>
          <w:rFonts w:ascii="Times New Roman" w:hAnsi="Times New Roman"/>
          <w:sz w:val="28"/>
          <w:szCs w:val="28"/>
        </w:rPr>
      </w:pPr>
      <w:proofErr w:type="gramStart"/>
      <w:r w:rsidRPr="00E16FB9">
        <w:rPr>
          <w:rFonts w:ascii="Times New Roman" w:hAnsi="Times New Roman"/>
          <w:sz w:val="28"/>
          <w:szCs w:val="28"/>
        </w:rPr>
        <w:t>Город Орск наделен статусом городского округа согласно постановления Законодательного Собрания Оренбургской области от 18 августа 2004 г. N 1424 "Наделить муниципальное образование город Орск Оренбургской области статусом городского округа в границах, установленных Законом Оренбургской области от 2 июля 2001 года N 238/282-II-ОЗ "О включении в состав муниципального образования город Орск территорий сельсоветов, населенных пунктов с прилегающими землями и установлении</w:t>
      </w:r>
      <w:proofErr w:type="gramEnd"/>
      <w:r w:rsidRPr="00E16FB9">
        <w:rPr>
          <w:rFonts w:ascii="Times New Roman" w:hAnsi="Times New Roman"/>
          <w:sz w:val="28"/>
          <w:szCs w:val="28"/>
        </w:rPr>
        <w:t xml:space="preserve"> границ муниципального образования город Орск Оренбургской области"</w:t>
      </w:r>
      <w:r>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Общая численность населения муниципального образования «Город Орск» (по данным Федеральной службы государственной статистики </w:t>
      </w:r>
      <w:r w:rsidRPr="00E16FB9">
        <w:rPr>
          <w:rFonts w:ascii="Times New Roman" w:hAnsi="Times New Roman"/>
          <w:sz w:val="28"/>
          <w:szCs w:val="28"/>
        </w:rPr>
        <w:lastRenderedPageBreak/>
        <w:t>Росстат) на 01.01.2023г. составляет 190980 человек, в том числе 2845 человек – сельского населения.</w:t>
      </w:r>
    </w:p>
    <w:p w:rsid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Общая площадь муниципального образования «Город Орск» Оренбургской области составляет 141273,4 га.</w:t>
      </w:r>
    </w:p>
    <w:p w:rsidR="008F731F" w:rsidRPr="00E16FB9" w:rsidRDefault="008F731F" w:rsidP="00E16F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Pr="00E16FB9">
        <w:rPr>
          <w:rFonts w:ascii="Times New Roman" w:hAnsi="Times New Roman"/>
          <w:sz w:val="28"/>
          <w:szCs w:val="28"/>
        </w:rPr>
        <w:t>муниципального образования «Город Орск»</w:t>
      </w:r>
      <w:r>
        <w:rPr>
          <w:rFonts w:ascii="Times New Roman" w:hAnsi="Times New Roman"/>
          <w:sz w:val="28"/>
          <w:szCs w:val="28"/>
        </w:rPr>
        <w:t xml:space="preserve"> расположены следующие градообразующие предприятия: </w:t>
      </w:r>
      <w:r w:rsidRPr="008F731F">
        <w:rPr>
          <w:rFonts w:ascii="Times New Roman" w:hAnsi="Times New Roman"/>
          <w:sz w:val="28"/>
          <w:szCs w:val="28"/>
        </w:rPr>
        <w:t>ОАО "Комбинат "</w:t>
      </w:r>
      <w:proofErr w:type="spellStart"/>
      <w:r w:rsidRPr="008F731F">
        <w:rPr>
          <w:rFonts w:ascii="Times New Roman" w:hAnsi="Times New Roman"/>
          <w:sz w:val="28"/>
          <w:szCs w:val="28"/>
        </w:rPr>
        <w:t>Южуралникель</w:t>
      </w:r>
      <w:proofErr w:type="spellEnd"/>
      <w:r w:rsidRPr="008F731F">
        <w:rPr>
          <w:rFonts w:ascii="Times New Roman" w:hAnsi="Times New Roman"/>
          <w:sz w:val="28"/>
          <w:szCs w:val="28"/>
        </w:rPr>
        <w:t>"</w:t>
      </w:r>
      <w:r w:rsidR="0065752A">
        <w:rPr>
          <w:rFonts w:ascii="Times New Roman" w:hAnsi="Times New Roman"/>
          <w:sz w:val="28"/>
          <w:szCs w:val="28"/>
        </w:rPr>
        <w:t xml:space="preserve">, </w:t>
      </w:r>
      <w:r w:rsidR="0065752A" w:rsidRPr="0065752A">
        <w:rPr>
          <w:rFonts w:ascii="Times New Roman" w:hAnsi="Times New Roman"/>
          <w:sz w:val="28"/>
          <w:szCs w:val="28"/>
        </w:rPr>
        <w:t>ОАО "Орскнефтеоргсинтез"</w:t>
      </w:r>
      <w:r w:rsidR="0065752A">
        <w:rPr>
          <w:rFonts w:ascii="Times New Roman" w:hAnsi="Times New Roman"/>
          <w:sz w:val="28"/>
          <w:szCs w:val="28"/>
        </w:rPr>
        <w:t xml:space="preserve">, </w:t>
      </w:r>
      <w:r w:rsidR="0065752A" w:rsidRPr="0065752A">
        <w:rPr>
          <w:rFonts w:ascii="Times New Roman" w:hAnsi="Times New Roman"/>
          <w:sz w:val="28"/>
          <w:szCs w:val="28"/>
        </w:rPr>
        <w:t xml:space="preserve">ОАО "МК </w:t>
      </w:r>
      <w:proofErr w:type="spellStart"/>
      <w:r w:rsidR="0065752A" w:rsidRPr="0065752A">
        <w:rPr>
          <w:rFonts w:ascii="Times New Roman" w:hAnsi="Times New Roman"/>
          <w:sz w:val="28"/>
          <w:szCs w:val="28"/>
        </w:rPr>
        <w:t>Ормето</w:t>
      </w:r>
      <w:proofErr w:type="spellEnd"/>
      <w:r w:rsidR="0065752A" w:rsidRPr="0065752A">
        <w:rPr>
          <w:rFonts w:ascii="Times New Roman" w:hAnsi="Times New Roman"/>
          <w:sz w:val="28"/>
          <w:szCs w:val="28"/>
        </w:rPr>
        <w:t xml:space="preserve"> - ЮУМЗ"</w:t>
      </w:r>
      <w:r w:rsidR="0065752A">
        <w:rPr>
          <w:rFonts w:ascii="Times New Roman" w:hAnsi="Times New Roman"/>
          <w:sz w:val="28"/>
          <w:szCs w:val="28"/>
        </w:rPr>
        <w:t xml:space="preserve">, </w:t>
      </w:r>
      <w:r w:rsidR="0065752A" w:rsidRPr="0065752A">
        <w:rPr>
          <w:rFonts w:ascii="Times New Roman" w:hAnsi="Times New Roman"/>
          <w:sz w:val="28"/>
          <w:szCs w:val="28"/>
        </w:rPr>
        <w:t>ОАО "</w:t>
      </w:r>
      <w:proofErr w:type="spellStart"/>
      <w:r w:rsidR="0065752A" w:rsidRPr="0065752A">
        <w:rPr>
          <w:rFonts w:ascii="Times New Roman" w:hAnsi="Times New Roman"/>
          <w:sz w:val="28"/>
          <w:szCs w:val="28"/>
        </w:rPr>
        <w:t>Орский</w:t>
      </w:r>
      <w:proofErr w:type="spellEnd"/>
      <w:r w:rsidR="0065752A" w:rsidRPr="0065752A">
        <w:rPr>
          <w:rFonts w:ascii="Times New Roman" w:hAnsi="Times New Roman"/>
          <w:sz w:val="28"/>
          <w:szCs w:val="28"/>
        </w:rPr>
        <w:t xml:space="preserve"> машиностроительный завод"</w:t>
      </w:r>
      <w:r w:rsidR="0065752A">
        <w:rPr>
          <w:rFonts w:ascii="Times New Roman" w:hAnsi="Times New Roman"/>
          <w:sz w:val="28"/>
          <w:szCs w:val="28"/>
        </w:rPr>
        <w:t xml:space="preserve">, </w:t>
      </w:r>
      <w:r w:rsidR="0065752A" w:rsidRPr="0065752A">
        <w:rPr>
          <w:rFonts w:ascii="Times New Roman" w:hAnsi="Times New Roman"/>
          <w:sz w:val="28"/>
          <w:szCs w:val="28"/>
        </w:rPr>
        <w:t>ООО "</w:t>
      </w:r>
      <w:proofErr w:type="spellStart"/>
      <w:r w:rsidR="0065752A" w:rsidRPr="0065752A">
        <w:rPr>
          <w:rFonts w:ascii="Times New Roman" w:hAnsi="Times New Roman"/>
          <w:sz w:val="28"/>
          <w:szCs w:val="28"/>
        </w:rPr>
        <w:t>Орский</w:t>
      </w:r>
      <w:proofErr w:type="spellEnd"/>
      <w:r w:rsidR="0065752A" w:rsidRPr="0065752A">
        <w:rPr>
          <w:rFonts w:ascii="Times New Roman" w:hAnsi="Times New Roman"/>
          <w:sz w:val="28"/>
          <w:szCs w:val="28"/>
        </w:rPr>
        <w:t xml:space="preserve"> завод холодильников"</w:t>
      </w:r>
      <w:r w:rsidR="0065752A">
        <w:rPr>
          <w:rFonts w:ascii="Times New Roman" w:hAnsi="Times New Roman"/>
          <w:sz w:val="28"/>
          <w:szCs w:val="28"/>
        </w:rPr>
        <w:t xml:space="preserve">, </w:t>
      </w:r>
      <w:r w:rsidR="0065752A" w:rsidRPr="0065752A">
        <w:rPr>
          <w:rFonts w:ascii="Times New Roman" w:hAnsi="Times New Roman"/>
          <w:sz w:val="28"/>
          <w:szCs w:val="28"/>
        </w:rPr>
        <w:t>ОАО "Механический завод"</w:t>
      </w:r>
      <w:r w:rsidR="0065752A">
        <w:rPr>
          <w:rFonts w:ascii="Times New Roman" w:hAnsi="Times New Roman"/>
          <w:sz w:val="28"/>
          <w:szCs w:val="28"/>
        </w:rPr>
        <w:t xml:space="preserve">, </w:t>
      </w:r>
      <w:r w:rsidR="0065752A" w:rsidRPr="0065752A">
        <w:rPr>
          <w:rFonts w:ascii="Times New Roman" w:hAnsi="Times New Roman"/>
          <w:sz w:val="28"/>
          <w:szCs w:val="28"/>
        </w:rPr>
        <w:t>ОАО "</w:t>
      </w:r>
      <w:proofErr w:type="spellStart"/>
      <w:r w:rsidR="0065752A" w:rsidRPr="0065752A">
        <w:rPr>
          <w:rFonts w:ascii="Times New Roman" w:hAnsi="Times New Roman"/>
          <w:sz w:val="28"/>
          <w:szCs w:val="28"/>
        </w:rPr>
        <w:t>Орское</w:t>
      </w:r>
      <w:proofErr w:type="spellEnd"/>
      <w:r w:rsidR="0065752A" w:rsidRPr="0065752A">
        <w:rPr>
          <w:rFonts w:ascii="Times New Roman" w:hAnsi="Times New Roman"/>
          <w:sz w:val="28"/>
          <w:szCs w:val="28"/>
        </w:rPr>
        <w:t xml:space="preserve"> </w:t>
      </w:r>
      <w:proofErr w:type="spellStart"/>
      <w:r w:rsidR="0065752A" w:rsidRPr="0065752A">
        <w:rPr>
          <w:rFonts w:ascii="Times New Roman" w:hAnsi="Times New Roman"/>
          <w:sz w:val="28"/>
          <w:szCs w:val="28"/>
        </w:rPr>
        <w:t>карьероуправление</w:t>
      </w:r>
      <w:proofErr w:type="spellEnd"/>
      <w:r w:rsidR="0065752A" w:rsidRPr="0065752A">
        <w:rPr>
          <w:rFonts w:ascii="Times New Roman" w:hAnsi="Times New Roman"/>
          <w:sz w:val="28"/>
          <w:szCs w:val="28"/>
        </w:rPr>
        <w:t>"</w:t>
      </w:r>
      <w:r w:rsidR="0065752A">
        <w:rPr>
          <w:rFonts w:ascii="Times New Roman" w:hAnsi="Times New Roman"/>
          <w:sz w:val="28"/>
          <w:szCs w:val="28"/>
        </w:rPr>
        <w:t xml:space="preserve">, </w:t>
      </w:r>
      <w:r w:rsidR="0065752A" w:rsidRPr="0065752A">
        <w:rPr>
          <w:rFonts w:ascii="Times New Roman" w:hAnsi="Times New Roman"/>
          <w:sz w:val="28"/>
          <w:szCs w:val="28"/>
        </w:rPr>
        <w:t>"</w:t>
      </w:r>
      <w:proofErr w:type="spellStart"/>
      <w:r w:rsidR="0065752A" w:rsidRPr="0065752A">
        <w:rPr>
          <w:rFonts w:ascii="Times New Roman" w:hAnsi="Times New Roman"/>
          <w:sz w:val="28"/>
          <w:szCs w:val="28"/>
        </w:rPr>
        <w:t>Орский</w:t>
      </w:r>
      <w:proofErr w:type="spellEnd"/>
      <w:r w:rsidR="0065752A" w:rsidRPr="0065752A">
        <w:rPr>
          <w:rFonts w:ascii="Times New Roman" w:hAnsi="Times New Roman"/>
          <w:sz w:val="28"/>
          <w:szCs w:val="28"/>
        </w:rPr>
        <w:t xml:space="preserve"> щебеночный завод"</w:t>
      </w:r>
      <w:r w:rsidR="00D03C1E">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p>
    <w:p w:rsidR="00E16FB9" w:rsidRPr="00E16FB9" w:rsidRDefault="00E16FB9" w:rsidP="00E16FB9">
      <w:pPr>
        <w:spacing w:after="0" w:line="240" w:lineRule="auto"/>
        <w:ind w:firstLine="709"/>
        <w:jc w:val="both"/>
        <w:rPr>
          <w:rFonts w:ascii="Times New Roman" w:hAnsi="Times New Roman"/>
          <w:b/>
          <w:sz w:val="28"/>
          <w:szCs w:val="28"/>
        </w:rPr>
      </w:pPr>
      <w:r w:rsidRPr="00E16FB9">
        <w:rPr>
          <w:rFonts w:ascii="Times New Roman" w:hAnsi="Times New Roman"/>
          <w:b/>
          <w:sz w:val="28"/>
          <w:szCs w:val="28"/>
        </w:rPr>
        <w:t>Географическое положение</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Выгодное месторасположение на перекрестке транспортных и торговых путей (между Европой и Азией, вблизи стабильных и динамично развивающихся Казахстана, Республики Башкортостан и Челябинской области).</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Географическое положение Орска и наличие транспортного узла делают естественным развитие транспортно-логистических функций, обслуживающих трансграничные перевозки – перевозка, перевалка, сортировка, хранение, обработка грузов, проектирование и управление транспортными потоками. Экономический рост в Казахстане и Китае увеличит спрос на перевозки.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Близость густонаселенной части Урала и Поволжья делают возможной ориентацию на потребительские рынки по товарам массового спроса, включая пищевую продукцию.</w:t>
      </w:r>
    </w:p>
    <w:p w:rsid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Специфика географического положения как организующего центра Восточного Оренбуржья и геополитического положения, как узла евразийских отношений, открывает возможности для привлечения областных и федеральных ресурсов на выполнение соответствующих функций.</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настоящее время Орск занимает достаточно большую территорию. Площадь города в границах городского поселения составляет 60.97 тыс. га, а в границах муниципального образования (городского округа) – 139.85 тыс. га. Таким образом, размеры территории Орска сопоставимы с площадью российских мегаполисов, городов федерального значения Москвы (108,1 тыс. га) и Санкт-Петербурга (143,9 тыс. га). Орск занимает 1,15% территории Оренбургской области. </w:t>
      </w:r>
      <w:proofErr w:type="spellStart"/>
      <w:r w:rsidRPr="00E16FB9">
        <w:rPr>
          <w:rFonts w:ascii="Times New Roman" w:hAnsi="Times New Roman"/>
          <w:sz w:val="28"/>
          <w:szCs w:val="28"/>
        </w:rPr>
        <w:t>Орский</w:t>
      </w:r>
      <w:proofErr w:type="spellEnd"/>
      <w:r w:rsidRPr="00E16FB9">
        <w:rPr>
          <w:rFonts w:ascii="Times New Roman" w:hAnsi="Times New Roman"/>
          <w:sz w:val="28"/>
          <w:szCs w:val="28"/>
        </w:rPr>
        <w:t xml:space="preserve"> городской округ граничит с Актюбинской областью Казахстана (на юге) и четырьмя муниципальными образованиями Оренбургской области: с Гайским городским округом</w:t>
      </w:r>
      <w:r w:rsidR="000A4561">
        <w:rPr>
          <w:rFonts w:ascii="Times New Roman" w:hAnsi="Times New Roman"/>
          <w:sz w:val="28"/>
          <w:szCs w:val="28"/>
        </w:rPr>
        <w:t xml:space="preserve"> </w:t>
      </w:r>
      <w:r w:rsidRPr="00E16FB9">
        <w:rPr>
          <w:rFonts w:ascii="Times New Roman" w:hAnsi="Times New Roman"/>
          <w:sz w:val="28"/>
          <w:szCs w:val="28"/>
        </w:rPr>
        <w:t xml:space="preserve">– на севере, с </w:t>
      </w:r>
      <w:proofErr w:type="spellStart"/>
      <w:r w:rsidRPr="00E16FB9">
        <w:rPr>
          <w:rFonts w:ascii="Times New Roman" w:hAnsi="Times New Roman"/>
          <w:sz w:val="28"/>
          <w:szCs w:val="28"/>
        </w:rPr>
        <w:t>Новоорским</w:t>
      </w:r>
      <w:proofErr w:type="spellEnd"/>
      <w:r w:rsidRPr="00E16FB9">
        <w:rPr>
          <w:rFonts w:ascii="Times New Roman" w:hAnsi="Times New Roman"/>
          <w:sz w:val="28"/>
          <w:szCs w:val="28"/>
        </w:rPr>
        <w:t xml:space="preserve"> районом - на востоке, с Домбаровским районом – на юго-востоке, с Новотроицким городским округом – на западе. Чересполосный участок Орского городского округа в районе пос. Мирный граничит: с республикой Башкортостан - на западе и на севере, </w:t>
      </w:r>
      <w:proofErr w:type="spellStart"/>
      <w:r w:rsidRPr="00E16FB9">
        <w:rPr>
          <w:rFonts w:ascii="Times New Roman" w:hAnsi="Times New Roman"/>
          <w:sz w:val="28"/>
          <w:szCs w:val="28"/>
        </w:rPr>
        <w:t>Кваркенским</w:t>
      </w:r>
      <w:proofErr w:type="spellEnd"/>
      <w:r w:rsidRPr="00E16FB9">
        <w:rPr>
          <w:rFonts w:ascii="Times New Roman" w:hAnsi="Times New Roman"/>
          <w:sz w:val="28"/>
          <w:szCs w:val="28"/>
        </w:rPr>
        <w:t xml:space="preserve"> районом - на севере и на востоке, </w:t>
      </w:r>
      <w:proofErr w:type="spellStart"/>
      <w:r w:rsidRPr="00E16FB9">
        <w:rPr>
          <w:rFonts w:ascii="Times New Roman" w:hAnsi="Times New Roman"/>
          <w:sz w:val="28"/>
          <w:szCs w:val="28"/>
        </w:rPr>
        <w:t>Новоорским</w:t>
      </w:r>
      <w:proofErr w:type="spellEnd"/>
      <w:r w:rsidRPr="00E16FB9">
        <w:rPr>
          <w:rFonts w:ascii="Times New Roman" w:hAnsi="Times New Roman"/>
          <w:sz w:val="28"/>
          <w:szCs w:val="28"/>
        </w:rPr>
        <w:t xml:space="preserve"> районом - на юго-востоке, Гайским городским округом - на юго-западе.</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lastRenderedPageBreak/>
        <w:t>С близлежащим городом Новотроицком Орск образует единую агломерацию. По своим масштабам Новотроицк несколько меньше, чем Орск. Новотроицкий городской округ занимает территорию площадью 30,5 тыс. га, численность населения составляет 88,2 тыс. человек. Однако агломерация имеет полицентрический характер. Помимо территориальной близости (расстояние между ними не превышает 5-7 км.) оба города, являясь значимыми промышленными центрами и транспортными узлами, выполняют схожие хозяйственные функции. Между двумя этими городами существуют тесные хозяйственные, транспортные, трудовые, образовательные, культурные связи. В последующие периоды такие связи будут все больше углубляться, что требует согласования многих вопросов и подходов к развитию Орска и Новотроицка.</w:t>
      </w:r>
    </w:p>
    <w:p w:rsidR="00E16FB9" w:rsidRPr="00E16FB9" w:rsidRDefault="00E16FB9" w:rsidP="00E16FB9">
      <w:pPr>
        <w:spacing w:after="0" w:line="240" w:lineRule="auto"/>
        <w:ind w:firstLine="709"/>
        <w:jc w:val="both"/>
        <w:rPr>
          <w:rFonts w:ascii="Times New Roman" w:hAnsi="Times New Roman"/>
          <w:sz w:val="28"/>
          <w:szCs w:val="28"/>
        </w:rPr>
      </w:pPr>
    </w:p>
    <w:p w:rsidR="00E16FB9" w:rsidRPr="00895108" w:rsidRDefault="00E16FB9" w:rsidP="00E16FB9">
      <w:pPr>
        <w:spacing w:after="0" w:line="240" w:lineRule="auto"/>
        <w:ind w:firstLine="709"/>
        <w:jc w:val="both"/>
        <w:rPr>
          <w:rFonts w:ascii="Times New Roman" w:hAnsi="Times New Roman"/>
          <w:b/>
          <w:sz w:val="28"/>
          <w:szCs w:val="28"/>
        </w:rPr>
      </w:pPr>
      <w:r w:rsidRPr="00895108">
        <w:rPr>
          <w:rFonts w:ascii="Times New Roman" w:hAnsi="Times New Roman"/>
          <w:b/>
          <w:sz w:val="28"/>
          <w:szCs w:val="28"/>
        </w:rPr>
        <w:t>Природные условия</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Планируемая территория г. Орска расположена на востоке Европейской части России, в районе южных отрогов Урала, среди пологих  гряд </w:t>
      </w:r>
      <w:proofErr w:type="spellStart"/>
      <w:r w:rsidRPr="00E16FB9">
        <w:rPr>
          <w:rFonts w:ascii="Times New Roman" w:hAnsi="Times New Roman"/>
          <w:sz w:val="28"/>
          <w:szCs w:val="28"/>
        </w:rPr>
        <w:t>Саланских</w:t>
      </w:r>
      <w:proofErr w:type="spellEnd"/>
      <w:r w:rsidRPr="00E16FB9">
        <w:rPr>
          <w:rFonts w:ascii="Times New Roman" w:hAnsi="Times New Roman"/>
          <w:sz w:val="28"/>
          <w:szCs w:val="28"/>
        </w:rPr>
        <w:t xml:space="preserve"> сопок, в среднем течении р. Урал.</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w:t>
      </w:r>
      <w:proofErr w:type="spellStart"/>
      <w:r w:rsidRPr="00E16FB9">
        <w:rPr>
          <w:rFonts w:ascii="Times New Roman" w:hAnsi="Times New Roman"/>
          <w:sz w:val="28"/>
          <w:szCs w:val="28"/>
        </w:rPr>
        <w:t>геоструктурном</w:t>
      </w:r>
      <w:proofErr w:type="spellEnd"/>
      <w:r w:rsidRPr="00E16FB9">
        <w:rPr>
          <w:rFonts w:ascii="Times New Roman" w:hAnsi="Times New Roman"/>
          <w:sz w:val="28"/>
          <w:szCs w:val="28"/>
        </w:rPr>
        <w:t xml:space="preserve"> отношении территория приурочена к </w:t>
      </w:r>
      <w:proofErr w:type="spellStart"/>
      <w:r w:rsidRPr="00E16FB9">
        <w:rPr>
          <w:rFonts w:ascii="Times New Roman" w:hAnsi="Times New Roman"/>
          <w:sz w:val="28"/>
          <w:szCs w:val="28"/>
        </w:rPr>
        <w:t>Орской</w:t>
      </w:r>
      <w:proofErr w:type="spellEnd"/>
      <w:r w:rsidRPr="00E16FB9">
        <w:rPr>
          <w:rFonts w:ascii="Times New Roman" w:hAnsi="Times New Roman"/>
          <w:sz w:val="28"/>
          <w:szCs w:val="28"/>
        </w:rPr>
        <w:t xml:space="preserve"> депрессии и является типичной увалистой равниной.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геоморфологическом отношении в долине р. Урала выделяются </w:t>
      </w:r>
      <w:proofErr w:type="gramStart"/>
      <w:r w:rsidRPr="00E16FB9">
        <w:rPr>
          <w:rFonts w:ascii="Times New Roman" w:hAnsi="Times New Roman"/>
          <w:sz w:val="28"/>
          <w:szCs w:val="28"/>
        </w:rPr>
        <w:t>пойменная</w:t>
      </w:r>
      <w:proofErr w:type="gramEnd"/>
      <w:r w:rsidRPr="00E16FB9">
        <w:rPr>
          <w:rFonts w:ascii="Times New Roman" w:hAnsi="Times New Roman"/>
          <w:sz w:val="28"/>
          <w:szCs w:val="28"/>
        </w:rPr>
        <w:t xml:space="preserve"> и три надпойменные террасы. Абсолютные отметки варьируют от 182 м в поймах рек до 290 м на вершинах местных водоразделов. Поверхность надпойменных террас прорезается реками </w:t>
      </w:r>
      <w:proofErr w:type="spellStart"/>
      <w:r w:rsidRPr="00E16FB9">
        <w:rPr>
          <w:rFonts w:ascii="Times New Roman" w:hAnsi="Times New Roman"/>
          <w:sz w:val="28"/>
          <w:szCs w:val="28"/>
        </w:rPr>
        <w:t>Орь</w:t>
      </w:r>
      <w:proofErr w:type="spellEnd"/>
      <w:r w:rsidRPr="00E16FB9">
        <w:rPr>
          <w:rFonts w:ascii="Times New Roman" w:hAnsi="Times New Roman"/>
          <w:sz w:val="28"/>
          <w:szCs w:val="28"/>
        </w:rPr>
        <w:t xml:space="preserve"> и Елшанка и другими небольшими речками и ручьями. Для реки Урал характерно расширение </w:t>
      </w:r>
      <w:proofErr w:type="gramStart"/>
      <w:r w:rsidRPr="00E16FB9">
        <w:rPr>
          <w:rFonts w:ascii="Times New Roman" w:hAnsi="Times New Roman"/>
          <w:sz w:val="28"/>
          <w:szCs w:val="28"/>
        </w:rPr>
        <w:t>долины</w:t>
      </w:r>
      <w:proofErr w:type="gramEnd"/>
      <w:r w:rsidRPr="00E16FB9">
        <w:rPr>
          <w:rFonts w:ascii="Times New Roman" w:hAnsi="Times New Roman"/>
          <w:sz w:val="28"/>
          <w:szCs w:val="28"/>
        </w:rPr>
        <w:t xml:space="preserve"> чередующиеся с </w:t>
      </w:r>
      <w:proofErr w:type="spellStart"/>
      <w:r w:rsidRPr="00E16FB9">
        <w:rPr>
          <w:rFonts w:ascii="Times New Roman" w:hAnsi="Times New Roman"/>
          <w:sz w:val="28"/>
          <w:szCs w:val="28"/>
        </w:rPr>
        <w:t>ущелеобразным</w:t>
      </w:r>
      <w:proofErr w:type="spellEnd"/>
      <w:r w:rsidRPr="00E16FB9">
        <w:rPr>
          <w:rFonts w:ascii="Times New Roman" w:hAnsi="Times New Roman"/>
          <w:sz w:val="28"/>
          <w:szCs w:val="28"/>
        </w:rPr>
        <w:t xml:space="preserve"> строением, получившие название “</w:t>
      </w:r>
      <w:proofErr w:type="spellStart"/>
      <w:r w:rsidRPr="00E16FB9">
        <w:rPr>
          <w:rFonts w:ascii="Times New Roman" w:hAnsi="Times New Roman"/>
          <w:sz w:val="28"/>
          <w:szCs w:val="28"/>
        </w:rPr>
        <w:t>Орская</w:t>
      </w:r>
      <w:proofErr w:type="spellEnd"/>
      <w:r w:rsidRPr="00E16FB9">
        <w:rPr>
          <w:rFonts w:ascii="Times New Roman" w:hAnsi="Times New Roman"/>
          <w:sz w:val="28"/>
          <w:szCs w:val="28"/>
        </w:rPr>
        <w:t xml:space="preserve"> котловина“.</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юго-западной части, в районе пос. </w:t>
      </w:r>
      <w:proofErr w:type="spellStart"/>
      <w:r w:rsidRPr="00E16FB9">
        <w:rPr>
          <w:rFonts w:ascii="Times New Roman" w:hAnsi="Times New Roman"/>
          <w:sz w:val="28"/>
          <w:szCs w:val="28"/>
        </w:rPr>
        <w:t>Мостострой</w:t>
      </w:r>
      <w:proofErr w:type="spellEnd"/>
      <w:r w:rsidRPr="00E16FB9">
        <w:rPr>
          <w:rFonts w:ascii="Times New Roman" w:hAnsi="Times New Roman"/>
          <w:sz w:val="28"/>
          <w:szCs w:val="28"/>
        </w:rPr>
        <w:t>, суженная часть долины образует ущелье “</w:t>
      </w:r>
      <w:proofErr w:type="spellStart"/>
      <w:r w:rsidRPr="00E16FB9">
        <w:rPr>
          <w:rFonts w:ascii="Times New Roman" w:hAnsi="Times New Roman"/>
          <w:sz w:val="28"/>
          <w:szCs w:val="28"/>
        </w:rPr>
        <w:t>Орские</w:t>
      </w:r>
      <w:proofErr w:type="spellEnd"/>
      <w:r w:rsidRPr="00E16FB9">
        <w:rPr>
          <w:rFonts w:ascii="Times New Roman" w:hAnsi="Times New Roman"/>
          <w:sz w:val="28"/>
          <w:szCs w:val="28"/>
        </w:rPr>
        <w:t xml:space="preserve"> Ворота”.</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Планируемая территория характеризуется в целом благоприятными орографическими условиями для градостроительного освоения.</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Территория города Орска характеризуется континентальным климатом с теплым летом, холодной зимой и недостаточным  увлажнением в течени</w:t>
      </w:r>
      <w:proofErr w:type="gramStart"/>
      <w:r w:rsidRPr="00E16FB9">
        <w:rPr>
          <w:rFonts w:ascii="Times New Roman" w:hAnsi="Times New Roman"/>
          <w:sz w:val="28"/>
          <w:szCs w:val="28"/>
        </w:rPr>
        <w:t>и</w:t>
      </w:r>
      <w:proofErr w:type="gramEnd"/>
      <w:r w:rsidRPr="00E16FB9">
        <w:rPr>
          <w:rFonts w:ascii="Times New Roman" w:hAnsi="Times New Roman"/>
          <w:sz w:val="28"/>
          <w:szCs w:val="28"/>
        </w:rPr>
        <w:t xml:space="preserve"> года. Он формируется за счет западного переноса воздушных масс, </w:t>
      </w:r>
      <w:proofErr w:type="spellStart"/>
      <w:r w:rsidRPr="00E16FB9">
        <w:rPr>
          <w:rFonts w:ascii="Times New Roman" w:hAnsi="Times New Roman"/>
          <w:sz w:val="28"/>
          <w:szCs w:val="28"/>
        </w:rPr>
        <w:t>глубокоматерикового</w:t>
      </w:r>
      <w:proofErr w:type="spellEnd"/>
      <w:r w:rsidRPr="00E16FB9">
        <w:rPr>
          <w:rFonts w:ascii="Times New Roman" w:hAnsi="Times New Roman"/>
          <w:sz w:val="28"/>
          <w:szCs w:val="28"/>
        </w:rPr>
        <w:t xml:space="preserve"> положения территории и расположения ее у южного склона Уральских гор.</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Среднемесячная температура наиболее холодного месяца (января) – 16,4о, наиболее теплого (июля) – 21,3о. Абсолютный максимум температуры составляет – 42о, абсолютный минимум – 44о. Продолжительность безморозного периода 132 суток. Сумма температур периода активной вегетации (выше  10о)  равна 2640о. Расчетная  температура самой холодной пятидневки – 29о, зимняя вентиляционная – 21,4о, температура отопительного периода – 7,9о, его продолжительность 204 суток.</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Атмосферные осадки определяются ходом синоптических процессов. В распределении осадков в течени</w:t>
      </w:r>
      <w:proofErr w:type="gramStart"/>
      <w:r w:rsidRPr="00E16FB9">
        <w:rPr>
          <w:rFonts w:ascii="Times New Roman" w:hAnsi="Times New Roman"/>
          <w:sz w:val="28"/>
          <w:szCs w:val="28"/>
        </w:rPr>
        <w:t>и</w:t>
      </w:r>
      <w:proofErr w:type="gramEnd"/>
      <w:r w:rsidRPr="00E16FB9">
        <w:rPr>
          <w:rFonts w:ascii="Times New Roman" w:hAnsi="Times New Roman"/>
          <w:sz w:val="28"/>
          <w:szCs w:val="28"/>
        </w:rPr>
        <w:t xml:space="preserve"> года отмечается два максимума (июль и </w:t>
      </w:r>
      <w:r w:rsidRPr="00E16FB9">
        <w:rPr>
          <w:rFonts w:ascii="Times New Roman" w:hAnsi="Times New Roman"/>
          <w:sz w:val="28"/>
          <w:szCs w:val="28"/>
        </w:rPr>
        <w:lastRenderedPageBreak/>
        <w:t>декабрь), когда выпадает до 40мм и один минимум (февраль) на который приходится около 25мм.</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Ветровые условия в основном обусловлены </w:t>
      </w:r>
      <w:proofErr w:type="spellStart"/>
      <w:r w:rsidRPr="00E16FB9">
        <w:rPr>
          <w:rFonts w:ascii="Times New Roman" w:hAnsi="Times New Roman"/>
          <w:sz w:val="28"/>
          <w:szCs w:val="28"/>
        </w:rPr>
        <w:t>барино</w:t>
      </w:r>
      <w:proofErr w:type="spellEnd"/>
      <w:r w:rsidRPr="00E16FB9">
        <w:rPr>
          <w:rFonts w:ascii="Times New Roman" w:hAnsi="Times New Roman"/>
          <w:sz w:val="28"/>
          <w:szCs w:val="28"/>
        </w:rPr>
        <w:t>-циркуляционными факторами. В течени</w:t>
      </w:r>
      <w:proofErr w:type="gramStart"/>
      <w:r w:rsidRPr="00E16FB9">
        <w:rPr>
          <w:rFonts w:ascii="Times New Roman" w:hAnsi="Times New Roman"/>
          <w:sz w:val="28"/>
          <w:szCs w:val="28"/>
        </w:rPr>
        <w:t>и</w:t>
      </w:r>
      <w:proofErr w:type="gramEnd"/>
      <w:r w:rsidRPr="00E16FB9">
        <w:rPr>
          <w:rFonts w:ascii="Times New Roman" w:hAnsi="Times New Roman"/>
          <w:sz w:val="28"/>
          <w:szCs w:val="28"/>
        </w:rPr>
        <w:t xml:space="preserve"> года преобладают западные направления ветра. Зимой возрастает роль, юго-западных и северо-восточных ветров, летом северо-западных и северных  направлений. Среднегодовая скорость ветра 8,8 м/сек. Наибольшие скорости  ветра наблюдаются зимой, когда они </w:t>
      </w:r>
      <w:proofErr w:type="gramStart"/>
      <w:r w:rsidRPr="00E16FB9">
        <w:rPr>
          <w:rFonts w:ascii="Times New Roman" w:hAnsi="Times New Roman"/>
          <w:sz w:val="28"/>
          <w:szCs w:val="28"/>
        </w:rPr>
        <w:t>достигают 4,4 м/сек</w:t>
      </w:r>
      <w:proofErr w:type="gramEnd"/>
      <w:r w:rsidRPr="00E16FB9">
        <w:rPr>
          <w:rFonts w:ascii="Times New Roman" w:hAnsi="Times New Roman"/>
          <w:sz w:val="28"/>
          <w:szCs w:val="28"/>
        </w:rPr>
        <w:t>, наименьшие летом, составляя 3,1 м/сек. Максимальная скорость возможна 28 м/сек. В отдельные годы скорости ветра могут достигать 40 м/сек. Санитарно-защитные зоны максимально смещены в восточном направлении в 2 раза.</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Относительная влажность воздуха является результатом температуры и притоком влаги в атмосферу. Наиболее важной является относительная влажность на 13 часов. Минимальные ее значения (35-40%) отмечаются в мае – сентябре, максимальные (75-80%) в декабре – феврале.</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В течени</w:t>
      </w:r>
      <w:proofErr w:type="gramStart"/>
      <w:r w:rsidRPr="00E16FB9">
        <w:rPr>
          <w:rFonts w:ascii="Times New Roman" w:hAnsi="Times New Roman"/>
          <w:sz w:val="28"/>
          <w:szCs w:val="28"/>
        </w:rPr>
        <w:t>и</w:t>
      </w:r>
      <w:proofErr w:type="gramEnd"/>
      <w:r w:rsidRPr="00E16FB9">
        <w:rPr>
          <w:rFonts w:ascii="Times New Roman" w:hAnsi="Times New Roman"/>
          <w:sz w:val="28"/>
          <w:szCs w:val="28"/>
        </w:rPr>
        <w:t xml:space="preserve"> года наблюдается около 20 дней с туманом. Основная доля туманов приходится на холодный период. В отдельные годы число дней возрастает до 34.</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Нормативная глубина промерзания для глинистых и суглинистых грунтов 1,95 м, для песков и супесей 2,35 м.</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По климатическому районированию для строительства территории города Орска в течении года в IIIА климатическом подрайоне, где рекомендуется компактная планировка с использованием </w:t>
      </w:r>
      <w:proofErr w:type="spellStart"/>
      <w:r w:rsidRPr="00E16FB9">
        <w:rPr>
          <w:rFonts w:ascii="Times New Roman" w:hAnsi="Times New Roman"/>
          <w:sz w:val="28"/>
          <w:szCs w:val="28"/>
        </w:rPr>
        <w:t>меридианально</w:t>
      </w:r>
      <w:proofErr w:type="spellEnd"/>
      <w:r w:rsidRPr="00E16FB9">
        <w:rPr>
          <w:rFonts w:ascii="Times New Roman" w:hAnsi="Times New Roman"/>
          <w:sz w:val="28"/>
          <w:szCs w:val="28"/>
        </w:rPr>
        <w:t xml:space="preserve"> и </w:t>
      </w:r>
      <w:proofErr w:type="spellStart"/>
      <w:r w:rsidRPr="00E16FB9">
        <w:rPr>
          <w:rFonts w:ascii="Times New Roman" w:hAnsi="Times New Roman"/>
          <w:sz w:val="28"/>
          <w:szCs w:val="28"/>
        </w:rPr>
        <w:t>широтно</w:t>
      </w:r>
      <w:proofErr w:type="spellEnd"/>
      <w:r w:rsidRPr="00E16FB9">
        <w:rPr>
          <w:rFonts w:ascii="Times New Roman" w:hAnsi="Times New Roman"/>
          <w:sz w:val="28"/>
          <w:szCs w:val="28"/>
        </w:rPr>
        <w:t xml:space="preserve"> ориентированных домов, с помощью зеленых насаждений 5-10 м</w:t>
      </w:r>
      <w:proofErr w:type="gramStart"/>
      <w:r w:rsidRPr="00E16FB9">
        <w:rPr>
          <w:rFonts w:ascii="Times New Roman" w:hAnsi="Times New Roman"/>
          <w:sz w:val="28"/>
          <w:szCs w:val="28"/>
        </w:rPr>
        <w:t>2</w:t>
      </w:r>
      <w:proofErr w:type="gramEnd"/>
      <w:r w:rsidRPr="00E16FB9">
        <w:rPr>
          <w:rFonts w:ascii="Times New Roman" w:hAnsi="Times New Roman"/>
          <w:sz w:val="28"/>
          <w:szCs w:val="28"/>
        </w:rPr>
        <w:t xml:space="preserve"> на одного человека. Плотность жилого фонда на 1 га территории 4800 </w:t>
      </w:r>
      <w:proofErr w:type="spellStart"/>
      <w:r w:rsidRPr="00E16FB9">
        <w:rPr>
          <w:rFonts w:ascii="Times New Roman" w:hAnsi="Times New Roman"/>
          <w:sz w:val="28"/>
          <w:szCs w:val="28"/>
        </w:rPr>
        <w:t>кв</w:t>
      </w:r>
      <w:proofErr w:type="gramStart"/>
      <w:r w:rsidRPr="00E16FB9">
        <w:rPr>
          <w:rFonts w:ascii="Times New Roman" w:hAnsi="Times New Roman"/>
          <w:sz w:val="28"/>
          <w:szCs w:val="28"/>
        </w:rPr>
        <w:t>.м</w:t>
      </w:r>
      <w:proofErr w:type="spellEnd"/>
      <w:proofErr w:type="gramEnd"/>
      <w:r w:rsidRPr="00E16FB9">
        <w:rPr>
          <w:rFonts w:ascii="Times New Roman" w:hAnsi="Times New Roman"/>
          <w:sz w:val="28"/>
          <w:szCs w:val="28"/>
        </w:rPr>
        <w:t xml:space="preserve"> при 5 этажах, 6300 </w:t>
      </w:r>
      <w:proofErr w:type="spellStart"/>
      <w:r w:rsidRPr="00E16FB9">
        <w:rPr>
          <w:rFonts w:ascii="Times New Roman" w:hAnsi="Times New Roman"/>
          <w:sz w:val="28"/>
          <w:szCs w:val="28"/>
        </w:rPr>
        <w:t>кв.м</w:t>
      </w:r>
      <w:proofErr w:type="spellEnd"/>
      <w:r w:rsidRPr="00E16FB9">
        <w:rPr>
          <w:rFonts w:ascii="Times New Roman" w:hAnsi="Times New Roman"/>
          <w:sz w:val="28"/>
          <w:szCs w:val="28"/>
        </w:rPr>
        <w:t xml:space="preserve"> при 9 этажах.</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Гидрографическая сеть территории города Орска представлена рекой Урал и его притоками: </w:t>
      </w:r>
      <w:proofErr w:type="spellStart"/>
      <w:r w:rsidRPr="00E16FB9">
        <w:rPr>
          <w:rFonts w:ascii="Times New Roman" w:hAnsi="Times New Roman"/>
          <w:sz w:val="28"/>
          <w:szCs w:val="28"/>
        </w:rPr>
        <w:t>Орью</w:t>
      </w:r>
      <w:proofErr w:type="spellEnd"/>
      <w:r w:rsidRPr="00E16FB9">
        <w:rPr>
          <w:rFonts w:ascii="Times New Roman" w:hAnsi="Times New Roman"/>
          <w:sz w:val="28"/>
          <w:szCs w:val="28"/>
        </w:rPr>
        <w:t xml:space="preserve"> и Елшанкой.</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Река Урал имеет длину 2430 км и площадь водосбора 237000 кв. км. Основными источниками питания являются  талые воды снежного покрова и атмосферные осадки. На реке Урал создан ряд водохранилищ, связывающих существенные влияния на режим реки в районе города Орска. Они образованы </w:t>
      </w:r>
      <w:proofErr w:type="gramStart"/>
      <w:r w:rsidRPr="00E16FB9">
        <w:rPr>
          <w:rFonts w:ascii="Times New Roman" w:hAnsi="Times New Roman"/>
          <w:sz w:val="28"/>
          <w:szCs w:val="28"/>
        </w:rPr>
        <w:t>Верхнее</w:t>
      </w:r>
      <w:proofErr w:type="gramEnd"/>
      <w:r w:rsidRPr="00E16FB9">
        <w:rPr>
          <w:rFonts w:ascii="Times New Roman" w:hAnsi="Times New Roman"/>
          <w:sz w:val="28"/>
          <w:szCs w:val="28"/>
        </w:rPr>
        <w:t xml:space="preserve"> – Уральским, Магнитогорским и </w:t>
      </w:r>
      <w:proofErr w:type="spellStart"/>
      <w:r w:rsidRPr="00E16FB9">
        <w:rPr>
          <w:rFonts w:ascii="Times New Roman" w:hAnsi="Times New Roman"/>
          <w:sz w:val="28"/>
          <w:szCs w:val="28"/>
        </w:rPr>
        <w:t>Ириклинским</w:t>
      </w:r>
      <w:proofErr w:type="spellEnd"/>
      <w:r w:rsidRPr="00E16FB9">
        <w:rPr>
          <w:rFonts w:ascii="Times New Roman" w:hAnsi="Times New Roman"/>
          <w:sz w:val="28"/>
          <w:szCs w:val="28"/>
        </w:rPr>
        <w:t xml:space="preserve"> гидроузлами.</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Водомерный пост города Орска расположен на левом берегу реки в 4,5 км выше водокачки. Отметка нуля графика поста 186,11 м. </w:t>
      </w:r>
      <w:proofErr w:type="spellStart"/>
      <w:r w:rsidRPr="00E16FB9">
        <w:rPr>
          <w:rFonts w:ascii="Times New Roman" w:hAnsi="Times New Roman"/>
          <w:sz w:val="28"/>
          <w:szCs w:val="28"/>
        </w:rPr>
        <w:t>Паводочные</w:t>
      </w:r>
      <w:proofErr w:type="spellEnd"/>
      <w:r w:rsidRPr="00E16FB9">
        <w:rPr>
          <w:rFonts w:ascii="Times New Roman" w:hAnsi="Times New Roman"/>
          <w:sz w:val="28"/>
          <w:szCs w:val="28"/>
        </w:rPr>
        <w:t xml:space="preserve"> </w:t>
      </w:r>
      <w:proofErr w:type="spellStart"/>
      <w:r w:rsidRPr="00E16FB9">
        <w:rPr>
          <w:rFonts w:ascii="Times New Roman" w:hAnsi="Times New Roman"/>
          <w:sz w:val="28"/>
          <w:szCs w:val="28"/>
        </w:rPr>
        <w:t>гидростворы</w:t>
      </w:r>
      <w:proofErr w:type="spellEnd"/>
      <w:r w:rsidRPr="00E16FB9">
        <w:rPr>
          <w:rFonts w:ascii="Times New Roman" w:hAnsi="Times New Roman"/>
          <w:sz w:val="28"/>
          <w:szCs w:val="28"/>
        </w:rPr>
        <w:t xml:space="preserve"> расположены в 2,5 и 3 км ниже основного </w:t>
      </w:r>
      <w:proofErr w:type="spellStart"/>
      <w:r w:rsidRPr="00E16FB9">
        <w:rPr>
          <w:rFonts w:ascii="Times New Roman" w:hAnsi="Times New Roman"/>
          <w:sz w:val="28"/>
          <w:szCs w:val="28"/>
        </w:rPr>
        <w:t>водпоста</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Для городского хода уровней характерным являются выраженные межени весеннего половодья и устойчивые зимние и летние межени. Максимальный уровень 1%-</w:t>
      </w:r>
      <w:proofErr w:type="gramStart"/>
      <w:r w:rsidRPr="00E16FB9">
        <w:rPr>
          <w:rFonts w:ascii="Times New Roman" w:hAnsi="Times New Roman"/>
          <w:sz w:val="28"/>
          <w:szCs w:val="28"/>
        </w:rPr>
        <w:t>ой</w:t>
      </w:r>
      <w:proofErr w:type="gramEnd"/>
      <w:r w:rsidRPr="00E16FB9">
        <w:rPr>
          <w:rFonts w:ascii="Times New Roman" w:hAnsi="Times New Roman"/>
          <w:sz w:val="28"/>
          <w:szCs w:val="28"/>
        </w:rPr>
        <w:t xml:space="preserve"> обеспеченности по данным </w:t>
      </w:r>
      <w:proofErr w:type="spellStart"/>
      <w:r w:rsidRPr="00E16FB9">
        <w:rPr>
          <w:rFonts w:ascii="Times New Roman" w:hAnsi="Times New Roman"/>
          <w:sz w:val="28"/>
          <w:szCs w:val="28"/>
        </w:rPr>
        <w:t>Гидрокоммунстроя</w:t>
      </w:r>
      <w:proofErr w:type="spellEnd"/>
      <w:r w:rsidRPr="00E16FB9">
        <w:rPr>
          <w:rFonts w:ascii="Times New Roman" w:hAnsi="Times New Roman"/>
          <w:sz w:val="28"/>
          <w:szCs w:val="28"/>
        </w:rPr>
        <w:t xml:space="preserve"> (1988 г.) в створе </w:t>
      </w:r>
      <w:proofErr w:type="spellStart"/>
      <w:r w:rsidRPr="00E16FB9">
        <w:rPr>
          <w:rFonts w:ascii="Times New Roman" w:hAnsi="Times New Roman"/>
          <w:sz w:val="28"/>
          <w:szCs w:val="28"/>
        </w:rPr>
        <w:t>водпоста</w:t>
      </w:r>
      <w:proofErr w:type="spellEnd"/>
      <w:r w:rsidRPr="00E16FB9">
        <w:rPr>
          <w:rFonts w:ascii="Times New Roman" w:hAnsi="Times New Roman"/>
          <w:sz w:val="28"/>
          <w:szCs w:val="28"/>
        </w:rPr>
        <w:t xml:space="preserve"> составляет 187,3 </w:t>
      </w:r>
      <w:proofErr w:type="spellStart"/>
      <w:r w:rsidRPr="00E16FB9">
        <w:rPr>
          <w:rFonts w:ascii="Times New Roman" w:hAnsi="Times New Roman"/>
          <w:sz w:val="28"/>
          <w:szCs w:val="28"/>
        </w:rPr>
        <w:t>мБС</w:t>
      </w:r>
      <w:proofErr w:type="spellEnd"/>
      <w:r w:rsidRPr="00E16FB9">
        <w:rPr>
          <w:rFonts w:ascii="Times New Roman" w:hAnsi="Times New Roman"/>
          <w:sz w:val="28"/>
          <w:szCs w:val="28"/>
        </w:rPr>
        <w:t>. по данным малого предприятия “</w:t>
      </w:r>
      <w:proofErr w:type="spellStart"/>
      <w:r w:rsidRPr="00E16FB9">
        <w:rPr>
          <w:rFonts w:ascii="Times New Roman" w:hAnsi="Times New Roman"/>
          <w:sz w:val="28"/>
          <w:szCs w:val="28"/>
        </w:rPr>
        <w:t>Гидроэкология</w:t>
      </w:r>
      <w:proofErr w:type="spellEnd"/>
      <w:r w:rsidRPr="00E16FB9">
        <w:rPr>
          <w:rFonts w:ascii="Times New Roman" w:hAnsi="Times New Roman"/>
          <w:sz w:val="28"/>
          <w:szCs w:val="28"/>
        </w:rPr>
        <w:t xml:space="preserve">” Государственного гидрологического института (ГГИ 1992 г.). Максимальный уровень 1%- </w:t>
      </w:r>
      <w:proofErr w:type="gramStart"/>
      <w:r w:rsidRPr="00E16FB9">
        <w:rPr>
          <w:rFonts w:ascii="Times New Roman" w:hAnsi="Times New Roman"/>
          <w:sz w:val="28"/>
          <w:szCs w:val="28"/>
        </w:rPr>
        <w:t>ой</w:t>
      </w:r>
      <w:proofErr w:type="gramEnd"/>
      <w:r w:rsidRPr="00E16FB9">
        <w:rPr>
          <w:rFonts w:ascii="Times New Roman" w:hAnsi="Times New Roman"/>
          <w:sz w:val="28"/>
          <w:szCs w:val="28"/>
        </w:rPr>
        <w:t xml:space="preserve"> обеспеченности в створе железнодорожного моста равен 195,2 </w:t>
      </w:r>
      <w:proofErr w:type="spellStart"/>
      <w:r w:rsidRPr="00E16FB9">
        <w:rPr>
          <w:rFonts w:ascii="Times New Roman" w:hAnsi="Times New Roman"/>
          <w:sz w:val="28"/>
          <w:szCs w:val="28"/>
        </w:rPr>
        <w:t>мБС</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lastRenderedPageBreak/>
        <w:t xml:space="preserve">При нанесении границы затопления </w:t>
      </w:r>
      <w:proofErr w:type="spellStart"/>
      <w:r w:rsidRPr="00E16FB9">
        <w:rPr>
          <w:rFonts w:ascii="Times New Roman" w:hAnsi="Times New Roman"/>
          <w:sz w:val="28"/>
          <w:szCs w:val="28"/>
        </w:rPr>
        <w:t>паводочными</w:t>
      </w:r>
      <w:proofErr w:type="spellEnd"/>
      <w:r w:rsidRPr="00E16FB9">
        <w:rPr>
          <w:rFonts w:ascii="Times New Roman" w:hAnsi="Times New Roman"/>
          <w:sz w:val="28"/>
          <w:szCs w:val="28"/>
        </w:rPr>
        <w:t xml:space="preserve"> водами реки Урал уклон водной поверхности был принят 16 см/км (0,00016). Критический </w:t>
      </w:r>
      <w:proofErr w:type="gramStart"/>
      <w:r w:rsidRPr="00E16FB9">
        <w:rPr>
          <w:rFonts w:ascii="Times New Roman" w:hAnsi="Times New Roman"/>
          <w:sz w:val="28"/>
          <w:szCs w:val="28"/>
        </w:rPr>
        <w:t>уровень</w:t>
      </w:r>
      <w:proofErr w:type="gramEnd"/>
      <w:r w:rsidRPr="00E16FB9">
        <w:rPr>
          <w:rFonts w:ascii="Times New Roman" w:hAnsi="Times New Roman"/>
          <w:sz w:val="28"/>
          <w:szCs w:val="28"/>
        </w:rPr>
        <w:t xml:space="preserve"> при котором начинается затопление поймы реки равен 190,6 </w:t>
      </w:r>
      <w:proofErr w:type="spellStart"/>
      <w:r w:rsidRPr="00E16FB9">
        <w:rPr>
          <w:rFonts w:ascii="Times New Roman" w:hAnsi="Times New Roman"/>
          <w:sz w:val="28"/>
          <w:szCs w:val="28"/>
        </w:rPr>
        <w:t>мБС</w:t>
      </w:r>
      <w:proofErr w:type="spellEnd"/>
      <w:r w:rsidRPr="00E16FB9">
        <w:rPr>
          <w:rFonts w:ascii="Times New Roman" w:hAnsi="Times New Roman"/>
          <w:sz w:val="28"/>
          <w:szCs w:val="28"/>
        </w:rPr>
        <w:t>. При паводках редкой повторяемости наблюдается подпор уровней рек</w:t>
      </w:r>
      <w:proofErr w:type="gramStart"/>
      <w:r w:rsidRPr="00E16FB9">
        <w:rPr>
          <w:rFonts w:ascii="Times New Roman" w:hAnsi="Times New Roman"/>
          <w:sz w:val="28"/>
          <w:szCs w:val="28"/>
        </w:rPr>
        <w:t xml:space="preserve"> О</w:t>
      </w:r>
      <w:proofErr w:type="gramEnd"/>
      <w:r w:rsidRPr="00E16FB9">
        <w:rPr>
          <w:rFonts w:ascii="Times New Roman" w:hAnsi="Times New Roman"/>
          <w:sz w:val="28"/>
          <w:szCs w:val="28"/>
        </w:rPr>
        <w:t>ри и Елшанки.</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Основная масса годового стока (70-80%) приходит в период весеннего половодья. С целью водоснабжения, регулирования стока увеличения водности в период межени и утилизации, водной энергии реки Урал в 65 км от г. Орска построено </w:t>
      </w:r>
      <w:proofErr w:type="spellStart"/>
      <w:r w:rsidRPr="00E16FB9">
        <w:rPr>
          <w:rFonts w:ascii="Times New Roman" w:hAnsi="Times New Roman"/>
          <w:sz w:val="28"/>
          <w:szCs w:val="28"/>
        </w:rPr>
        <w:t>Ириклинское</w:t>
      </w:r>
      <w:proofErr w:type="spellEnd"/>
      <w:r w:rsidRPr="00E16FB9">
        <w:rPr>
          <w:rFonts w:ascii="Times New Roman" w:hAnsi="Times New Roman"/>
          <w:sz w:val="28"/>
          <w:szCs w:val="28"/>
        </w:rPr>
        <w:t xml:space="preserve"> водохранилище. Водохранилище имеет ИПУ – 245 </w:t>
      </w:r>
      <w:proofErr w:type="spellStart"/>
      <w:r w:rsidRPr="00E16FB9">
        <w:rPr>
          <w:rFonts w:ascii="Times New Roman" w:hAnsi="Times New Roman"/>
          <w:sz w:val="28"/>
          <w:szCs w:val="28"/>
        </w:rPr>
        <w:t>мБС</w:t>
      </w:r>
      <w:proofErr w:type="spellEnd"/>
      <w:r w:rsidRPr="00E16FB9">
        <w:rPr>
          <w:rFonts w:ascii="Times New Roman" w:hAnsi="Times New Roman"/>
          <w:sz w:val="28"/>
          <w:szCs w:val="28"/>
        </w:rPr>
        <w:t>, площадь зеркала воды ИПУ- 260 кв. км, средний объем водных масс – 3,3 куб. м.</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Диспетчерская </w:t>
      </w:r>
      <w:proofErr w:type="spellStart"/>
      <w:r w:rsidRPr="00E16FB9">
        <w:rPr>
          <w:rFonts w:ascii="Times New Roman" w:hAnsi="Times New Roman"/>
          <w:sz w:val="28"/>
          <w:szCs w:val="28"/>
        </w:rPr>
        <w:t>сработка</w:t>
      </w:r>
      <w:proofErr w:type="spellEnd"/>
      <w:r w:rsidRPr="00E16FB9">
        <w:rPr>
          <w:rFonts w:ascii="Times New Roman" w:hAnsi="Times New Roman"/>
          <w:sz w:val="28"/>
          <w:szCs w:val="28"/>
        </w:rPr>
        <w:t xml:space="preserve"> водохранилища с 245 до 243 </w:t>
      </w:r>
      <w:proofErr w:type="spellStart"/>
      <w:r w:rsidRPr="00E16FB9">
        <w:rPr>
          <w:rFonts w:ascii="Times New Roman" w:hAnsi="Times New Roman"/>
          <w:sz w:val="28"/>
          <w:szCs w:val="28"/>
        </w:rPr>
        <w:t>мБС</w:t>
      </w:r>
      <w:proofErr w:type="spellEnd"/>
      <w:r w:rsidRPr="00E16FB9">
        <w:rPr>
          <w:rFonts w:ascii="Times New Roman" w:hAnsi="Times New Roman"/>
          <w:sz w:val="28"/>
          <w:szCs w:val="28"/>
        </w:rPr>
        <w:t xml:space="preserve">, </w:t>
      </w:r>
      <w:proofErr w:type="gramStart"/>
      <w:r w:rsidRPr="00E16FB9">
        <w:rPr>
          <w:rFonts w:ascii="Times New Roman" w:hAnsi="Times New Roman"/>
          <w:sz w:val="28"/>
          <w:szCs w:val="28"/>
        </w:rPr>
        <w:t>позволяет срезать максимальный расход реки на 700 м3/сек</w:t>
      </w:r>
      <w:proofErr w:type="gramEnd"/>
      <w:r w:rsidRPr="00E16FB9">
        <w:rPr>
          <w:rFonts w:ascii="Times New Roman" w:hAnsi="Times New Roman"/>
          <w:sz w:val="28"/>
          <w:szCs w:val="28"/>
        </w:rPr>
        <w:t>. Специальный режим пропуска максимальных паводков дает возможность увеличить расход в створе гидроузла до 4000 м3/сек.</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Санитарные пропуски </w:t>
      </w:r>
      <w:proofErr w:type="spellStart"/>
      <w:r w:rsidRPr="00E16FB9">
        <w:rPr>
          <w:rFonts w:ascii="Times New Roman" w:hAnsi="Times New Roman"/>
          <w:sz w:val="28"/>
          <w:szCs w:val="28"/>
        </w:rPr>
        <w:t>Ириклинского</w:t>
      </w:r>
      <w:proofErr w:type="spellEnd"/>
      <w:r w:rsidRPr="00E16FB9">
        <w:rPr>
          <w:rFonts w:ascii="Times New Roman" w:hAnsi="Times New Roman"/>
          <w:sz w:val="28"/>
          <w:szCs w:val="28"/>
        </w:rPr>
        <w:t xml:space="preserve"> гидроузла в период зимней межени составляют 20м3/сек, в </w:t>
      </w:r>
      <w:proofErr w:type="gramStart"/>
      <w:r w:rsidRPr="00E16FB9">
        <w:rPr>
          <w:rFonts w:ascii="Times New Roman" w:hAnsi="Times New Roman"/>
          <w:sz w:val="28"/>
          <w:szCs w:val="28"/>
        </w:rPr>
        <w:t>летнюю</w:t>
      </w:r>
      <w:proofErr w:type="gramEnd"/>
      <w:r w:rsidRPr="00E16FB9">
        <w:rPr>
          <w:rFonts w:ascii="Times New Roman" w:hAnsi="Times New Roman"/>
          <w:sz w:val="28"/>
          <w:szCs w:val="28"/>
        </w:rPr>
        <w:t xml:space="preserve"> 15 м3/сек. </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Река </w:t>
      </w:r>
      <w:proofErr w:type="spellStart"/>
      <w:r w:rsidRPr="00E16FB9">
        <w:rPr>
          <w:rFonts w:ascii="Times New Roman" w:hAnsi="Times New Roman"/>
          <w:sz w:val="28"/>
          <w:szCs w:val="28"/>
        </w:rPr>
        <w:t>Орь</w:t>
      </w:r>
      <w:proofErr w:type="spellEnd"/>
      <w:r w:rsidRPr="00E16FB9">
        <w:rPr>
          <w:rFonts w:ascii="Times New Roman" w:hAnsi="Times New Roman"/>
          <w:sz w:val="28"/>
          <w:szCs w:val="28"/>
        </w:rPr>
        <w:t xml:space="preserve"> является левым притоком реки Урал. Она имеет длину 332 км и площадь водосбора 18620 кв. км. Основным источником питания являются атмосферные осадки. Водный режим характеризуется  выраженным весенним водоподъемом и низким стоком в остальную часть года. Максимальный  расход  1%- </w:t>
      </w:r>
      <w:proofErr w:type="gramStart"/>
      <w:r w:rsidRPr="00E16FB9">
        <w:rPr>
          <w:rFonts w:ascii="Times New Roman" w:hAnsi="Times New Roman"/>
          <w:sz w:val="28"/>
          <w:szCs w:val="28"/>
        </w:rPr>
        <w:t>ой</w:t>
      </w:r>
      <w:proofErr w:type="gramEnd"/>
      <w:r w:rsidRPr="00E16FB9">
        <w:rPr>
          <w:rFonts w:ascii="Times New Roman" w:hAnsi="Times New Roman"/>
          <w:sz w:val="28"/>
          <w:szCs w:val="28"/>
        </w:rPr>
        <w:t xml:space="preserve"> обеспеченности в устье реки составляет 3560 м3/сек.</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Река Елшанка – небольшой правобережный  приток реки  Урал. Длина Елшанки 30км, площадь водосбора 140 кв. км. Основным источником питания  являются  атмосферные  осадки. Наибольшая часть годового стока проходит в период весеннего половодья. Максимальный расход 1%- </w:t>
      </w:r>
      <w:proofErr w:type="gramStart"/>
      <w:r w:rsidRPr="00E16FB9">
        <w:rPr>
          <w:rFonts w:ascii="Times New Roman" w:hAnsi="Times New Roman"/>
          <w:sz w:val="28"/>
          <w:szCs w:val="28"/>
        </w:rPr>
        <w:t>ой</w:t>
      </w:r>
      <w:proofErr w:type="gramEnd"/>
      <w:r w:rsidRPr="00E16FB9">
        <w:rPr>
          <w:rFonts w:ascii="Times New Roman" w:hAnsi="Times New Roman"/>
          <w:sz w:val="28"/>
          <w:szCs w:val="28"/>
        </w:rPr>
        <w:t xml:space="preserve"> обеспеченности в устье реки равен 109 м3/сек.</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настоящее время </w:t>
      </w:r>
      <w:proofErr w:type="gramStart"/>
      <w:r w:rsidRPr="00E16FB9">
        <w:rPr>
          <w:rFonts w:ascii="Times New Roman" w:hAnsi="Times New Roman"/>
          <w:sz w:val="28"/>
          <w:szCs w:val="28"/>
        </w:rPr>
        <w:t>воды гидрографической сети района города Орска</w:t>
      </w:r>
      <w:proofErr w:type="gramEnd"/>
      <w:r w:rsidRPr="00E16FB9">
        <w:rPr>
          <w:rFonts w:ascii="Times New Roman" w:hAnsi="Times New Roman"/>
          <w:sz w:val="28"/>
          <w:szCs w:val="28"/>
        </w:rPr>
        <w:t xml:space="preserve"> подвержены сильному загрязнению и требуют природоохранных мероприятий.</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В гидрогеологическом отношении в пределах планируемой территории выделяется три типа подземных вод, приуроченные к коренным и четвертичным отложениям</w:t>
      </w:r>
      <w:r w:rsidR="0095464B">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1.</w:t>
      </w:r>
      <w:r w:rsidRPr="00E16FB9">
        <w:rPr>
          <w:rFonts w:ascii="Times New Roman" w:hAnsi="Times New Roman"/>
          <w:sz w:val="28"/>
          <w:szCs w:val="28"/>
        </w:rPr>
        <w:tab/>
      </w:r>
      <w:r w:rsidR="0095464B">
        <w:rPr>
          <w:rFonts w:ascii="Times New Roman" w:hAnsi="Times New Roman"/>
          <w:sz w:val="28"/>
          <w:szCs w:val="28"/>
        </w:rPr>
        <w:t>т</w:t>
      </w:r>
      <w:r w:rsidRPr="00E16FB9">
        <w:rPr>
          <w:rFonts w:ascii="Times New Roman" w:hAnsi="Times New Roman"/>
          <w:sz w:val="28"/>
          <w:szCs w:val="28"/>
        </w:rPr>
        <w:t>рещинно-пластовые воды палеозойских пород;</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2.</w:t>
      </w:r>
      <w:r w:rsidRPr="00E16FB9">
        <w:rPr>
          <w:rFonts w:ascii="Times New Roman" w:hAnsi="Times New Roman"/>
          <w:sz w:val="28"/>
          <w:szCs w:val="28"/>
        </w:rPr>
        <w:tab/>
        <w:t>пластовые воды галечниковых отложений юрского возраста;</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3.</w:t>
      </w:r>
      <w:r w:rsidRPr="00E16FB9">
        <w:rPr>
          <w:rFonts w:ascii="Times New Roman" w:hAnsi="Times New Roman"/>
          <w:sz w:val="28"/>
          <w:szCs w:val="28"/>
        </w:rPr>
        <w:tab/>
        <w:t xml:space="preserve">поровые воды аллювиальных делювиальных отложений, приуроченные к террасовым осадкам </w:t>
      </w:r>
      <w:proofErr w:type="spellStart"/>
      <w:r w:rsidRPr="00E16FB9">
        <w:rPr>
          <w:rFonts w:ascii="Times New Roman" w:hAnsi="Times New Roman"/>
          <w:sz w:val="28"/>
          <w:szCs w:val="28"/>
        </w:rPr>
        <w:t>р</w:t>
      </w:r>
      <w:proofErr w:type="gramStart"/>
      <w:r w:rsidRPr="00E16FB9">
        <w:rPr>
          <w:rFonts w:ascii="Times New Roman" w:hAnsi="Times New Roman"/>
          <w:sz w:val="28"/>
          <w:szCs w:val="28"/>
        </w:rPr>
        <w:t>.У</w:t>
      </w:r>
      <w:proofErr w:type="gramEnd"/>
      <w:r w:rsidRPr="00E16FB9">
        <w:rPr>
          <w:rFonts w:ascii="Times New Roman" w:hAnsi="Times New Roman"/>
          <w:sz w:val="28"/>
          <w:szCs w:val="28"/>
        </w:rPr>
        <w:t>рал</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Наиболее изученным водоносным горизонтом подземных вод района планируемой территории является горизонт аллювиальных отложений, подземные воды приурочены к песчаным, песчано-гравийным и частично гравийно-галечниковым разностям, мощностью до 20-25 м. Глубина залегания зеркала  подземных вод находится в пределах 1,9-3,5 м на пойме 8-9 м на террасах. Воды преобладают гидрокарбонатного типа, с </w:t>
      </w:r>
      <w:r w:rsidRPr="00E16FB9">
        <w:rPr>
          <w:rFonts w:ascii="Times New Roman" w:hAnsi="Times New Roman"/>
          <w:sz w:val="28"/>
          <w:szCs w:val="28"/>
        </w:rPr>
        <w:lastRenderedPageBreak/>
        <w:t>минерализацией от 0,5 до 1 г/л, жесткость  варьирует от  4,5 до 6,5 мг-</w:t>
      </w:r>
      <w:proofErr w:type="spellStart"/>
      <w:r w:rsidRPr="00E16FB9">
        <w:rPr>
          <w:rFonts w:ascii="Times New Roman" w:hAnsi="Times New Roman"/>
          <w:sz w:val="28"/>
          <w:szCs w:val="28"/>
        </w:rPr>
        <w:t>экв</w:t>
      </w:r>
      <w:proofErr w:type="spellEnd"/>
      <w:r w:rsidRPr="00E16FB9">
        <w:rPr>
          <w:rFonts w:ascii="Times New Roman" w:hAnsi="Times New Roman"/>
          <w:sz w:val="28"/>
          <w:szCs w:val="28"/>
        </w:rPr>
        <w:t>./л. Дебит скважин в среднем равен 2,1-2,4 л/сек.</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Существующее хозяйственно-питьевое водоснабжение города базируется на использовании подземных вод данного горизонта. Для водоснабжения г. Орска и Новотроицка разведано </w:t>
      </w:r>
      <w:proofErr w:type="spellStart"/>
      <w:r w:rsidRPr="00E16FB9">
        <w:rPr>
          <w:rFonts w:ascii="Times New Roman" w:hAnsi="Times New Roman"/>
          <w:sz w:val="28"/>
          <w:szCs w:val="28"/>
        </w:rPr>
        <w:t>Орское</w:t>
      </w:r>
      <w:proofErr w:type="spellEnd"/>
      <w:r w:rsidRPr="00E16FB9">
        <w:rPr>
          <w:rFonts w:ascii="Times New Roman" w:hAnsi="Times New Roman"/>
          <w:sz w:val="28"/>
          <w:szCs w:val="28"/>
        </w:rPr>
        <w:t xml:space="preserve"> месторождение подземных вод. Запасы утверждены в 1971 г. ГКЗ СССР по двум участкам (</w:t>
      </w:r>
      <w:proofErr w:type="spellStart"/>
      <w:r w:rsidRPr="00E16FB9">
        <w:rPr>
          <w:rFonts w:ascii="Times New Roman" w:hAnsi="Times New Roman"/>
          <w:sz w:val="28"/>
          <w:szCs w:val="28"/>
        </w:rPr>
        <w:t>Кумакский</w:t>
      </w:r>
      <w:proofErr w:type="spellEnd"/>
      <w:r w:rsidRPr="00E16FB9">
        <w:rPr>
          <w:rFonts w:ascii="Times New Roman" w:hAnsi="Times New Roman"/>
          <w:sz w:val="28"/>
          <w:szCs w:val="28"/>
        </w:rPr>
        <w:t xml:space="preserve"> и </w:t>
      </w:r>
      <w:proofErr w:type="spellStart"/>
      <w:r w:rsidRPr="00E16FB9">
        <w:rPr>
          <w:rFonts w:ascii="Times New Roman" w:hAnsi="Times New Roman"/>
          <w:sz w:val="28"/>
          <w:szCs w:val="28"/>
        </w:rPr>
        <w:t>Новоказачий</w:t>
      </w:r>
      <w:proofErr w:type="spellEnd"/>
      <w:r w:rsidRPr="00E16FB9">
        <w:rPr>
          <w:rFonts w:ascii="Times New Roman" w:hAnsi="Times New Roman"/>
          <w:sz w:val="28"/>
          <w:szCs w:val="28"/>
        </w:rPr>
        <w:t>) в количестве 280 тыс. л/</w:t>
      </w:r>
      <w:proofErr w:type="spellStart"/>
      <w:r w:rsidRPr="00E16FB9">
        <w:rPr>
          <w:rFonts w:ascii="Times New Roman" w:hAnsi="Times New Roman"/>
          <w:sz w:val="28"/>
          <w:szCs w:val="28"/>
        </w:rPr>
        <w:t>сут</w:t>
      </w:r>
      <w:proofErr w:type="spellEnd"/>
      <w:r w:rsidRPr="00E16FB9">
        <w:rPr>
          <w:rFonts w:ascii="Times New Roman" w:hAnsi="Times New Roman"/>
          <w:sz w:val="28"/>
          <w:szCs w:val="28"/>
        </w:rPr>
        <w:t>.</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Из экзогенных геологических процессов можно отметить: затопление, подтопление, заболачивание, развитие техногенного </w:t>
      </w:r>
      <w:proofErr w:type="spellStart"/>
      <w:r w:rsidRPr="00E16FB9">
        <w:rPr>
          <w:rFonts w:ascii="Times New Roman" w:hAnsi="Times New Roman"/>
          <w:sz w:val="28"/>
          <w:szCs w:val="28"/>
        </w:rPr>
        <w:t>недоносного</w:t>
      </w:r>
      <w:proofErr w:type="spellEnd"/>
      <w:r w:rsidRPr="00E16FB9">
        <w:rPr>
          <w:rFonts w:ascii="Times New Roman" w:hAnsi="Times New Roman"/>
          <w:sz w:val="28"/>
          <w:szCs w:val="28"/>
        </w:rPr>
        <w:t xml:space="preserve"> горизонта, боковая и данная эрозия, </w:t>
      </w:r>
      <w:proofErr w:type="spellStart"/>
      <w:r w:rsidRPr="00E16FB9">
        <w:rPr>
          <w:rFonts w:ascii="Times New Roman" w:hAnsi="Times New Roman"/>
          <w:sz w:val="28"/>
          <w:szCs w:val="28"/>
        </w:rPr>
        <w:t>просадочность</w:t>
      </w:r>
      <w:proofErr w:type="spellEnd"/>
      <w:r w:rsidRPr="00E16FB9">
        <w:rPr>
          <w:rFonts w:ascii="Times New Roman" w:hAnsi="Times New Roman"/>
          <w:sz w:val="28"/>
          <w:szCs w:val="28"/>
        </w:rPr>
        <w:t>, возможно, проявление карста.</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Район г. Орска характеризуется наличием крупной минерально-сырьевой базы. </w:t>
      </w:r>
      <w:proofErr w:type="gramStart"/>
      <w:r w:rsidRPr="00E16FB9">
        <w:rPr>
          <w:rFonts w:ascii="Times New Roman" w:hAnsi="Times New Roman"/>
          <w:sz w:val="28"/>
          <w:szCs w:val="28"/>
        </w:rPr>
        <w:t>Здесь имеются рудные полезные ископаемые (железо, марганец, хром, медь), сырье для химической промышленности (опока, каолин), месторождения строительных материалов (диабаза, туфы, яшма, глины, пески, песчано-гравийные смеси).</w:t>
      </w:r>
      <w:proofErr w:type="gramEnd"/>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В радиусе 150 км от агломерации Орск - Новотроицк находятся достаточно крупные месторождения минерального сырья (никелевых, </w:t>
      </w:r>
      <w:proofErr w:type="gramStart"/>
      <w:r w:rsidRPr="00E16FB9">
        <w:rPr>
          <w:rFonts w:ascii="Times New Roman" w:hAnsi="Times New Roman"/>
          <w:sz w:val="28"/>
          <w:szCs w:val="28"/>
        </w:rPr>
        <w:t>медно-колчеданных</w:t>
      </w:r>
      <w:proofErr w:type="gramEnd"/>
      <w:r w:rsidRPr="00E16FB9">
        <w:rPr>
          <w:rFonts w:ascii="Times New Roman" w:hAnsi="Times New Roman"/>
          <w:sz w:val="28"/>
          <w:szCs w:val="28"/>
        </w:rPr>
        <w:t>, железных, марганцевых руд, хромитов, асбеста, строительных материалов).</w:t>
      </w:r>
    </w:p>
    <w:p w:rsidR="00E16FB9" w:rsidRPr="00E16FB9" w:rsidRDefault="00E16FB9" w:rsidP="00E16FB9">
      <w:pPr>
        <w:spacing w:after="0" w:line="240" w:lineRule="auto"/>
        <w:ind w:firstLine="709"/>
        <w:jc w:val="both"/>
        <w:rPr>
          <w:rFonts w:ascii="Times New Roman" w:hAnsi="Times New Roman"/>
          <w:sz w:val="28"/>
          <w:szCs w:val="28"/>
        </w:rPr>
      </w:pPr>
      <w:proofErr w:type="spellStart"/>
      <w:r w:rsidRPr="00E16FB9">
        <w:rPr>
          <w:rFonts w:ascii="Times New Roman" w:hAnsi="Times New Roman"/>
          <w:sz w:val="28"/>
          <w:szCs w:val="28"/>
        </w:rPr>
        <w:t>Орское</w:t>
      </w:r>
      <w:proofErr w:type="spellEnd"/>
      <w:r w:rsidRPr="00E16FB9">
        <w:rPr>
          <w:rFonts w:ascii="Times New Roman" w:hAnsi="Times New Roman"/>
          <w:sz w:val="28"/>
          <w:szCs w:val="28"/>
        </w:rPr>
        <w:t xml:space="preserve"> </w:t>
      </w:r>
      <w:proofErr w:type="gramStart"/>
      <w:r w:rsidRPr="00E16FB9">
        <w:rPr>
          <w:rFonts w:ascii="Times New Roman" w:hAnsi="Times New Roman"/>
          <w:sz w:val="28"/>
          <w:szCs w:val="28"/>
        </w:rPr>
        <w:t>медно-колчеданное</w:t>
      </w:r>
      <w:proofErr w:type="gramEnd"/>
      <w:r w:rsidRPr="00E16FB9">
        <w:rPr>
          <w:rFonts w:ascii="Times New Roman" w:hAnsi="Times New Roman"/>
          <w:sz w:val="28"/>
          <w:szCs w:val="28"/>
        </w:rPr>
        <w:t xml:space="preserve"> месторождение расположено на левом берегу реки </w:t>
      </w:r>
      <w:proofErr w:type="spellStart"/>
      <w:r w:rsidRPr="00E16FB9">
        <w:rPr>
          <w:rFonts w:ascii="Times New Roman" w:hAnsi="Times New Roman"/>
          <w:sz w:val="28"/>
          <w:szCs w:val="28"/>
        </w:rPr>
        <w:t>Орь</w:t>
      </w:r>
      <w:proofErr w:type="spellEnd"/>
      <w:r w:rsidRPr="00E16FB9">
        <w:rPr>
          <w:rFonts w:ascii="Times New Roman" w:hAnsi="Times New Roman"/>
          <w:sz w:val="28"/>
          <w:szCs w:val="28"/>
        </w:rPr>
        <w:t xml:space="preserve">, возле </w:t>
      </w:r>
      <w:proofErr w:type="spellStart"/>
      <w:r w:rsidRPr="00E16FB9">
        <w:rPr>
          <w:rFonts w:ascii="Times New Roman" w:hAnsi="Times New Roman"/>
          <w:sz w:val="28"/>
          <w:szCs w:val="28"/>
        </w:rPr>
        <w:t>биофабрики</w:t>
      </w:r>
      <w:proofErr w:type="spellEnd"/>
      <w:r w:rsidRPr="00E16FB9">
        <w:rPr>
          <w:rFonts w:ascii="Times New Roman" w:hAnsi="Times New Roman"/>
          <w:sz w:val="28"/>
          <w:szCs w:val="28"/>
        </w:rPr>
        <w:t>. Отличается значительными запасам</w:t>
      </w:r>
      <w:proofErr w:type="gramStart"/>
      <w:r w:rsidRPr="00E16FB9">
        <w:rPr>
          <w:rFonts w:ascii="Times New Roman" w:hAnsi="Times New Roman"/>
          <w:sz w:val="28"/>
          <w:szCs w:val="28"/>
        </w:rPr>
        <w:t>и(</w:t>
      </w:r>
      <w:proofErr w:type="gramEnd"/>
      <w:r w:rsidRPr="00E16FB9">
        <w:rPr>
          <w:rFonts w:ascii="Times New Roman" w:hAnsi="Times New Roman"/>
          <w:sz w:val="28"/>
          <w:szCs w:val="28"/>
        </w:rPr>
        <w:t>по мнению академика А. Е. Ферсмана, сырье месторождения – лучшее в мире по качеству). Месторождение разрабатывается.</w:t>
      </w:r>
    </w:p>
    <w:p w:rsidR="00E16FB9" w:rsidRPr="00E16FB9" w:rsidRDefault="00E16FB9" w:rsidP="00E16FB9">
      <w:pPr>
        <w:spacing w:after="0" w:line="240" w:lineRule="auto"/>
        <w:ind w:firstLine="709"/>
        <w:jc w:val="both"/>
        <w:rPr>
          <w:rFonts w:ascii="Times New Roman" w:hAnsi="Times New Roman"/>
          <w:sz w:val="28"/>
          <w:szCs w:val="28"/>
        </w:rPr>
      </w:pPr>
      <w:proofErr w:type="spellStart"/>
      <w:r w:rsidRPr="00E16FB9">
        <w:rPr>
          <w:rFonts w:ascii="Times New Roman" w:hAnsi="Times New Roman"/>
          <w:sz w:val="28"/>
          <w:szCs w:val="28"/>
        </w:rPr>
        <w:t>Гудроновское</w:t>
      </w:r>
      <w:proofErr w:type="spellEnd"/>
      <w:r w:rsidRPr="00E16FB9">
        <w:rPr>
          <w:rFonts w:ascii="Times New Roman" w:hAnsi="Times New Roman"/>
          <w:sz w:val="28"/>
          <w:szCs w:val="28"/>
        </w:rPr>
        <w:t xml:space="preserve"> месторождение туфов расположено на юго-восточной окраине Орска, в 3 км к юго-западу от станции Орск-Сортировочная. Туфы пригодны для производства щебня, для балластного слоя железнодорожного пути, для строительных работ и в качестве заполнителя для тяжелого бетона, для изготовления железобетонных шпал.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+В+С1 – 4902 тыс. куб. м. Прирост запасов невозможен.</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Первомайское месторождение кирпичных глин расположено в 10 км на север от Орска, в 7 км</w:t>
      </w:r>
      <w:proofErr w:type="gramStart"/>
      <w:r w:rsidRPr="00E16FB9">
        <w:rPr>
          <w:rFonts w:ascii="Times New Roman" w:hAnsi="Times New Roman"/>
          <w:sz w:val="28"/>
          <w:szCs w:val="28"/>
        </w:rPr>
        <w:t>.</w:t>
      </w:r>
      <w:proofErr w:type="gramEnd"/>
      <w:r w:rsidRPr="00E16FB9">
        <w:rPr>
          <w:rFonts w:ascii="Times New Roman" w:hAnsi="Times New Roman"/>
          <w:sz w:val="28"/>
          <w:szCs w:val="28"/>
        </w:rPr>
        <w:t xml:space="preserve"> </w:t>
      </w:r>
      <w:proofErr w:type="gramStart"/>
      <w:r w:rsidRPr="00E16FB9">
        <w:rPr>
          <w:rFonts w:ascii="Times New Roman" w:hAnsi="Times New Roman"/>
          <w:sz w:val="28"/>
          <w:szCs w:val="28"/>
        </w:rPr>
        <w:t>с</w:t>
      </w:r>
      <w:proofErr w:type="gramEnd"/>
      <w:r w:rsidRPr="00E16FB9">
        <w:rPr>
          <w:rFonts w:ascii="Times New Roman" w:hAnsi="Times New Roman"/>
          <w:sz w:val="28"/>
          <w:szCs w:val="28"/>
        </w:rPr>
        <w:t>евернее комбината «</w:t>
      </w:r>
      <w:proofErr w:type="spellStart"/>
      <w:r w:rsidRPr="00E16FB9">
        <w:rPr>
          <w:rFonts w:ascii="Times New Roman" w:hAnsi="Times New Roman"/>
          <w:sz w:val="28"/>
          <w:szCs w:val="28"/>
        </w:rPr>
        <w:t>Южуралникель</w:t>
      </w:r>
      <w:proofErr w:type="spellEnd"/>
      <w:r w:rsidRPr="00E16FB9">
        <w:rPr>
          <w:rFonts w:ascii="Times New Roman" w:hAnsi="Times New Roman"/>
          <w:sz w:val="28"/>
          <w:szCs w:val="28"/>
        </w:rPr>
        <w:t xml:space="preserve">». Глины, при </w:t>
      </w:r>
      <w:proofErr w:type="spellStart"/>
      <w:r w:rsidRPr="00E16FB9">
        <w:rPr>
          <w:rFonts w:ascii="Times New Roman" w:hAnsi="Times New Roman"/>
          <w:sz w:val="28"/>
          <w:szCs w:val="28"/>
        </w:rPr>
        <w:t>отощении</w:t>
      </w:r>
      <w:proofErr w:type="spellEnd"/>
      <w:r w:rsidRPr="00E16FB9">
        <w:rPr>
          <w:rFonts w:ascii="Times New Roman" w:hAnsi="Times New Roman"/>
          <w:sz w:val="28"/>
          <w:szCs w:val="28"/>
        </w:rPr>
        <w:t xml:space="preserve"> их шамотом в количестве 10 %, пригодны для производства морозостойкого кирпича марки 150.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+В+С1 составляют 3636 тыс. куб. м. Перспективы прироста запасов ограничены.</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Месторождение кирпичных глин «Звероферма» (участок № 2) расположено в 12 км</w:t>
      </w:r>
      <w:proofErr w:type="gramStart"/>
      <w:r w:rsidRPr="00E16FB9">
        <w:rPr>
          <w:rFonts w:ascii="Times New Roman" w:hAnsi="Times New Roman"/>
          <w:sz w:val="28"/>
          <w:szCs w:val="28"/>
        </w:rPr>
        <w:t>.</w:t>
      </w:r>
      <w:proofErr w:type="gramEnd"/>
      <w:r w:rsidRPr="00E16FB9">
        <w:rPr>
          <w:rFonts w:ascii="Times New Roman" w:hAnsi="Times New Roman"/>
          <w:sz w:val="28"/>
          <w:szCs w:val="28"/>
        </w:rPr>
        <w:t xml:space="preserve"> </w:t>
      </w:r>
      <w:proofErr w:type="gramStart"/>
      <w:r w:rsidRPr="00E16FB9">
        <w:rPr>
          <w:rFonts w:ascii="Times New Roman" w:hAnsi="Times New Roman"/>
          <w:sz w:val="28"/>
          <w:szCs w:val="28"/>
        </w:rPr>
        <w:t>ю</w:t>
      </w:r>
      <w:proofErr w:type="gramEnd"/>
      <w:r w:rsidRPr="00E16FB9">
        <w:rPr>
          <w:rFonts w:ascii="Times New Roman" w:hAnsi="Times New Roman"/>
          <w:sz w:val="28"/>
          <w:szCs w:val="28"/>
        </w:rPr>
        <w:t>го-восточнее железнодорожной станции Орска. Глины пригодны, с добавкой 10-15 % древесных опилок и угольной пыли, для производства дырчатого кирпича марок 125-150.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+В+С1 составляют 4236 тыс. куб м. Возможен прирост запасов.</w:t>
      </w:r>
    </w:p>
    <w:p w:rsidR="00E16FB9" w:rsidRPr="00E16FB9" w:rsidRDefault="00E16FB9" w:rsidP="00E16FB9">
      <w:pPr>
        <w:spacing w:after="0" w:line="240" w:lineRule="auto"/>
        <w:ind w:firstLine="709"/>
        <w:jc w:val="both"/>
        <w:rPr>
          <w:rFonts w:ascii="Times New Roman" w:hAnsi="Times New Roman"/>
          <w:sz w:val="28"/>
          <w:szCs w:val="28"/>
        </w:rPr>
      </w:pPr>
      <w:proofErr w:type="spellStart"/>
      <w:r w:rsidRPr="00E16FB9">
        <w:rPr>
          <w:rFonts w:ascii="Times New Roman" w:hAnsi="Times New Roman"/>
          <w:sz w:val="28"/>
          <w:szCs w:val="28"/>
        </w:rPr>
        <w:t>Алимбетовское</w:t>
      </w:r>
      <w:proofErr w:type="spellEnd"/>
      <w:r w:rsidRPr="00E16FB9">
        <w:rPr>
          <w:rFonts w:ascii="Times New Roman" w:hAnsi="Times New Roman"/>
          <w:sz w:val="28"/>
          <w:szCs w:val="28"/>
        </w:rPr>
        <w:t xml:space="preserve"> (</w:t>
      </w:r>
      <w:proofErr w:type="spellStart"/>
      <w:r w:rsidRPr="00E16FB9">
        <w:rPr>
          <w:rFonts w:ascii="Times New Roman" w:hAnsi="Times New Roman"/>
          <w:sz w:val="28"/>
          <w:szCs w:val="28"/>
        </w:rPr>
        <w:t>Орское</w:t>
      </w:r>
      <w:proofErr w:type="spellEnd"/>
      <w:r w:rsidRPr="00E16FB9">
        <w:rPr>
          <w:rFonts w:ascii="Times New Roman" w:hAnsi="Times New Roman"/>
          <w:sz w:val="28"/>
          <w:szCs w:val="28"/>
        </w:rPr>
        <w:t>) месторождение кирпичных глин расположено в 2 км к юго-востоку от железнодорожного разъезда 34, в 8 км к юго-западу от Орска. Сырье пригодно для получения кирпича марок 100-150.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+В+С1 составляют 8506 тыс. куб. м. Возможен прирост запасов.</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lastRenderedPageBreak/>
        <w:t>Северо-</w:t>
      </w:r>
      <w:proofErr w:type="spellStart"/>
      <w:r w:rsidRPr="00E16FB9">
        <w:rPr>
          <w:rFonts w:ascii="Times New Roman" w:hAnsi="Times New Roman"/>
          <w:sz w:val="28"/>
          <w:szCs w:val="28"/>
        </w:rPr>
        <w:t>Орское</w:t>
      </w:r>
      <w:proofErr w:type="spellEnd"/>
      <w:r w:rsidRPr="00E16FB9">
        <w:rPr>
          <w:rFonts w:ascii="Times New Roman" w:hAnsi="Times New Roman"/>
          <w:sz w:val="28"/>
          <w:szCs w:val="28"/>
        </w:rPr>
        <w:t xml:space="preserve"> месторождение керамзитовых глин находится в 10 </w:t>
      </w:r>
      <w:proofErr w:type="spellStart"/>
      <w:r w:rsidRPr="00E16FB9">
        <w:rPr>
          <w:rFonts w:ascii="Times New Roman" w:hAnsi="Times New Roman"/>
          <w:sz w:val="28"/>
          <w:szCs w:val="28"/>
        </w:rPr>
        <w:t>кмк</w:t>
      </w:r>
      <w:proofErr w:type="spellEnd"/>
      <w:r w:rsidRPr="00E16FB9">
        <w:rPr>
          <w:rFonts w:ascii="Times New Roman" w:hAnsi="Times New Roman"/>
          <w:sz w:val="28"/>
          <w:szCs w:val="28"/>
        </w:rPr>
        <w:t xml:space="preserve"> северу от железнодорожной станции Никель. Из глин, при добавке 1% солярового масла или 2% опилок, получен керамзит марок 350 и 450.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+В+С1 составляют 1914 тыс. куб. м. Возможен прирост запасов.</w:t>
      </w:r>
    </w:p>
    <w:p w:rsidR="00E16FB9" w:rsidRPr="00E16FB9" w:rsidRDefault="00E16FB9" w:rsidP="00E16FB9">
      <w:pPr>
        <w:spacing w:after="0" w:line="240" w:lineRule="auto"/>
        <w:ind w:firstLine="709"/>
        <w:jc w:val="both"/>
        <w:rPr>
          <w:rFonts w:ascii="Times New Roman" w:hAnsi="Times New Roman"/>
          <w:sz w:val="28"/>
          <w:szCs w:val="28"/>
        </w:rPr>
      </w:pPr>
      <w:proofErr w:type="spellStart"/>
      <w:r w:rsidRPr="00E16FB9">
        <w:rPr>
          <w:rFonts w:ascii="Times New Roman" w:hAnsi="Times New Roman"/>
          <w:sz w:val="28"/>
          <w:szCs w:val="28"/>
        </w:rPr>
        <w:t>Орское</w:t>
      </w:r>
      <w:proofErr w:type="spellEnd"/>
      <w:r w:rsidRPr="00E16FB9">
        <w:rPr>
          <w:rFonts w:ascii="Times New Roman" w:hAnsi="Times New Roman"/>
          <w:sz w:val="28"/>
          <w:szCs w:val="28"/>
        </w:rPr>
        <w:t xml:space="preserve"> месторождения песка находится в 6 км юго-восточнее железнодорожной станции Орск. Пески относятся к </w:t>
      </w:r>
      <w:proofErr w:type="gramStart"/>
      <w:r w:rsidRPr="00E16FB9">
        <w:rPr>
          <w:rFonts w:ascii="Times New Roman" w:hAnsi="Times New Roman"/>
          <w:sz w:val="28"/>
          <w:szCs w:val="28"/>
        </w:rPr>
        <w:t>тяжелым</w:t>
      </w:r>
      <w:proofErr w:type="gramEnd"/>
      <w:r w:rsidRPr="00E16FB9">
        <w:rPr>
          <w:rFonts w:ascii="Times New Roman" w:hAnsi="Times New Roman"/>
          <w:sz w:val="28"/>
          <w:szCs w:val="28"/>
        </w:rPr>
        <w:t>. Балансовые запасы по категориям</w:t>
      </w:r>
      <w:proofErr w:type="gramStart"/>
      <w:r w:rsidRPr="00E16FB9">
        <w:rPr>
          <w:rFonts w:ascii="Times New Roman" w:hAnsi="Times New Roman"/>
          <w:sz w:val="28"/>
          <w:szCs w:val="28"/>
        </w:rPr>
        <w:t xml:space="preserve"> А</w:t>
      </w:r>
      <w:proofErr w:type="gramEnd"/>
      <w:r w:rsidRPr="00E16FB9">
        <w:rPr>
          <w:rFonts w:ascii="Times New Roman" w:hAnsi="Times New Roman"/>
          <w:sz w:val="28"/>
          <w:szCs w:val="28"/>
        </w:rPr>
        <w:t>+В составляют 2836 тыс. куб. м. Прирост запасов возможен.</w:t>
      </w:r>
    </w:p>
    <w:p w:rsidR="00E16FB9" w:rsidRPr="00E16FB9" w:rsidRDefault="00E16FB9" w:rsidP="00E16FB9">
      <w:pPr>
        <w:spacing w:after="0" w:line="240" w:lineRule="auto"/>
        <w:ind w:firstLine="709"/>
        <w:jc w:val="both"/>
        <w:rPr>
          <w:rFonts w:ascii="Times New Roman" w:hAnsi="Times New Roman"/>
          <w:sz w:val="28"/>
          <w:szCs w:val="28"/>
        </w:rPr>
      </w:pPr>
      <w:r w:rsidRPr="00E16FB9">
        <w:rPr>
          <w:rFonts w:ascii="Times New Roman" w:hAnsi="Times New Roman"/>
          <w:sz w:val="28"/>
          <w:szCs w:val="28"/>
        </w:rPr>
        <w:t xml:space="preserve">Месторождение яшмы "Гора Полковник" расположено на левом берегу реки </w:t>
      </w:r>
      <w:proofErr w:type="spellStart"/>
      <w:r w:rsidRPr="00E16FB9">
        <w:rPr>
          <w:rFonts w:ascii="Times New Roman" w:hAnsi="Times New Roman"/>
          <w:sz w:val="28"/>
          <w:szCs w:val="28"/>
        </w:rPr>
        <w:t>Орь</w:t>
      </w:r>
      <w:proofErr w:type="spellEnd"/>
      <w:r w:rsidRPr="00E16FB9">
        <w:rPr>
          <w:rFonts w:ascii="Times New Roman" w:hAnsi="Times New Roman"/>
          <w:sz w:val="28"/>
          <w:szCs w:val="28"/>
        </w:rPr>
        <w:t>. Отличается значительными запасами и исключительно высокими декоративными качествами.</w:t>
      </w:r>
    </w:p>
    <w:p w:rsidR="00276502" w:rsidRPr="00D31396" w:rsidRDefault="00E16FB9" w:rsidP="00E16FB9">
      <w:pPr>
        <w:spacing w:after="0" w:line="240" w:lineRule="auto"/>
        <w:ind w:firstLine="709"/>
        <w:jc w:val="both"/>
        <w:rPr>
          <w:rFonts w:ascii="Times New Roman" w:hAnsi="Times New Roman"/>
          <w:sz w:val="28"/>
          <w:szCs w:val="28"/>
          <w:lang w:eastAsia="en-US"/>
        </w:rPr>
      </w:pPr>
      <w:r w:rsidRPr="00E16FB9">
        <w:rPr>
          <w:rFonts w:ascii="Times New Roman" w:hAnsi="Times New Roman"/>
          <w:sz w:val="28"/>
          <w:szCs w:val="28"/>
        </w:rPr>
        <w:t xml:space="preserve">Основными факторами, определяющими условия строительства, характер необходимых мероприятий по инженерной подготовке планируемой территории, являются наличие сравнительно плоского </w:t>
      </w:r>
      <w:proofErr w:type="spellStart"/>
      <w:r w:rsidRPr="00E16FB9">
        <w:rPr>
          <w:rFonts w:ascii="Times New Roman" w:hAnsi="Times New Roman"/>
          <w:sz w:val="28"/>
          <w:szCs w:val="28"/>
        </w:rPr>
        <w:t>изхолмленного</w:t>
      </w:r>
      <w:proofErr w:type="spellEnd"/>
      <w:r w:rsidRPr="00E16FB9">
        <w:rPr>
          <w:rFonts w:ascii="Times New Roman" w:hAnsi="Times New Roman"/>
          <w:sz w:val="28"/>
          <w:szCs w:val="28"/>
        </w:rPr>
        <w:t xml:space="preserve"> рельефа, глубина залегания уровня грунтовых вод, </w:t>
      </w:r>
      <w:r w:rsidRPr="00D31396">
        <w:rPr>
          <w:rFonts w:ascii="Times New Roman" w:hAnsi="Times New Roman"/>
          <w:sz w:val="28"/>
          <w:szCs w:val="28"/>
        </w:rPr>
        <w:t>литологический состав и физико-механические свойства грунтовых вод и пород.</w:t>
      </w:r>
    </w:p>
    <w:p w:rsidR="006A0A5D" w:rsidRPr="00D31396" w:rsidRDefault="006A0A5D" w:rsidP="002C794C">
      <w:pPr>
        <w:spacing w:after="0" w:line="240" w:lineRule="auto"/>
        <w:ind w:firstLine="709"/>
        <w:jc w:val="both"/>
        <w:rPr>
          <w:rFonts w:ascii="Times New Roman" w:hAnsi="Times New Roman"/>
          <w:b/>
          <w:sz w:val="28"/>
          <w:szCs w:val="28"/>
          <w:lang w:eastAsia="en-US"/>
        </w:rPr>
      </w:pPr>
    </w:p>
    <w:p w:rsidR="00276502" w:rsidRPr="00D31396" w:rsidRDefault="00276502" w:rsidP="002C794C">
      <w:pPr>
        <w:spacing w:after="0" w:line="240" w:lineRule="auto"/>
        <w:ind w:firstLine="709"/>
        <w:jc w:val="both"/>
        <w:rPr>
          <w:rFonts w:ascii="Times New Roman" w:hAnsi="Times New Roman"/>
          <w:b/>
          <w:sz w:val="28"/>
          <w:szCs w:val="28"/>
          <w:lang w:eastAsia="en-US"/>
        </w:rPr>
      </w:pPr>
      <w:r w:rsidRPr="00D31396">
        <w:rPr>
          <w:rFonts w:ascii="Times New Roman" w:hAnsi="Times New Roman"/>
          <w:b/>
          <w:sz w:val="28"/>
          <w:szCs w:val="28"/>
          <w:lang w:eastAsia="en-US"/>
        </w:rPr>
        <w:t>Образование</w:t>
      </w:r>
    </w:p>
    <w:p w:rsidR="005643AC" w:rsidRPr="00D31396" w:rsidRDefault="005643AC" w:rsidP="005643AC">
      <w:pPr>
        <w:tabs>
          <w:tab w:val="left" w:pos="3072"/>
        </w:tabs>
        <w:spacing w:after="0" w:line="240" w:lineRule="auto"/>
        <w:ind w:firstLine="709"/>
        <w:jc w:val="both"/>
        <w:rPr>
          <w:rFonts w:ascii="Times New Roman" w:hAnsi="Times New Roman"/>
          <w:i/>
          <w:sz w:val="28"/>
          <w:szCs w:val="28"/>
          <w:lang w:eastAsia="en-US"/>
        </w:rPr>
      </w:pPr>
    </w:p>
    <w:p w:rsidR="005643AC" w:rsidRPr="00D31396" w:rsidRDefault="005643AC" w:rsidP="005643AC">
      <w:pPr>
        <w:tabs>
          <w:tab w:val="left" w:pos="1276"/>
        </w:tabs>
        <w:spacing w:after="0" w:line="240" w:lineRule="auto"/>
        <w:ind w:firstLine="709"/>
        <w:jc w:val="both"/>
        <w:rPr>
          <w:rFonts w:ascii="Times New Roman" w:hAnsi="Times New Roman"/>
          <w:b/>
          <w:bCs/>
          <w:sz w:val="28"/>
          <w:szCs w:val="28"/>
          <w:lang w:eastAsia="en-US"/>
        </w:rPr>
      </w:pPr>
      <w:r w:rsidRPr="00D31396">
        <w:rPr>
          <w:rFonts w:ascii="Times New Roman" w:hAnsi="Times New Roman"/>
          <w:i/>
          <w:sz w:val="28"/>
          <w:szCs w:val="28"/>
          <w:lang w:eastAsia="en-US"/>
        </w:rPr>
        <w:t xml:space="preserve">Таблица 1.1-1 </w:t>
      </w:r>
      <w:r w:rsidRPr="00D31396">
        <w:rPr>
          <w:rFonts w:ascii="Times New Roman" w:hAnsi="Times New Roman"/>
          <w:b/>
          <w:sz w:val="28"/>
          <w:szCs w:val="28"/>
          <w:lang w:eastAsia="en-US"/>
        </w:rPr>
        <w:t xml:space="preserve">Сведения </w:t>
      </w:r>
      <w:r w:rsidRPr="00D31396">
        <w:rPr>
          <w:rFonts w:ascii="Times New Roman" w:hAnsi="Times New Roman"/>
          <w:b/>
          <w:bCs/>
          <w:sz w:val="28"/>
          <w:szCs w:val="28"/>
          <w:lang w:eastAsia="en-US"/>
        </w:rPr>
        <w:t>о дошкольных учреждениях на 201</w:t>
      </w:r>
      <w:r w:rsidR="00D31396" w:rsidRPr="00D31396">
        <w:rPr>
          <w:rFonts w:ascii="Times New Roman" w:hAnsi="Times New Roman"/>
          <w:b/>
          <w:bCs/>
          <w:sz w:val="28"/>
          <w:szCs w:val="28"/>
          <w:lang w:eastAsia="en-US"/>
        </w:rPr>
        <w:t>7</w:t>
      </w:r>
      <w:r w:rsidRPr="00D31396">
        <w:rPr>
          <w:rFonts w:ascii="Times New Roman" w:hAnsi="Times New Roman"/>
          <w:b/>
          <w:bCs/>
          <w:sz w:val="28"/>
          <w:szCs w:val="28"/>
          <w:lang w:eastAsia="en-US"/>
        </w:rPr>
        <w:t>-201</w:t>
      </w:r>
      <w:r w:rsidR="00D31396" w:rsidRPr="00D31396">
        <w:rPr>
          <w:rFonts w:ascii="Times New Roman" w:hAnsi="Times New Roman"/>
          <w:b/>
          <w:bCs/>
          <w:sz w:val="28"/>
          <w:szCs w:val="28"/>
          <w:lang w:eastAsia="en-US"/>
        </w:rPr>
        <w:t>8</w:t>
      </w:r>
      <w:r w:rsidRPr="00D31396">
        <w:rPr>
          <w:rFonts w:ascii="Times New Roman" w:hAnsi="Times New Roman"/>
          <w:b/>
          <w:bCs/>
          <w:sz w:val="28"/>
          <w:szCs w:val="28"/>
          <w:lang w:eastAsia="en-US"/>
        </w:rPr>
        <w:t xml:space="preserve"> учебный год</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4539"/>
        <w:gridCol w:w="1986"/>
        <w:gridCol w:w="1135"/>
        <w:gridCol w:w="709"/>
        <w:gridCol w:w="702"/>
      </w:tblGrid>
      <w:tr w:rsidR="00D31396" w:rsidRPr="00D31396" w:rsidTr="00D31396">
        <w:trPr>
          <w:trHeight w:val="1262"/>
        </w:trPr>
        <w:tc>
          <w:tcPr>
            <w:tcW w:w="568" w:type="dxa"/>
            <w:tcBorders>
              <w:top w:val="single" w:sz="4"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 xml:space="preserve">№ </w:t>
            </w:r>
            <w:proofErr w:type="gramStart"/>
            <w:r w:rsidRPr="00D31396">
              <w:rPr>
                <w:rFonts w:ascii="Times New Roman" w:eastAsiaTheme="minorEastAsia" w:hAnsi="Times New Roman"/>
                <w:b/>
                <w:bCs/>
                <w:sz w:val="24"/>
                <w:szCs w:val="24"/>
              </w:rPr>
              <w:t>п</w:t>
            </w:r>
            <w:proofErr w:type="gramEnd"/>
            <w:r w:rsidRPr="00D31396">
              <w:rPr>
                <w:rFonts w:ascii="Times New Roman" w:eastAsiaTheme="minorEastAsia" w:hAnsi="Times New Roman"/>
                <w:b/>
                <w:bCs/>
                <w:sz w:val="24"/>
                <w:szCs w:val="24"/>
              </w:rPr>
              <w:t>/п</w:t>
            </w:r>
          </w:p>
        </w:tc>
        <w:tc>
          <w:tcPr>
            <w:tcW w:w="4539" w:type="dxa"/>
            <w:tcBorders>
              <w:top w:val="single" w:sz="4"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Наименование образовательного учреж</w:t>
            </w:r>
            <w:r w:rsidRPr="00D31396">
              <w:rPr>
                <w:rFonts w:ascii="Times New Roman" w:eastAsiaTheme="minorEastAsia" w:hAnsi="Times New Roman"/>
                <w:b/>
                <w:bCs/>
                <w:sz w:val="24"/>
                <w:szCs w:val="24"/>
              </w:rPr>
              <w:softHyphen/>
              <w:t>дения в соответствии со свидетельством о государственной аккредитации (Уста</w:t>
            </w:r>
            <w:r w:rsidRPr="00D31396">
              <w:rPr>
                <w:rFonts w:ascii="Times New Roman" w:eastAsiaTheme="minorEastAsia" w:hAnsi="Times New Roman"/>
                <w:b/>
                <w:bCs/>
                <w:sz w:val="24"/>
                <w:szCs w:val="24"/>
              </w:rPr>
              <w:softHyphen/>
              <w:t>вом) - полностью без сокращений</w:t>
            </w:r>
          </w:p>
        </w:tc>
        <w:tc>
          <w:tcPr>
            <w:tcW w:w="1986" w:type="dxa"/>
            <w:tcBorders>
              <w:top w:val="single" w:sz="4"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Местоположение образователь</w:t>
            </w:r>
            <w:r w:rsidRPr="00D31396">
              <w:rPr>
                <w:rFonts w:ascii="Times New Roman" w:eastAsiaTheme="minorEastAsia" w:hAnsi="Times New Roman"/>
                <w:b/>
                <w:bCs/>
                <w:sz w:val="24"/>
                <w:szCs w:val="24"/>
              </w:rPr>
              <w:softHyphen/>
              <w:t>ного учреждения</w:t>
            </w:r>
          </w:p>
        </w:tc>
        <w:tc>
          <w:tcPr>
            <w:tcW w:w="1135" w:type="dxa"/>
            <w:tcBorders>
              <w:top w:val="single" w:sz="4"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Мощ</w:t>
            </w:r>
            <w:r w:rsidRPr="00D31396">
              <w:rPr>
                <w:rFonts w:ascii="Times New Roman" w:eastAsiaTheme="minorEastAsia" w:hAnsi="Times New Roman"/>
                <w:b/>
                <w:bCs/>
                <w:sz w:val="24"/>
                <w:szCs w:val="24"/>
              </w:rPr>
              <w:softHyphen/>
              <w:t>ность по проекту, мест</w:t>
            </w:r>
          </w:p>
        </w:tc>
        <w:tc>
          <w:tcPr>
            <w:tcW w:w="709" w:type="dxa"/>
            <w:tcBorders>
              <w:top w:val="single" w:sz="4"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Фак</w:t>
            </w:r>
            <w:r w:rsidRPr="00D31396">
              <w:rPr>
                <w:rFonts w:ascii="Times New Roman" w:eastAsiaTheme="minorEastAsia" w:hAnsi="Times New Roman"/>
                <w:b/>
                <w:bCs/>
                <w:sz w:val="24"/>
                <w:szCs w:val="24"/>
              </w:rPr>
              <w:softHyphen/>
              <w:t>тиче</w:t>
            </w:r>
            <w:r w:rsidRPr="00D31396">
              <w:rPr>
                <w:rFonts w:ascii="Times New Roman" w:eastAsiaTheme="minorEastAsia" w:hAnsi="Times New Roman"/>
                <w:b/>
                <w:bCs/>
                <w:sz w:val="24"/>
                <w:szCs w:val="24"/>
              </w:rPr>
              <w:softHyphen/>
              <w:t>ски детей</w:t>
            </w:r>
          </w:p>
        </w:tc>
        <w:tc>
          <w:tcPr>
            <w:tcW w:w="702" w:type="dxa"/>
            <w:tcBorders>
              <w:top w:val="single" w:sz="4"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Про</w:t>
            </w:r>
            <w:r w:rsidRPr="00D31396">
              <w:rPr>
                <w:rFonts w:ascii="Times New Roman" w:eastAsiaTheme="minorEastAsia" w:hAnsi="Times New Roman"/>
                <w:b/>
                <w:bCs/>
                <w:sz w:val="24"/>
                <w:szCs w:val="24"/>
              </w:rPr>
              <w:softHyphen/>
              <w:t>цент за</w:t>
            </w:r>
            <w:r w:rsidRPr="00D31396">
              <w:rPr>
                <w:rFonts w:ascii="Times New Roman" w:eastAsiaTheme="minorEastAsia" w:hAnsi="Times New Roman"/>
                <w:b/>
                <w:bCs/>
                <w:sz w:val="24"/>
                <w:szCs w:val="24"/>
              </w:rPr>
              <w:softHyphen/>
              <w:t>гру</w:t>
            </w:r>
            <w:r w:rsidRPr="00D31396">
              <w:rPr>
                <w:rFonts w:ascii="Times New Roman" w:eastAsiaTheme="minorEastAsia" w:hAnsi="Times New Roman"/>
                <w:b/>
                <w:bCs/>
                <w:sz w:val="24"/>
                <w:szCs w:val="24"/>
              </w:rPr>
              <w:softHyphen/>
              <w:t>жен</w:t>
            </w:r>
            <w:r w:rsidRPr="00D31396">
              <w:rPr>
                <w:rFonts w:ascii="Times New Roman" w:eastAsiaTheme="minorEastAsia" w:hAnsi="Times New Roman"/>
                <w:b/>
                <w:bCs/>
                <w:sz w:val="24"/>
                <w:szCs w:val="24"/>
              </w:rPr>
              <w:softHyphen/>
              <w:t>ности, %</w:t>
            </w:r>
          </w:p>
        </w:tc>
      </w:tr>
      <w:tr w:rsidR="00D31396" w:rsidRPr="00D31396" w:rsidTr="00D31396">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w:t>
            </w:r>
          </w:p>
        </w:tc>
      </w:tr>
      <w:tr w:rsidR="00D31396" w:rsidRPr="00D31396" w:rsidTr="00D31396">
        <w:trPr>
          <w:trHeight w:val="36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 компенсирующего вида с приоритет</w:t>
            </w:r>
            <w:r w:rsidRPr="00D31396">
              <w:rPr>
                <w:rFonts w:ascii="Times New Roman" w:eastAsiaTheme="minorEastAsia" w:hAnsi="Times New Roman"/>
                <w:bCs/>
                <w:sz w:val="24"/>
                <w:szCs w:val="24"/>
              </w:rPr>
              <w:softHyphen/>
              <w:t>ным осуществлением квалифицированной коррекции отклонений в физическом и психическом развитии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ул. Васнецова,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60</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158</w:t>
            </w:r>
          </w:p>
        </w:tc>
      </w:tr>
      <w:tr w:rsidR="00D31396" w:rsidRPr="00D31396" w:rsidTr="00D31396">
        <w:trPr>
          <w:trHeight w:val="130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5 общеразвивающего вида с приоритет</w:t>
            </w:r>
            <w:r w:rsidRPr="00D31396">
              <w:rPr>
                <w:rFonts w:ascii="Times New Roman" w:eastAsiaTheme="minorEastAsia" w:hAnsi="Times New Roman"/>
                <w:bCs/>
                <w:sz w:val="24"/>
                <w:szCs w:val="24"/>
              </w:rPr>
              <w:softHyphen/>
              <w:t>ным осуществлением социально-личност</w:t>
            </w:r>
            <w:r w:rsidRPr="00D31396">
              <w:rPr>
                <w:rFonts w:ascii="Times New Roman" w:eastAsiaTheme="minorEastAsia" w:hAnsi="Times New Roman"/>
                <w:bCs/>
                <w:sz w:val="24"/>
                <w:szCs w:val="24"/>
              </w:rPr>
              <w:softHyphen/>
              <w:t>ного развития воспитанников "Реченька"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ул.Краснодонская</w:t>
            </w:r>
            <w:proofErr w:type="spellEnd"/>
            <w:r w:rsidRPr="00D31396">
              <w:rPr>
                <w:rFonts w:ascii="Times New Roman" w:eastAsiaTheme="minorEastAsia" w:hAnsi="Times New Roman"/>
                <w:bCs/>
                <w:sz w:val="24"/>
                <w:szCs w:val="24"/>
              </w:rPr>
              <w:t xml:space="preserve">, 14,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.Р</w:t>
            </w:r>
            <w:proofErr w:type="gramEnd"/>
            <w:r w:rsidRPr="00D31396">
              <w:rPr>
                <w:rFonts w:ascii="Times New Roman" w:eastAsiaTheme="minorEastAsia" w:hAnsi="Times New Roman"/>
                <w:bCs/>
                <w:sz w:val="24"/>
                <w:szCs w:val="24"/>
              </w:rPr>
              <w:t>адостева,5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111</w:t>
            </w:r>
          </w:p>
        </w:tc>
      </w:tr>
      <w:tr w:rsidR="00D31396" w:rsidRPr="00D31396" w:rsidTr="00D31396">
        <w:trPr>
          <w:trHeight w:val="160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11 "Родничок" общеразвивающего вида с приоритетным осуществлением художест</w:t>
            </w:r>
            <w:r w:rsidRPr="00D31396">
              <w:rPr>
                <w:rFonts w:ascii="Times New Roman" w:eastAsiaTheme="minorEastAsia" w:hAnsi="Times New Roman"/>
                <w:bCs/>
                <w:sz w:val="24"/>
                <w:szCs w:val="24"/>
              </w:rPr>
              <w:softHyphen/>
              <w:t>венно-эстетического развития воспитанни</w:t>
            </w:r>
            <w:r w:rsidRPr="00D31396">
              <w:rPr>
                <w:rFonts w:ascii="Times New Roman" w:eastAsiaTheme="minorEastAsia" w:hAnsi="Times New Roman"/>
                <w:bCs/>
                <w:sz w:val="24"/>
                <w:szCs w:val="24"/>
              </w:rPr>
              <w:softHyphen/>
              <w:t>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пер. Музыкаль</w:t>
            </w:r>
            <w:r w:rsidRPr="00D31396">
              <w:rPr>
                <w:rFonts w:ascii="Times New Roman" w:eastAsiaTheme="minorEastAsia" w:hAnsi="Times New Roman"/>
                <w:bCs/>
                <w:sz w:val="24"/>
                <w:szCs w:val="24"/>
              </w:rPr>
              <w:softHyphen/>
              <w:t>ный, 14</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102</w:t>
            </w:r>
          </w:p>
        </w:tc>
      </w:tr>
      <w:tr w:rsidR="00D31396" w:rsidRPr="00D31396" w:rsidTr="00D31396">
        <w:trPr>
          <w:trHeight w:val="105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12 "</w:t>
            </w:r>
            <w:proofErr w:type="spellStart"/>
            <w:r w:rsidRPr="00D31396">
              <w:rPr>
                <w:rFonts w:ascii="Times New Roman" w:eastAsiaTheme="minorEastAsia" w:hAnsi="Times New Roman"/>
                <w:bCs/>
                <w:sz w:val="24"/>
                <w:szCs w:val="24"/>
              </w:rPr>
              <w:t>Журавушка</w:t>
            </w:r>
            <w:proofErr w:type="spellEnd"/>
            <w:r w:rsidRPr="00D31396">
              <w:rPr>
                <w:rFonts w:ascii="Times New Roman" w:eastAsiaTheme="minorEastAsia" w:hAnsi="Times New Roman"/>
                <w:bCs/>
                <w:sz w:val="24"/>
                <w:szCs w:val="24"/>
              </w:rPr>
              <w:t xml:space="preserve">" комбинированного вида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 xml:space="preserve"> "</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ул.Байкальская</w:t>
            </w:r>
            <w:proofErr w:type="spellEnd"/>
            <w:r w:rsidRPr="00D31396">
              <w:rPr>
                <w:rFonts w:ascii="Times New Roman" w:eastAsiaTheme="minorEastAsia" w:hAnsi="Times New Roman"/>
                <w:bCs/>
                <w:sz w:val="24"/>
                <w:szCs w:val="24"/>
              </w:rPr>
              <w:t>, 1"А"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254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118</w:t>
            </w:r>
          </w:p>
        </w:tc>
      </w:tr>
      <w:tr w:rsidR="00D31396" w:rsidRPr="00D31396" w:rsidTr="00D31396">
        <w:trPr>
          <w:trHeight w:val="83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16 общеразвивающего вида с приори</w:t>
            </w:r>
            <w:r w:rsidRPr="00D31396">
              <w:rPr>
                <w:rFonts w:ascii="Times New Roman" w:eastAsiaTheme="minorEastAsia" w:hAnsi="Times New Roman"/>
                <w:bCs/>
                <w:sz w:val="24"/>
                <w:szCs w:val="24"/>
              </w:rPr>
              <w:softHyphen/>
              <w:t xml:space="preserve">тетным осуществлением художественно-эстетического развития воспитанников "Петушок"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ул.Балакирева,25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r>
      <w:tr w:rsidR="00D31396" w:rsidRPr="00D31396" w:rsidTr="00D31396">
        <w:trPr>
          <w:trHeight w:val="98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17 общеразвивающего вида с приори</w:t>
            </w:r>
            <w:r w:rsidRPr="00D31396">
              <w:rPr>
                <w:rFonts w:ascii="Times New Roman" w:eastAsiaTheme="minorEastAsia" w:hAnsi="Times New Roman"/>
                <w:bCs/>
                <w:sz w:val="24"/>
                <w:szCs w:val="24"/>
              </w:rPr>
              <w:softHyphen/>
              <w:t>тетным осуществлением физического раз</w:t>
            </w:r>
            <w:r w:rsidRPr="00D31396">
              <w:rPr>
                <w:rFonts w:ascii="Times New Roman" w:eastAsiaTheme="minorEastAsia" w:hAnsi="Times New Roman"/>
                <w:bCs/>
                <w:sz w:val="24"/>
                <w:szCs w:val="24"/>
              </w:rPr>
              <w:softHyphen/>
              <w:t>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Гайское шоссе,10"А"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126</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80</w:t>
            </w:r>
          </w:p>
        </w:tc>
      </w:tr>
      <w:tr w:rsidR="00D31396" w:rsidRPr="00D31396" w:rsidTr="00D31396">
        <w:trPr>
          <w:trHeight w:val="58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18 "Гнёздышко" комбинированного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ул.Васнецова,23"А"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386</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146</w:t>
            </w:r>
          </w:p>
        </w:tc>
      </w:tr>
      <w:tr w:rsidR="00D31396" w:rsidRPr="00D31396" w:rsidTr="00D31396">
        <w:trPr>
          <w:trHeight w:val="135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19" общеразвивающего вида с приори</w:t>
            </w:r>
            <w:r w:rsidRPr="00D31396">
              <w:rPr>
                <w:rFonts w:ascii="Times New Roman" w:eastAsiaTheme="minorEastAsia" w:hAnsi="Times New Roman"/>
                <w:bCs/>
                <w:sz w:val="24"/>
                <w:szCs w:val="24"/>
              </w:rPr>
              <w:softHyphen/>
              <w:t>тетным осуществлением художественно-эстетического развития воспитанников "</w:t>
            </w:r>
            <w:proofErr w:type="spellStart"/>
            <w:r w:rsidRPr="00D31396">
              <w:rPr>
                <w:rFonts w:ascii="Times New Roman" w:eastAsiaTheme="minorEastAsia" w:hAnsi="Times New Roman"/>
                <w:bCs/>
                <w:sz w:val="24"/>
                <w:szCs w:val="24"/>
              </w:rPr>
              <w:t>Капитошка</w:t>
            </w:r>
            <w:proofErr w:type="spellEnd"/>
            <w:r w:rsidRPr="00D31396">
              <w:rPr>
                <w:rFonts w:ascii="Times New Roman" w:eastAsiaTheme="minorEastAsia" w:hAnsi="Times New Roman"/>
                <w:bCs/>
                <w:sz w:val="24"/>
                <w:szCs w:val="24"/>
              </w:rPr>
              <w:t>" г. Орска</w:t>
            </w:r>
          </w:p>
        </w:tc>
        <w:tc>
          <w:tcPr>
            <w:tcW w:w="1986" w:type="dxa"/>
            <w:tcBorders>
              <w:top w:val="single" w:sz="6" w:space="0" w:color="auto"/>
              <w:left w:val="single" w:sz="6"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пр.Мира</w:t>
            </w:r>
            <w:proofErr w:type="spellEnd"/>
            <w:r w:rsidRPr="00D31396">
              <w:rPr>
                <w:rFonts w:ascii="Times New Roman" w:eastAsiaTheme="minorEastAsia" w:hAnsi="Times New Roman"/>
                <w:bCs/>
                <w:sz w:val="24"/>
                <w:szCs w:val="24"/>
              </w:rPr>
              <w:t xml:space="preserve">, 9"А"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пр</w:t>
            </w:r>
            <w:proofErr w:type="gramStart"/>
            <w:r w:rsidRPr="00D31396">
              <w:rPr>
                <w:rFonts w:ascii="Times New Roman" w:eastAsiaTheme="minorEastAsia" w:hAnsi="Times New Roman"/>
                <w:bCs/>
                <w:sz w:val="24"/>
                <w:szCs w:val="24"/>
              </w:rPr>
              <w:t>.М</w:t>
            </w:r>
            <w:proofErr w:type="gramEnd"/>
            <w:r w:rsidRPr="00D31396">
              <w:rPr>
                <w:rFonts w:ascii="Times New Roman" w:eastAsiaTheme="minorEastAsia" w:hAnsi="Times New Roman"/>
                <w:bCs/>
                <w:sz w:val="24"/>
                <w:szCs w:val="24"/>
              </w:rPr>
              <w:t>ира</w:t>
            </w:r>
            <w:proofErr w:type="spellEnd"/>
            <w:r w:rsidRPr="00D31396">
              <w:rPr>
                <w:rFonts w:ascii="Times New Roman" w:eastAsiaTheme="minorEastAsia" w:hAnsi="Times New Roman"/>
                <w:bCs/>
                <w:sz w:val="24"/>
                <w:szCs w:val="24"/>
              </w:rPr>
              <w:t xml:space="preserve"> 21"Б"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332</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116</w:t>
            </w:r>
          </w:p>
        </w:tc>
      </w:tr>
      <w:tr w:rsidR="00D31396" w:rsidRPr="00D31396" w:rsidTr="00D31396">
        <w:trPr>
          <w:trHeight w:val="70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31" комбинированного вида "Звездочка"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ул.Нахимова</w:t>
            </w:r>
            <w:proofErr w:type="spellEnd"/>
            <w:r w:rsidRPr="00D31396">
              <w:rPr>
                <w:rFonts w:ascii="Times New Roman" w:eastAsiaTheme="minorEastAsia" w:hAnsi="Times New Roman"/>
                <w:bCs/>
                <w:sz w:val="24"/>
                <w:szCs w:val="24"/>
              </w:rPr>
              <w:t>, 110"А"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133</w:t>
            </w:r>
          </w:p>
        </w:tc>
      </w:tr>
      <w:tr w:rsidR="00D31396" w:rsidRPr="00D31396" w:rsidTr="00D31396">
        <w:trPr>
          <w:trHeight w:val="40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38 "Солнышко" комбинированного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ул. Хмельниц</w:t>
            </w:r>
            <w:r w:rsidRPr="00D31396">
              <w:rPr>
                <w:rFonts w:ascii="Times New Roman" w:eastAsiaTheme="minorEastAsia" w:hAnsi="Times New Roman"/>
                <w:bCs/>
                <w:sz w:val="24"/>
                <w:szCs w:val="24"/>
              </w:rPr>
              <w:softHyphen/>
              <w:t>кого, 6</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210</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126</w:t>
            </w:r>
          </w:p>
        </w:tc>
      </w:tr>
      <w:tr w:rsidR="00D31396" w:rsidRPr="00D31396" w:rsidTr="00D31396">
        <w:trPr>
          <w:trHeight w:val="1116"/>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40 с приоритетным осуществлением художественно-эстетического развития воспитанников "Голубок" г. Орска"</w:t>
            </w:r>
          </w:p>
        </w:tc>
        <w:tc>
          <w:tcPr>
            <w:tcW w:w="1986" w:type="dxa"/>
            <w:tcBorders>
              <w:top w:val="single" w:sz="6" w:space="0" w:color="auto"/>
              <w:left w:val="single" w:sz="6"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ул.Макаренко</w:t>
            </w:r>
            <w:proofErr w:type="spellEnd"/>
            <w:r w:rsidRPr="00D31396">
              <w:rPr>
                <w:rFonts w:ascii="Times New Roman" w:eastAsiaTheme="minorEastAsia" w:hAnsi="Times New Roman"/>
                <w:bCs/>
                <w:sz w:val="24"/>
                <w:szCs w:val="24"/>
              </w:rPr>
              <w:t xml:space="preserve">, 20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.М</w:t>
            </w:r>
            <w:proofErr w:type="gramEnd"/>
            <w:r w:rsidRPr="00D31396">
              <w:rPr>
                <w:rFonts w:ascii="Times New Roman" w:eastAsiaTheme="minorEastAsia" w:hAnsi="Times New Roman"/>
                <w:bCs/>
                <w:sz w:val="24"/>
                <w:szCs w:val="24"/>
              </w:rPr>
              <w:t>едногорская</w:t>
            </w:r>
            <w:proofErr w:type="spellEnd"/>
            <w:r w:rsidRPr="00D31396">
              <w:rPr>
                <w:rFonts w:ascii="Times New Roman" w:eastAsiaTheme="minorEastAsia" w:hAnsi="Times New Roman"/>
                <w:bCs/>
                <w:sz w:val="24"/>
                <w:szCs w:val="24"/>
              </w:rPr>
              <w:t>, 28</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328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286</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87</w:t>
            </w:r>
          </w:p>
        </w:tc>
      </w:tr>
      <w:tr w:rsidR="00D31396" w:rsidRPr="00D31396" w:rsidTr="0095464B">
        <w:trPr>
          <w:trHeight w:val="14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46 общеразвивающего вида с приори</w:t>
            </w:r>
            <w:r w:rsidRPr="00D31396">
              <w:rPr>
                <w:rFonts w:ascii="Times New Roman" w:eastAsiaTheme="minorEastAsia" w:hAnsi="Times New Roman"/>
                <w:bCs/>
                <w:sz w:val="24"/>
                <w:szCs w:val="24"/>
              </w:rPr>
              <w:softHyphen/>
              <w:t xml:space="preserve">тетным осуществлением художественно-эстетического развития </w:t>
            </w:r>
            <w:r w:rsidRPr="00D31396">
              <w:rPr>
                <w:rFonts w:ascii="Times New Roman" w:eastAsiaTheme="minorEastAsia" w:hAnsi="Times New Roman"/>
                <w:bCs/>
                <w:sz w:val="24"/>
                <w:szCs w:val="24"/>
              </w:rPr>
              <w:lastRenderedPageBreak/>
              <w:t>воспитанников "Фантазеры"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ул.Короленко</w:t>
            </w:r>
            <w:proofErr w:type="spellEnd"/>
            <w:r w:rsidRPr="00D31396">
              <w:rPr>
                <w:rFonts w:ascii="Times New Roman" w:eastAsiaTheme="minorEastAsia" w:hAnsi="Times New Roman"/>
                <w:bCs/>
                <w:sz w:val="24"/>
                <w:szCs w:val="24"/>
              </w:rPr>
              <w:t>, 138</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298</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97</w:t>
            </w:r>
          </w:p>
        </w:tc>
      </w:tr>
      <w:tr w:rsidR="00D31396" w:rsidRPr="00D31396" w:rsidTr="00D31396">
        <w:trPr>
          <w:trHeight w:val="126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13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48 общеразвивающего вида с приори</w:t>
            </w:r>
            <w:r w:rsidRPr="00D31396">
              <w:rPr>
                <w:rFonts w:ascii="Times New Roman" w:eastAsiaTheme="minorEastAsia" w:hAnsi="Times New Roman"/>
                <w:bCs/>
                <w:sz w:val="24"/>
                <w:szCs w:val="24"/>
              </w:rPr>
              <w:softHyphen/>
              <w:t>тетным осуществлением художественно-эстетического развития воспитанников "Гномик"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ул.Советская</w:t>
            </w:r>
            <w:proofErr w:type="spellEnd"/>
            <w:r w:rsidRPr="00D31396">
              <w:rPr>
                <w:rFonts w:ascii="Times New Roman" w:eastAsiaTheme="minorEastAsia" w:hAnsi="Times New Roman"/>
                <w:bCs/>
                <w:sz w:val="24"/>
                <w:szCs w:val="24"/>
              </w:rPr>
              <w:t>, 88</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184</w:t>
            </w:r>
          </w:p>
        </w:tc>
      </w:tr>
      <w:tr w:rsidR="00D31396" w:rsidRPr="00D31396" w:rsidTr="00D31396">
        <w:trPr>
          <w:trHeight w:val="26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53 "Огонек" комбинированного вида.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пер. Не</w:t>
            </w:r>
            <w:r w:rsidRPr="00D31396">
              <w:rPr>
                <w:rFonts w:ascii="Times New Roman" w:eastAsiaTheme="minorEastAsia" w:hAnsi="Times New Roman"/>
                <w:bCs/>
                <w:sz w:val="24"/>
                <w:szCs w:val="24"/>
              </w:rPr>
              <w:softHyphen/>
              <w:t xml:space="preserve">женский, 17"А",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.Ч</w:t>
            </w:r>
            <w:proofErr w:type="gramEnd"/>
            <w:r w:rsidRPr="00D31396">
              <w:rPr>
                <w:rFonts w:ascii="Times New Roman" w:eastAsiaTheme="minorEastAsia" w:hAnsi="Times New Roman"/>
                <w:bCs/>
                <w:sz w:val="24"/>
                <w:szCs w:val="24"/>
              </w:rPr>
              <w:t>екасина</w:t>
            </w:r>
            <w:proofErr w:type="spellEnd"/>
            <w:r w:rsidRPr="00D31396">
              <w:rPr>
                <w:rFonts w:ascii="Times New Roman" w:eastAsiaTheme="minorEastAsia" w:hAnsi="Times New Roman"/>
                <w:bCs/>
                <w:sz w:val="24"/>
                <w:szCs w:val="24"/>
              </w:rPr>
              <w:t>, 10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291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133</w:t>
            </w:r>
          </w:p>
        </w:tc>
      </w:tr>
      <w:tr w:rsidR="00D31396" w:rsidRPr="00D31396" w:rsidTr="00D31396">
        <w:trPr>
          <w:trHeight w:val="270"/>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автономное образовательное учреждение "Детский сад № 55 "Солнышко" общеразвивающего вида с приоритетным осуществлением физиче</w:t>
            </w:r>
            <w:r w:rsidRPr="00D31396">
              <w:rPr>
                <w:rFonts w:ascii="Times New Roman" w:eastAsiaTheme="minorEastAsia" w:hAnsi="Times New Roman"/>
                <w:bCs/>
                <w:sz w:val="24"/>
                <w:szCs w:val="24"/>
              </w:rPr>
              <w:softHyphen/>
              <w:t>ского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пр. Ленина,2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168</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r>
      <w:tr w:rsidR="00D31396" w:rsidRPr="00D31396" w:rsidTr="00D31396">
        <w:trPr>
          <w:trHeight w:val="93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56 "Надежда"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Ялтинская, 89"А" ул. Комарова,34</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565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648</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115</w:t>
            </w:r>
          </w:p>
        </w:tc>
      </w:tr>
      <w:tr w:rsidR="00D31396" w:rsidRPr="00D31396" w:rsidTr="00D31396">
        <w:trPr>
          <w:trHeight w:val="76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59" комбинированного вида "Ручеек"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ул. Кутузова, 52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331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122</w:t>
            </w:r>
          </w:p>
        </w:tc>
      </w:tr>
      <w:tr w:rsidR="00D31396" w:rsidRPr="00D31396" w:rsidTr="00D31396">
        <w:trPr>
          <w:trHeight w:val="80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60 комбинированного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пр. Мира,19 "Б",  ул. </w:t>
            </w:r>
            <w:proofErr w:type="spellStart"/>
            <w:r w:rsidRPr="00D31396">
              <w:rPr>
                <w:rFonts w:ascii="Times New Roman" w:eastAsiaTheme="minorEastAsia" w:hAnsi="Times New Roman"/>
                <w:bCs/>
                <w:sz w:val="24"/>
                <w:szCs w:val="24"/>
              </w:rPr>
              <w:t>Краматорская</w:t>
            </w:r>
            <w:proofErr w:type="spellEnd"/>
            <w:r w:rsidRPr="00D31396">
              <w:rPr>
                <w:rFonts w:ascii="Times New Roman" w:eastAsiaTheme="minorEastAsia" w:hAnsi="Times New Roman"/>
                <w:bCs/>
                <w:sz w:val="24"/>
                <w:szCs w:val="24"/>
              </w:rPr>
              <w:t>, 9"В"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341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131</w:t>
            </w:r>
          </w:p>
        </w:tc>
      </w:tr>
      <w:tr w:rsidR="00D31396" w:rsidRPr="00D31396" w:rsidTr="00D31396">
        <w:trPr>
          <w:trHeight w:val="123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62 "Чайка" общеразвивающего вида с приоритетным осуществлением познава</w:t>
            </w:r>
            <w:r w:rsidRPr="00D31396">
              <w:rPr>
                <w:rFonts w:ascii="Times New Roman" w:eastAsiaTheme="minorEastAsia" w:hAnsi="Times New Roman"/>
                <w:bCs/>
                <w:sz w:val="24"/>
                <w:szCs w:val="24"/>
              </w:rPr>
              <w:softHyphen/>
              <w:t>тельн</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 xml:space="preserve"> речевого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ул.Кутузова,8 "А"</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.Л</w:t>
            </w:r>
            <w:proofErr w:type="gramEnd"/>
            <w:r w:rsidRPr="00D31396">
              <w:rPr>
                <w:rFonts w:ascii="Times New Roman" w:eastAsiaTheme="minorEastAsia" w:hAnsi="Times New Roman"/>
                <w:bCs/>
                <w:sz w:val="24"/>
                <w:szCs w:val="24"/>
              </w:rPr>
              <w:t>енинского</w:t>
            </w:r>
            <w:proofErr w:type="spellEnd"/>
            <w:r w:rsidRPr="00D31396">
              <w:rPr>
                <w:rFonts w:ascii="Times New Roman" w:eastAsiaTheme="minorEastAsia" w:hAnsi="Times New Roman"/>
                <w:bCs/>
                <w:sz w:val="24"/>
                <w:szCs w:val="24"/>
              </w:rPr>
              <w:t xml:space="preserve"> Комсомола,45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328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324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99</w:t>
            </w:r>
          </w:p>
        </w:tc>
      </w:tr>
      <w:tr w:rsidR="00D31396" w:rsidRPr="00D31396" w:rsidTr="00D31396">
        <w:trPr>
          <w:trHeight w:val="105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63" общеразвивающего вида с приори</w:t>
            </w:r>
            <w:r w:rsidRPr="00D31396">
              <w:rPr>
                <w:rFonts w:ascii="Times New Roman" w:eastAsiaTheme="minorEastAsia" w:hAnsi="Times New Roman"/>
                <w:bCs/>
                <w:sz w:val="24"/>
                <w:szCs w:val="24"/>
              </w:rPr>
              <w:softHyphen/>
              <w:t>тетным осуществлением познавательно-речевого развития воспитанников "Ракета"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пр. Ленина,7</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176</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93</w:t>
            </w:r>
          </w:p>
        </w:tc>
      </w:tr>
      <w:tr w:rsidR="00D31396" w:rsidRPr="00D31396" w:rsidTr="00D31396">
        <w:trPr>
          <w:trHeight w:val="121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65 общеразвивающего вида с приори</w:t>
            </w:r>
            <w:r w:rsidRPr="00D31396">
              <w:rPr>
                <w:rFonts w:ascii="Times New Roman" w:eastAsiaTheme="minorEastAsia" w:hAnsi="Times New Roman"/>
                <w:bCs/>
                <w:sz w:val="24"/>
                <w:szCs w:val="24"/>
              </w:rPr>
              <w:softHyphen/>
              <w:t xml:space="preserve">тетным осуществлением познавательно- речевого развития воспитанников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пр. Металлургов,13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172</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r>
      <w:tr w:rsidR="00D31396" w:rsidRPr="00D31396" w:rsidTr="00D31396">
        <w:trPr>
          <w:trHeight w:val="12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71 комбинированного вида "</w:t>
            </w:r>
            <w:proofErr w:type="spellStart"/>
            <w:r w:rsidRPr="00D31396">
              <w:rPr>
                <w:rFonts w:ascii="Times New Roman" w:eastAsiaTheme="minorEastAsia" w:hAnsi="Times New Roman"/>
                <w:bCs/>
                <w:sz w:val="24"/>
                <w:szCs w:val="24"/>
              </w:rPr>
              <w:t>Лучик</w:t>
            </w:r>
            <w:proofErr w:type="gramStart"/>
            <w:r w:rsidRPr="00D31396">
              <w:rPr>
                <w:rFonts w:ascii="Times New Roman" w:eastAsiaTheme="minorEastAsia" w:hAnsi="Times New Roman"/>
                <w:bCs/>
                <w:sz w:val="24"/>
                <w:szCs w:val="24"/>
              </w:rPr>
              <w:t>"г</w:t>
            </w:r>
            <w:proofErr w:type="spellEnd"/>
            <w:proofErr w:type="gramEnd"/>
            <w:r w:rsidRPr="00D31396">
              <w:rPr>
                <w:rFonts w:ascii="Times New Roman" w:eastAsiaTheme="minorEastAsia" w:hAnsi="Times New Roman"/>
                <w:bCs/>
                <w:sz w:val="24"/>
                <w:szCs w:val="24"/>
              </w:rPr>
              <w:t>.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ул. </w:t>
            </w:r>
            <w:proofErr w:type="gramStart"/>
            <w:r w:rsidRPr="00D31396">
              <w:rPr>
                <w:rFonts w:ascii="Times New Roman" w:eastAsiaTheme="minorEastAsia" w:hAnsi="Times New Roman"/>
                <w:bCs/>
                <w:sz w:val="24"/>
                <w:szCs w:val="24"/>
              </w:rPr>
              <w:t>Новосибирская</w:t>
            </w:r>
            <w:proofErr w:type="gramEnd"/>
            <w:r w:rsidRPr="00D31396">
              <w:rPr>
                <w:rFonts w:ascii="Times New Roman" w:eastAsiaTheme="minorEastAsia" w:hAnsi="Times New Roman"/>
                <w:bCs/>
                <w:sz w:val="24"/>
                <w:szCs w:val="24"/>
              </w:rPr>
              <w:t xml:space="preserve">, 64 "А",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пр. Ленина, 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297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319</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107</w:t>
            </w:r>
          </w:p>
        </w:tc>
      </w:tr>
      <w:tr w:rsidR="00D31396" w:rsidRPr="00D31396" w:rsidTr="00D31396">
        <w:trPr>
          <w:trHeight w:val="52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23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78 комбинированного вида "Пчелка"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Ленинского Комсомола,31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116</w:t>
            </w:r>
          </w:p>
        </w:tc>
      </w:tr>
      <w:tr w:rsidR="00D31396" w:rsidRPr="00D31396" w:rsidTr="00D31396">
        <w:trPr>
          <w:trHeight w:val="407"/>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79 "Аистенок" общеразвивающего вида с приоритетным осуществлением социальн</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 xml:space="preserve"> личностного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ул. </w:t>
            </w:r>
            <w:proofErr w:type="gramStart"/>
            <w:r w:rsidRPr="00D31396">
              <w:rPr>
                <w:rFonts w:ascii="Times New Roman" w:eastAsiaTheme="minorEastAsia" w:hAnsi="Times New Roman"/>
                <w:bCs/>
                <w:sz w:val="24"/>
                <w:szCs w:val="24"/>
              </w:rPr>
              <w:t>Кондукторская</w:t>
            </w:r>
            <w:proofErr w:type="gramEnd"/>
            <w:r w:rsidRPr="00D31396">
              <w:rPr>
                <w:rFonts w:ascii="Times New Roman" w:eastAsiaTheme="minorEastAsia" w:hAnsi="Times New Roman"/>
                <w:bCs/>
                <w:sz w:val="24"/>
                <w:szCs w:val="24"/>
              </w:rPr>
              <w:t>,</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88</w:t>
            </w:r>
          </w:p>
        </w:tc>
      </w:tr>
      <w:tr w:rsidR="00D31396" w:rsidRPr="00D31396" w:rsidTr="00D31396">
        <w:trPr>
          <w:trHeight w:val="27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83"Искорка" общеразвивающего вида с приоритетным осуществлением познава</w:t>
            </w:r>
            <w:r w:rsidRPr="00D31396">
              <w:rPr>
                <w:rFonts w:ascii="Times New Roman" w:eastAsiaTheme="minorEastAsia" w:hAnsi="Times New Roman"/>
                <w:bCs/>
                <w:sz w:val="24"/>
                <w:szCs w:val="24"/>
              </w:rPr>
              <w:softHyphen/>
              <w:t>тельн</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 xml:space="preserve"> речевого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w:t>
            </w:r>
            <w:proofErr w:type="spellStart"/>
            <w:proofErr w:type="gramStart"/>
            <w:r w:rsidRPr="00D31396">
              <w:rPr>
                <w:rFonts w:ascii="Times New Roman" w:eastAsiaTheme="minorEastAsia" w:hAnsi="Times New Roman"/>
                <w:bCs/>
                <w:sz w:val="24"/>
                <w:szCs w:val="24"/>
              </w:rPr>
              <w:t>Медногорская</w:t>
            </w:r>
            <w:proofErr w:type="spellEnd"/>
            <w:proofErr w:type="gramEnd"/>
            <w:r w:rsidRPr="00D31396">
              <w:rPr>
                <w:rFonts w:ascii="Times New Roman" w:eastAsiaTheme="minorEastAsia" w:hAnsi="Times New Roman"/>
                <w:bCs/>
                <w:sz w:val="24"/>
                <w:szCs w:val="24"/>
              </w:rPr>
              <w:t xml:space="preserve">, 33"Б",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пр. Ленина,60"А"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365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119</w:t>
            </w:r>
          </w:p>
        </w:tc>
      </w:tr>
      <w:tr w:rsidR="00D31396" w:rsidRPr="00D31396" w:rsidTr="00D31396">
        <w:trPr>
          <w:trHeight w:val="596"/>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91 комбинированного вида" Росинка"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w:t>
            </w:r>
            <w:proofErr w:type="gramStart"/>
            <w:r w:rsidRPr="00D31396">
              <w:rPr>
                <w:rFonts w:ascii="Times New Roman" w:eastAsiaTheme="minorEastAsia" w:hAnsi="Times New Roman"/>
                <w:bCs/>
                <w:sz w:val="24"/>
                <w:szCs w:val="24"/>
              </w:rPr>
              <w:t>Петровского</w:t>
            </w:r>
            <w:proofErr w:type="gramEnd"/>
            <w:r w:rsidRPr="00D31396">
              <w:rPr>
                <w:rFonts w:ascii="Times New Roman" w:eastAsiaTheme="minorEastAsia" w:hAnsi="Times New Roman"/>
                <w:bCs/>
                <w:sz w:val="24"/>
                <w:szCs w:val="24"/>
              </w:rPr>
              <w:t>,21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193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256</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133</w:t>
            </w:r>
          </w:p>
        </w:tc>
      </w:tr>
      <w:tr w:rsidR="00D31396" w:rsidRPr="00D31396" w:rsidTr="00D31396">
        <w:trPr>
          <w:trHeight w:val="125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автономное образовательное учреждение "Детский сад № 92 общеразвивающего вида с приори</w:t>
            </w:r>
            <w:r w:rsidRPr="00D31396">
              <w:rPr>
                <w:rFonts w:ascii="Times New Roman" w:eastAsiaTheme="minorEastAsia" w:hAnsi="Times New Roman"/>
                <w:bCs/>
                <w:sz w:val="24"/>
                <w:szCs w:val="24"/>
              </w:rPr>
              <w:softHyphen/>
              <w:t>тетным осуществлением художественно-эстетического развития воспитанников "Ромашка"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ул. Юго-Западная, 15</w:t>
            </w:r>
            <w:proofErr w:type="gramStart"/>
            <w:r w:rsidRPr="00D31396">
              <w:rPr>
                <w:rFonts w:ascii="Times New Roman" w:eastAsiaTheme="minorEastAsia" w:hAnsi="Times New Roman"/>
                <w:bCs/>
                <w:sz w:val="24"/>
                <w:szCs w:val="24"/>
              </w:rPr>
              <w:t xml:space="preserve"> А</w:t>
            </w:r>
            <w:proofErr w:type="gramEnd"/>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69</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82</w:t>
            </w:r>
          </w:p>
        </w:tc>
      </w:tr>
      <w:tr w:rsidR="00D31396" w:rsidRPr="00D31396" w:rsidTr="00D31396">
        <w:trPr>
          <w:trHeight w:val="38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94 "Радуга"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Доброволь</w:t>
            </w:r>
            <w:r w:rsidRPr="00D31396">
              <w:rPr>
                <w:rFonts w:ascii="Times New Roman" w:eastAsiaTheme="minorEastAsia" w:hAnsi="Times New Roman"/>
                <w:bCs/>
                <w:sz w:val="24"/>
                <w:szCs w:val="24"/>
              </w:rPr>
              <w:softHyphen/>
              <w:t>ского,7"А"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219</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99</w:t>
            </w:r>
          </w:p>
        </w:tc>
      </w:tr>
      <w:tr w:rsidR="00D31396" w:rsidRPr="00D31396" w:rsidTr="00D31396">
        <w:trPr>
          <w:trHeight w:val="937"/>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95 "</w:t>
            </w:r>
            <w:proofErr w:type="spellStart"/>
            <w:r w:rsidRPr="00D31396">
              <w:rPr>
                <w:rFonts w:ascii="Times New Roman" w:eastAsiaTheme="minorEastAsia" w:hAnsi="Times New Roman"/>
                <w:bCs/>
                <w:sz w:val="24"/>
                <w:szCs w:val="24"/>
              </w:rPr>
              <w:t>Смешарики</w:t>
            </w:r>
            <w:proofErr w:type="spellEnd"/>
            <w:r w:rsidRPr="00D31396">
              <w:rPr>
                <w:rFonts w:ascii="Times New Roman" w:eastAsiaTheme="minorEastAsia" w:hAnsi="Times New Roman"/>
                <w:bCs/>
                <w:sz w:val="24"/>
                <w:szCs w:val="24"/>
              </w:rPr>
              <w:t>" общеразвивающего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Новосибирская,33</w:t>
            </w:r>
            <w:proofErr w:type="gramStart"/>
            <w:r w:rsidRPr="00D31396">
              <w:rPr>
                <w:rFonts w:ascii="Times New Roman" w:eastAsiaTheme="minorEastAsia" w:hAnsi="Times New Roman"/>
                <w:bCs/>
                <w:sz w:val="24"/>
                <w:szCs w:val="24"/>
              </w:rPr>
              <w:t xml:space="preserve"> А</w:t>
            </w:r>
            <w:proofErr w:type="gramEnd"/>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97</w:t>
            </w:r>
          </w:p>
        </w:tc>
      </w:tr>
      <w:tr w:rsidR="00D31396" w:rsidRPr="00D31396" w:rsidTr="00D31396">
        <w:trPr>
          <w:trHeight w:val="40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№96 "Рябинка" общеразвивающего вида с приоритетным осуществлением социально-личностного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ул.Новосибирская,223"Б"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311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102</w:t>
            </w:r>
          </w:p>
        </w:tc>
      </w:tr>
      <w:tr w:rsidR="00D31396" w:rsidRPr="00D31396" w:rsidTr="00D31396">
        <w:trPr>
          <w:trHeight w:val="140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98 общеразвивающего вида с приори</w:t>
            </w:r>
            <w:r w:rsidRPr="00D31396">
              <w:rPr>
                <w:rFonts w:ascii="Times New Roman" w:eastAsiaTheme="minorEastAsia" w:hAnsi="Times New Roman"/>
                <w:bCs/>
                <w:sz w:val="24"/>
                <w:szCs w:val="24"/>
              </w:rPr>
              <w:softHyphen/>
              <w:t>тетным осуществлением художественно-эстетического развития воспитанников "Ладушки"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ул. Братская, 42</w:t>
            </w:r>
            <w:proofErr w:type="gramStart"/>
            <w:r w:rsidRPr="00D31396">
              <w:rPr>
                <w:rFonts w:ascii="Times New Roman" w:eastAsiaTheme="minorEastAsia" w:hAnsi="Times New Roman"/>
                <w:bCs/>
                <w:sz w:val="24"/>
                <w:szCs w:val="24"/>
              </w:rPr>
              <w:t xml:space="preserve"> А</w:t>
            </w:r>
            <w:proofErr w:type="gramEnd"/>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235</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100,4</w:t>
            </w:r>
          </w:p>
        </w:tc>
      </w:tr>
      <w:tr w:rsidR="00D31396" w:rsidRPr="00D31396" w:rsidTr="00D31396">
        <w:trPr>
          <w:trHeight w:val="74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99 комбинированного вида "Домовенок"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Доброволь</w:t>
            </w:r>
            <w:r w:rsidRPr="00D31396">
              <w:rPr>
                <w:rFonts w:ascii="Times New Roman" w:eastAsiaTheme="minorEastAsia" w:hAnsi="Times New Roman"/>
                <w:bCs/>
                <w:sz w:val="24"/>
                <w:szCs w:val="24"/>
              </w:rPr>
              <w:softHyphen/>
              <w:t>ского,21"А"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453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563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124</w:t>
            </w:r>
          </w:p>
        </w:tc>
      </w:tr>
      <w:tr w:rsidR="00D31396" w:rsidRPr="00D31396" w:rsidTr="00D31396">
        <w:trPr>
          <w:trHeight w:val="55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 xml:space="preserve">ное автономное учреждение </w:t>
            </w:r>
            <w:r w:rsidRPr="00D31396">
              <w:rPr>
                <w:rFonts w:ascii="Times New Roman" w:eastAsiaTheme="minorEastAsia" w:hAnsi="Times New Roman"/>
                <w:bCs/>
                <w:sz w:val="24"/>
                <w:szCs w:val="24"/>
              </w:rPr>
              <w:lastRenderedPageBreak/>
              <w:t>"Детский сад № 102 "Буратино" компенсирующего вида с приоритетным осуществлением квалифи</w:t>
            </w:r>
            <w:r w:rsidRPr="00D31396">
              <w:rPr>
                <w:rFonts w:ascii="Times New Roman" w:eastAsiaTheme="minorEastAsia" w:hAnsi="Times New Roman"/>
                <w:bCs/>
                <w:sz w:val="24"/>
                <w:szCs w:val="24"/>
              </w:rPr>
              <w:softHyphen/>
              <w:t>цированной коррекции отклонений в физи</w:t>
            </w:r>
            <w:r w:rsidRPr="00D31396">
              <w:rPr>
                <w:rFonts w:ascii="Times New Roman" w:eastAsiaTheme="minorEastAsia" w:hAnsi="Times New Roman"/>
                <w:bCs/>
                <w:sz w:val="24"/>
                <w:szCs w:val="24"/>
              </w:rPr>
              <w:softHyphen/>
              <w:t>ческом развитии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 xml:space="preserve"> г. Орск, ул. Фучика,6"А"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77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148</w:t>
            </w:r>
          </w:p>
        </w:tc>
      </w:tr>
      <w:tr w:rsidR="00D31396" w:rsidRPr="00D31396" w:rsidTr="00D31396">
        <w:trPr>
          <w:trHeight w:val="69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34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автономное образовательное бюджетное учреждение "Детский сад № 103 общеразвивающего вида с приоритетным осуществлением познавательно-речевого развития воспи</w:t>
            </w:r>
            <w:r w:rsidRPr="00D31396">
              <w:rPr>
                <w:rFonts w:ascii="Times New Roman" w:eastAsiaTheme="minorEastAsia" w:hAnsi="Times New Roman"/>
                <w:bCs/>
                <w:sz w:val="24"/>
                <w:szCs w:val="24"/>
              </w:rPr>
              <w:softHyphen/>
              <w:t xml:space="preserve">танников "Аленушка"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Фучика,11"Б"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r>
      <w:tr w:rsidR="00D31396" w:rsidRPr="00D31396" w:rsidTr="00D31396">
        <w:trPr>
          <w:trHeight w:val="690"/>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104 г. Орска "Золотая рыбка".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Орский</w:t>
            </w:r>
            <w:proofErr w:type="spellEnd"/>
            <w:r w:rsidRPr="00D31396">
              <w:rPr>
                <w:rFonts w:ascii="Times New Roman" w:eastAsiaTheme="minorEastAsia" w:hAnsi="Times New Roman"/>
                <w:bCs/>
                <w:sz w:val="24"/>
                <w:szCs w:val="24"/>
              </w:rPr>
              <w:t xml:space="preserve"> проспект,13"А"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290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101</w:t>
            </w:r>
          </w:p>
        </w:tc>
      </w:tr>
      <w:tr w:rsidR="00D31396" w:rsidRPr="00D31396" w:rsidTr="00D31396">
        <w:trPr>
          <w:trHeight w:val="107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105 общеразвивающего вида с приори</w:t>
            </w:r>
            <w:r w:rsidRPr="00D31396">
              <w:rPr>
                <w:rFonts w:ascii="Times New Roman" w:eastAsiaTheme="minorEastAsia" w:hAnsi="Times New Roman"/>
                <w:bCs/>
                <w:sz w:val="24"/>
                <w:szCs w:val="24"/>
              </w:rPr>
              <w:softHyphen/>
              <w:t>тетным осуществлением социально-лично</w:t>
            </w:r>
            <w:r w:rsidRPr="00D31396">
              <w:rPr>
                <w:rFonts w:ascii="Times New Roman" w:eastAsiaTheme="minorEastAsia" w:hAnsi="Times New Roman"/>
                <w:bCs/>
                <w:sz w:val="24"/>
                <w:szCs w:val="24"/>
              </w:rPr>
              <w:softHyphen/>
              <w:t>стного развития воспитанников "</w:t>
            </w:r>
            <w:proofErr w:type="spellStart"/>
            <w:r w:rsidRPr="00D31396">
              <w:rPr>
                <w:rFonts w:ascii="Times New Roman" w:eastAsiaTheme="minorEastAsia" w:hAnsi="Times New Roman"/>
                <w:bCs/>
                <w:sz w:val="24"/>
                <w:szCs w:val="24"/>
              </w:rPr>
              <w:t>Дюймо</w:t>
            </w:r>
            <w:r w:rsidRPr="00D31396">
              <w:rPr>
                <w:rFonts w:ascii="Times New Roman" w:eastAsiaTheme="minorEastAsia" w:hAnsi="Times New Roman"/>
                <w:bCs/>
                <w:sz w:val="24"/>
                <w:szCs w:val="24"/>
              </w:rPr>
              <w:softHyphen/>
              <w:t>вочка</w:t>
            </w:r>
            <w:proofErr w:type="spellEnd"/>
            <w:r w:rsidRPr="00D31396">
              <w:rPr>
                <w:rFonts w:ascii="Times New Roman" w:eastAsiaTheme="minorEastAsia" w:hAnsi="Times New Roman"/>
                <w:bCs/>
                <w:sz w:val="24"/>
                <w:szCs w:val="24"/>
              </w:rPr>
              <w:t>"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Васне</w:t>
            </w:r>
            <w:r w:rsidRPr="00D31396">
              <w:rPr>
                <w:rFonts w:ascii="Times New Roman" w:eastAsiaTheme="minorEastAsia" w:hAnsi="Times New Roman"/>
                <w:bCs/>
                <w:sz w:val="24"/>
                <w:szCs w:val="24"/>
              </w:rPr>
              <w:softHyphen/>
              <w:t>цова,6"А"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172</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r>
      <w:tr w:rsidR="00D31396" w:rsidRPr="00D31396" w:rsidTr="00D31396">
        <w:trPr>
          <w:trHeight w:val="556"/>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106 "Анютины глазки" комбинирован</w:t>
            </w:r>
            <w:r w:rsidRPr="00D31396">
              <w:rPr>
                <w:rFonts w:ascii="Times New Roman" w:eastAsiaTheme="minorEastAsia" w:hAnsi="Times New Roman"/>
                <w:bCs/>
                <w:sz w:val="24"/>
                <w:szCs w:val="24"/>
              </w:rPr>
              <w:softHyphen/>
              <w:t>ного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Анд</w:t>
            </w:r>
            <w:r w:rsidRPr="00D31396">
              <w:rPr>
                <w:rFonts w:ascii="Times New Roman" w:eastAsiaTheme="minorEastAsia" w:hAnsi="Times New Roman"/>
                <w:bCs/>
                <w:sz w:val="24"/>
                <w:szCs w:val="24"/>
              </w:rPr>
              <w:softHyphen/>
              <w:t>реева,5"Б"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241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124,4</w:t>
            </w:r>
          </w:p>
        </w:tc>
      </w:tr>
      <w:tr w:rsidR="00D31396" w:rsidRPr="00D31396" w:rsidTr="00D31396">
        <w:trPr>
          <w:trHeight w:val="107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107" общеразвивающего вида с приори</w:t>
            </w:r>
            <w:r w:rsidRPr="00D31396">
              <w:rPr>
                <w:rFonts w:ascii="Times New Roman" w:eastAsiaTheme="minorEastAsia" w:hAnsi="Times New Roman"/>
                <w:bCs/>
                <w:sz w:val="24"/>
                <w:szCs w:val="24"/>
              </w:rPr>
              <w:softHyphen/>
              <w:t>тетным осуществлением художественно-эстетического развития воспитанников "Маячок"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Горь</w:t>
            </w:r>
            <w:r w:rsidRPr="00D31396">
              <w:rPr>
                <w:rFonts w:ascii="Times New Roman" w:eastAsiaTheme="minorEastAsia" w:hAnsi="Times New Roman"/>
                <w:bCs/>
                <w:sz w:val="24"/>
                <w:szCs w:val="24"/>
              </w:rPr>
              <w:softHyphen/>
              <w:t>кого,120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154</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148</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96</w:t>
            </w:r>
          </w:p>
        </w:tc>
      </w:tr>
      <w:tr w:rsidR="00D31396" w:rsidRPr="00D31396" w:rsidTr="00D31396">
        <w:trPr>
          <w:trHeight w:val="12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108 общеразвивающего вида с приори</w:t>
            </w:r>
            <w:r w:rsidRPr="00D31396">
              <w:rPr>
                <w:rFonts w:ascii="Times New Roman" w:eastAsiaTheme="minorEastAsia" w:hAnsi="Times New Roman"/>
                <w:bCs/>
                <w:sz w:val="24"/>
                <w:szCs w:val="24"/>
              </w:rPr>
              <w:softHyphen/>
              <w:t>тетным осуществлением социально-лично</w:t>
            </w:r>
            <w:r w:rsidRPr="00D31396">
              <w:rPr>
                <w:rFonts w:ascii="Times New Roman" w:eastAsiaTheme="minorEastAsia" w:hAnsi="Times New Roman"/>
                <w:bCs/>
                <w:sz w:val="24"/>
                <w:szCs w:val="24"/>
              </w:rPr>
              <w:softHyphen/>
              <w:t>стного развития воспитанников "Поче</w:t>
            </w:r>
            <w:r w:rsidRPr="00D31396">
              <w:rPr>
                <w:rFonts w:ascii="Times New Roman" w:eastAsiaTheme="minorEastAsia" w:hAnsi="Times New Roman"/>
                <w:bCs/>
                <w:sz w:val="24"/>
                <w:szCs w:val="24"/>
              </w:rPr>
              <w:softHyphen/>
              <w:t>мучка"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Соро</w:t>
            </w:r>
            <w:r w:rsidRPr="00D31396">
              <w:rPr>
                <w:rFonts w:ascii="Times New Roman" w:eastAsiaTheme="minorEastAsia" w:hAnsi="Times New Roman"/>
                <w:bCs/>
                <w:sz w:val="24"/>
                <w:szCs w:val="24"/>
              </w:rPr>
              <w:softHyphen/>
              <w:t>кина,1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129</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156</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121</w:t>
            </w:r>
          </w:p>
        </w:tc>
      </w:tr>
      <w:tr w:rsidR="00D31396" w:rsidRPr="00D31396" w:rsidTr="00D31396">
        <w:trPr>
          <w:trHeight w:val="50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113 "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w:t>
            </w:r>
            <w:proofErr w:type="spellStart"/>
            <w:r w:rsidRPr="00D31396">
              <w:rPr>
                <w:rFonts w:ascii="Times New Roman" w:eastAsiaTheme="minorEastAsia" w:hAnsi="Times New Roman"/>
                <w:bCs/>
                <w:sz w:val="24"/>
                <w:szCs w:val="24"/>
              </w:rPr>
              <w:t>Орский</w:t>
            </w:r>
            <w:proofErr w:type="spellEnd"/>
            <w:r w:rsidRPr="00D31396">
              <w:rPr>
                <w:rFonts w:ascii="Times New Roman" w:eastAsiaTheme="minorEastAsia" w:hAnsi="Times New Roman"/>
                <w:bCs/>
                <w:sz w:val="24"/>
                <w:szCs w:val="24"/>
              </w:rPr>
              <w:t xml:space="preserve"> проспект,33 "Б"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266</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224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84</w:t>
            </w:r>
          </w:p>
        </w:tc>
      </w:tr>
      <w:tr w:rsidR="00D31396" w:rsidRPr="00D31396" w:rsidTr="00D31396">
        <w:trPr>
          <w:trHeight w:val="73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115 "Белочка", комбинированного вида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ул</w:t>
            </w:r>
            <w:proofErr w:type="gramStart"/>
            <w:r w:rsidRPr="00D31396">
              <w:rPr>
                <w:rFonts w:ascii="Times New Roman" w:eastAsiaTheme="minorEastAsia" w:hAnsi="Times New Roman"/>
                <w:bCs/>
                <w:sz w:val="24"/>
                <w:szCs w:val="24"/>
              </w:rPr>
              <w:t>.П</w:t>
            </w:r>
            <w:proofErr w:type="gramEnd"/>
            <w:r w:rsidRPr="00D31396">
              <w:rPr>
                <w:rFonts w:ascii="Times New Roman" w:eastAsiaTheme="minorEastAsia" w:hAnsi="Times New Roman"/>
                <w:bCs/>
                <w:sz w:val="24"/>
                <w:szCs w:val="24"/>
              </w:rPr>
              <w:t>росвещения,59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260</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352</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135</w:t>
            </w:r>
          </w:p>
        </w:tc>
      </w:tr>
      <w:tr w:rsidR="00D31396" w:rsidRPr="00D31396" w:rsidTr="00D31396">
        <w:trPr>
          <w:trHeight w:val="142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116 г. Орска "</w:t>
            </w:r>
            <w:proofErr w:type="spellStart"/>
            <w:r w:rsidRPr="00D31396">
              <w:rPr>
                <w:rFonts w:ascii="Times New Roman" w:eastAsiaTheme="minorEastAsia" w:hAnsi="Times New Roman"/>
                <w:bCs/>
                <w:sz w:val="24"/>
                <w:szCs w:val="24"/>
              </w:rPr>
              <w:t>Ералашка</w:t>
            </w:r>
            <w:proofErr w:type="spellEnd"/>
            <w:r w:rsidRPr="00D31396">
              <w:rPr>
                <w:rFonts w:ascii="Times New Roman" w:eastAsiaTheme="minorEastAsia" w:hAnsi="Times New Roman"/>
                <w:bCs/>
                <w:sz w:val="24"/>
                <w:szCs w:val="24"/>
              </w:rPr>
              <w:t>"</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ул. </w:t>
            </w:r>
            <w:proofErr w:type="spellStart"/>
            <w:r w:rsidRPr="00D31396">
              <w:rPr>
                <w:rFonts w:ascii="Times New Roman" w:eastAsiaTheme="minorEastAsia" w:hAnsi="Times New Roman"/>
                <w:bCs/>
                <w:sz w:val="24"/>
                <w:szCs w:val="24"/>
              </w:rPr>
              <w:t>Новомосков</w:t>
            </w:r>
            <w:r w:rsidRPr="00D31396">
              <w:rPr>
                <w:rFonts w:ascii="Times New Roman" w:eastAsiaTheme="minorEastAsia" w:hAnsi="Times New Roman"/>
                <w:bCs/>
                <w:sz w:val="24"/>
                <w:szCs w:val="24"/>
              </w:rPr>
              <w:softHyphen/>
              <w:t>ская</w:t>
            </w:r>
            <w:proofErr w:type="spellEnd"/>
            <w:r w:rsidRPr="00D31396">
              <w:rPr>
                <w:rFonts w:ascii="Times New Roman" w:eastAsiaTheme="minorEastAsia" w:hAnsi="Times New Roman"/>
                <w:bCs/>
                <w:sz w:val="24"/>
                <w:szCs w:val="24"/>
              </w:rPr>
              <w:t xml:space="preserve">, 98 "А", ул. </w:t>
            </w:r>
            <w:proofErr w:type="gramStart"/>
            <w:r w:rsidRPr="00D31396">
              <w:rPr>
                <w:rFonts w:ascii="Times New Roman" w:eastAsiaTheme="minorEastAsia" w:hAnsi="Times New Roman"/>
                <w:bCs/>
                <w:sz w:val="24"/>
                <w:szCs w:val="24"/>
              </w:rPr>
              <w:t>Гомельская</w:t>
            </w:r>
            <w:proofErr w:type="gramEnd"/>
            <w:r w:rsidRPr="00D31396">
              <w:rPr>
                <w:rFonts w:ascii="Times New Roman" w:eastAsiaTheme="minorEastAsia" w:hAnsi="Times New Roman"/>
                <w:bCs/>
                <w:sz w:val="24"/>
                <w:szCs w:val="24"/>
              </w:rPr>
              <w:t>,32, ул. Краматорская,24</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509</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459</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90</w:t>
            </w:r>
          </w:p>
        </w:tc>
      </w:tr>
      <w:tr w:rsidR="00D31396" w:rsidRPr="00D31396" w:rsidTr="00D31396">
        <w:trPr>
          <w:trHeight w:val="269"/>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Муниципальное дошкольное </w:t>
            </w:r>
            <w:r w:rsidRPr="00D31396">
              <w:rPr>
                <w:rFonts w:ascii="Times New Roman" w:eastAsiaTheme="minorEastAsia" w:hAnsi="Times New Roman"/>
                <w:bCs/>
                <w:sz w:val="24"/>
                <w:szCs w:val="24"/>
              </w:rPr>
              <w:lastRenderedPageBreak/>
              <w:t>образователь</w:t>
            </w:r>
            <w:r w:rsidRPr="00D31396">
              <w:rPr>
                <w:rFonts w:ascii="Times New Roman" w:eastAsiaTheme="minorEastAsia" w:hAnsi="Times New Roman"/>
                <w:bCs/>
                <w:sz w:val="24"/>
                <w:szCs w:val="24"/>
              </w:rPr>
              <w:softHyphen/>
              <w:t>ное автономное учреждение "Детский сад № 118 общеразвивающего вида с приори</w:t>
            </w:r>
            <w:r w:rsidRPr="00D31396">
              <w:rPr>
                <w:rFonts w:ascii="Times New Roman" w:eastAsiaTheme="minorEastAsia" w:hAnsi="Times New Roman"/>
                <w:bCs/>
                <w:sz w:val="24"/>
                <w:szCs w:val="24"/>
              </w:rPr>
              <w:softHyphen/>
              <w:t>тетным осуществлением физического раз</w:t>
            </w:r>
            <w:r w:rsidRPr="00D31396">
              <w:rPr>
                <w:rFonts w:ascii="Times New Roman" w:eastAsiaTheme="minorEastAsia" w:hAnsi="Times New Roman"/>
                <w:bCs/>
                <w:sz w:val="24"/>
                <w:szCs w:val="24"/>
              </w:rPr>
              <w:softHyphen/>
              <w:t>вития воспитанников "Дружба"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 xml:space="preserve">г. Орск, ул. </w:t>
            </w:r>
            <w:proofErr w:type="gramStart"/>
            <w:r w:rsidRPr="00D31396">
              <w:rPr>
                <w:rFonts w:ascii="Times New Roman" w:eastAsiaTheme="minorEastAsia" w:hAnsi="Times New Roman"/>
                <w:bCs/>
                <w:sz w:val="24"/>
                <w:szCs w:val="24"/>
              </w:rPr>
              <w:lastRenderedPageBreak/>
              <w:t>Олимпийская</w:t>
            </w:r>
            <w:proofErr w:type="gramEnd"/>
            <w:r w:rsidRPr="00D31396">
              <w:rPr>
                <w:rFonts w:ascii="Times New Roman" w:eastAsiaTheme="minorEastAsia" w:hAnsi="Times New Roman"/>
                <w:bCs/>
                <w:sz w:val="24"/>
                <w:szCs w:val="24"/>
              </w:rPr>
              <w:t>,</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20 "А"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261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282</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108</w:t>
            </w:r>
          </w:p>
        </w:tc>
      </w:tr>
      <w:tr w:rsidR="00D31396" w:rsidRPr="00D31396" w:rsidTr="00D31396">
        <w:trPr>
          <w:trHeight w:val="106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44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120 г. Орска "Крепыш"</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ул. Беляева, 11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324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121</w:t>
            </w:r>
          </w:p>
        </w:tc>
      </w:tr>
      <w:tr w:rsidR="00D31396" w:rsidRPr="00D31396" w:rsidTr="00D31396">
        <w:trPr>
          <w:trHeight w:val="83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121 "Золотой колосок" общеразвиваю</w:t>
            </w:r>
            <w:r w:rsidRPr="00D31396">
              <w:rPr>
                <w:rFonts w:ascii="Times New Roman" w:eastAsiaTheme="minorEastAsia" w:hAnsi="Times New Roman"/>
                <w:bCs/>
                <w:sz w:val="24"/>
                <w:szCs w:val="24"/>
              </w:rPr>
              <w:softHyphen/>
              <w:t>щего вида с приоритетным осуществлением физического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Беляева, 10"А",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ул.м</w:t>
            </w:r>
            <w:proofErr w:type="spellEnd"/>
            <w:r w:rsidRPr="00D31396">
              <w:rPr>
                <w:rFonts w:ascii="Times New Roman" w:eastAsiaTheme="minorEastAsia" w:hAnsi="Times New Roman"/>
                <w:bCs/>
                <w:sz w:val="24"/>
                <w:szCs w:val="24"/>
              </w:rPr>
              <w:t>. Жукова, 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357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394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110</w:t>
            </w:r>
          </w:p>
        </w:tc>
      </w:tr>
      <w:tr w:rsidR="00D31396" w:rsidRPr="00D31396" w:rsidTr="00D31396">
        <w:trPr>
          <w:trHeight w:val="1140"/>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122 комбинированного вида г. Орска</w:t>
            </w:r>
            <w:proofErr w:type="gramStart"/>
            <w:r w:rsidRPr="00D31396">
              <w:rPr>
                <w:rFonts w:ascii="Times New Roman" w:eastAsiaTheme="minorEastAsia" w:hAnsi="Times New Roman"/>
                <w:bCs/>
                <w:sz w:val="24"/>
                <w:szCs w:val="24"/>
              </w:rPr>
              <w:t>."</w:t>
            </w:r>
            <w:proofErr w:type="gramEnd"/>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 ул</w:t>
            </w:r>
            <w:proofErr w:type="gramStart"/>
            <w:r w:rsidRPr="00D31396">
              <w:rPr>
                <w:rFonts w:ascii="Times New Roman" w:eastAsiaTheme="minorEastAsia" w:hAnsi="Times New Roman"/>
                <w:bCs/>
                <w:sz w:val="24"/>
                <w:szCs w:val="24"/>
              </w:rPr>
              <w:t>.Ю</w:t>
            </w:r>
            <w:proofErr w:type="gramEnd"/>
            <w:r w:rsidRPr="00D31396">
              <w:rPr>
                <w:rFonts w:ascii="Times New Roman" w:eastAsiaTheme="minorEastAsia" w:hAnsi="Times New Roman"/>
                <w:bCs/>
                <w:sz w:val="24"/>
                <w:szCs w:val="24"/>
              </w:rPr>
              <w:t>лина,8А</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337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112</w:t>
            </w:r>
          </w:p>
        </w:tc>
      </w:tr>
      <w:tr w:rsidR="00D31396" w:rsidRPr="00D31396" w:rsidTr="00D31396">
        <w:trPr>
          <w:trHeight w:val="407"/>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123 "Гармония" комбинированного вида г. Орска</w:t>
            </w:r>
            <w:proofErr w:type="gramStart"/>
            <w:r w:rsidRPr="00D31396">
              <w:rPr>
                <w:rFonts w:ascii="Times New Roman" w:eastAsiaTheme="minorEastAsia" w:hAnsi="Times New Roman"/>
                <w:bCs/>
                <w:sz w:val="24"/>
                <w:szCs w:val="24"/>
              </w:rPr>
              <w:t>."</w:t>
            </w:r>
            <w:proofErr w:type="gramEnd"/>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.С</w:t>
            </w:r>
            <w:proofErr w:type="gramEnd"/>
            <w:r w:rsidRPr="00D31396">
              <w:rPr>
                <w:rFonts w:ascii="Times New Roman" w:eastAsiaTheme="minorEastAsia" w:hAnsi="Times New Roman"/>
                <w:bCs/>
                <w:sz w:val="24"/>
                <w:szCs w:val="24"/>
              </w:rPr>
              <w:t>тартовая</w:t>
            </w:r>
            <w:proofErr w:type="spellEnd"/>
            <w:r w:rsidRPr="00D31396">
              <w:rPr>
                <w:rFonts w:ascii="Times New Roman" w:eastAsiaTheme="minorEastAsia" w:hAnsi="Times New Roman"/>
                <w:bCs/>
                <w:sz w:val="24"/>
                <w:szCs w:val="24"/>
              </w:rPr>
              <w:t>, 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221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105</w:t>
            </w:r>
          </w:p>
        </w:tc>
      </w:tr>
      <w:tr w:rsidR="00D31396" w:rsidRPr="00D31396" w:rsidTr="00D31396">
        <w:trPr>
          <w:trHeight w:val="36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автономное образовательное учреждение "Детский сад комбинированного вида № 124 "Василек" г. Орска</w:t>
            </w:r>
            <w:proofErr w:type="gramStart"/>
            <w:r w:rsidRPr="00D31396">
              <w:rPr>
                <w:rFonts w:ascii="Times New Roman" w:eastAsiaTheme="minorEastAsia" w:hAnsi="Times New Roman"/>
                <w:bCs/>
                <w:sz w:val="24"/>
                <w:szCs w:val="24"/>
              </w:rPr>
              <w:t>."</w:t>
            </w:r>
            <w:proofErr w:type="gramEnd"/>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w:t>
            </w:r>
            <w:proofErr w:type="spell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ул.Беляева</w:t>
            </w:r>
            <w:proofErr w:type="spellEnd"/>
            <w:r w:rsidRPr="00D31396">
              <w:rPr>
                <w:rFonts w:ascii="Times New Roman" w:eastAsiaTheme="minorEastAsia" w:hAnsi="Times New Roman"/>
                <w:bCs/>
                <w:sz w:val="24"/>
                <w:szCs w:val="24"/>
              </w:rPr>
              <w:t>, 10"Б"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249</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113</w:t>
            </w:r>
          </w:p>
        </w:tc>
      </w:tr>
      <w:tr w:rsidR="00D31396" w:rsidRPr="00D31396" w:rsidTr="00D31396">
        <w:trPr>
          <w:trHeight w:val="69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"Центр разви</w:t>
            </w:r>
            <w:r w:rsidRPr="00D31396">
              <w:rPr>
                <w:rFonts w:ascii="Times New Roman" w:eastAsiaTheme="minorEastAsia" w:hAnsi="Times New Roman"/>
                <w:bCs/>
                <w:sz w:val="24"/>
                <w:szCs w:val="24"/>
              </w:rPr>
              <w:softHyphen/>
              <w:t>тия ребенка - детский сад № 125 "Лесная сказка"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.З</w:t>
            </w:r>
            <w:proofErr w:type="gramEnd"/>
            <w:r w:rsidRPr="00D31396">
              <w:rPr>
                <w:rFonts w:ascii="Times New Roman" w:eastAsiaTheme="minorEastAsia" w:hAnsi="Times New Roman"/>
                <w:bCs/>
                <w:sz w:val="24"/>
                <w:szCs w:val="24"/>
              </w:rPr>
              <w:t>ои</w:t>
            </w:r>
            <w:proofErr w:type="spellEnd"/>
            <w:r w:rsidRPr="00D31396">
              <w:rPr>
                <w:rFonts w:ascii="Times New Roman" w:eastAsiaTheme="minorEastAsia" w:hAnsi="Times New Roman"/>
                <w:bCs/>
                <w:sz w:val="24"/>
                <w:szCs w:val="24"/>
              </w:rPr>
              <w:t xml:space="preserve"> Космодемьянской, 10"Б"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212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110</w:t>
            </w:r>
          </w:p>
        </w:tc>
      </w:tr>
      <w:tr w:rsidR="00D31396" w:rsidRPr="00D31396" w:rsidTr="00D31396">
        <w:trPr>
          <w:trHeight w:val="12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автономное учреждение "Детский сад № 147 Теремок" общего вида с приоритет</w:t>
            </w:r>
            <w:r w:rsidRPr="00D31396">
              <w:rPr>
                <w:rFonts w:ascii="Times New Roman" w:eastAsiaTheme="minorEastAsia" w:hAnsi="Times New Roman"/>
                <w:bCs/>
                <w:sz w:val="24"/>
                <w:szCs w:val="24"/>
              </w:rPr>
              <w:softHyphen/>
              <w:t>ным осуществлением познавательно-рече</w:t>
            </w:r>
            <w:r w:rsidRPr="00D31396">
              <w:rPr>
                <w:rFonts w:ascii="Times New Roman" w:eastAsiaTheme="minorEastAsia" w:hAnsi="Times New Roman"/>
                <w:bCs/>
                <w:sz w:val="24"/>
                <w:szCs w:val="24"/>
              </w:rPr>
              <w:softHyphen/>
              <w:t>вого развития воспитанников"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.П</w:t>
            </w:r>
            <w:proofErr w:type="gramEnd"/>
            <w:r w:rsidRPr="00D31396">
              <w:rPr>
                <w:rFonts w:ascii="Times New Roman" w:eastAsiaTheme="minorEastAsia" w:hAnsi="Times New Roman"/>
                <w:bCs/>
                <w:sz w:val="24"/>
                <w:szCs w:val="24"/>
              </w:rPr>
              <w:t>росвещение</w:t>
            </w:r>
            <w:proofErr w:type="spellEnd"/>
            <w:r w:rsidRPr="00D31396">
              <w:rPr>
                <w:rFonts w:ascii="Times New Roman" w:eastAsiaTheme="minorEastAsia" w:hAnsi="Times New Roman"/>
                <w:bCs/>
                <w:sz w:val="24"/>
                <w:szCs w:val="24"/>
              </w:rPr>
              <w:t>, 45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139</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136</w:t>
            </w:r>
          </w:p>
        </w:tc>
      </w:tr>
      <w:tr w:rsidR="00D31396" w:rsidRPr="00D31396" w:rsidTr="00D31396">
        <w:trPr>
          <w:trHeight w:val="552"/>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ное учреждение "Детский сад № 151 обще</w:t>
            </w:r>
            <w:r w:rsidRPr="00D31396">
              <w:rPr>
                <w:rFonts w:ascii="Times New Roman" w:eastAsiaTheme="minorEastAsia" w:hAnsi="Times New Roman"/>
                <w:bCs/>
                <w:sz w:val="24"/>
                <w:szCs w:val="24"/>
              </w:rPr>
              <w:softHyphen/>
              <w:t>развивающего вида с приоритетным осуще</w:t>
            </w:r>
            <w:r w:rsidRPr="00D31396">
              <w:rPr>
                <w:rFonts w:ascii="Times New Roman" w:eastAsiaTheme="minorEastAsia" w:hAnsi="Times New Roman"/>
                <w:bCs/>
                <w:sz w:val="24"/>
                <w:szCs w:val="24"/>
              </w:rPr>
              <w:softHyphen/>
              <w:t>ствлением физического развития воспитан</w:t>
            </w:r>
            <w:r w:rsidRPr="00D31396">
              <w:rPr>
                <w:rFonts w:ascii="Times New Roman" w:eastAsiaTheme="minorEastAsia" w:hAnsi="Times New Roman"/>
                <w:bCs/>
                <w:sz w:val="24"/>
                <w:szCs w:val="24"/>
              </w:rPr>
              <w:softHyphen/>
              <w:t xml:space="preserve">ников "Солнышко"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.Б</w:t>
            </w:r>
            <w:proofErr w:type="gramEnd"/>
            <w:r w:rsidRPr="00D31396">
              <w:rPr>
                <w:rFonts w:ascii="Times New Roman" w:eastAsiaTheme="minorEastAsia" w:hAnsi="Times New Roman"/>
                <w:bCs/>
                <w:sz w:val="24"/>
                <w:szCs w:val="24"/>
              </w:rPr>
              <w:t>агратиона</w:t>
            </w:r>
            <w:proofErr w:type="spellEnd"/>
            <w:r w:rsidRPr="00D31396">
              <w:rPr>
                <w:rFonts w:ascii="Times New Roman" w:eastAsiaTheme="minorEastAsia" w:hAnsi="Times New Roman"/>
                <w:bCs/>
                <w:sz w:val="24"/>
                <w:szCs w:val="24"/>
              </w:rPr>
              <w:t xml:space="preserve">,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16 "Б"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136</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201</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148</w:t>
            </w:r>
          </w:p>
        </w:tc>
      </w:tr>
      <w:tr w:rsidR="00D31396" w:rsidRPr="00D31396" w:rsidTr="00D31396">
        <w:trPr>
          <w:trHeight w:val="1363"/>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52</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автономное образовательное бюджетное учреждение "Детский сад № 208" общеразвивающего вида с приоритетным осуществлением познавательно-речевого развития воспи</w:t>
            </w:r>
            <w:r w:rsidRPr="00D31396">
              <w:rPr>
                <w:rFonts w:ascii="Times New Roman" w:eastAsiaTheme="minorEastAsia" w:hAnsi="Times New Roman"/>
                <w:bCs/>
                <w:sz w:val="24"/>
                <w:szCs w:val="24"/>
              </w:rPr>
              <w:softHyphen/>
              <w:t>танников "</w:t>
            </w:r>
            <w:proofErr w:type="spellStart"/>
            <w:r w:rsidRPr="00D31396">
              <w:rPr>
                <w:rFonts w:ascii="Times New Roman" w:eastAsiaTheme="minorEastAsia" w:hAnsi="Times New Roman"/>
                <w:bCs/>
                <w:sz w:val="24"/>
                <w:szCs w:val="24"/>
              </w:rPr>
              <w:t>Самоцветик</w:t>
            </w:r>
            <w:proofErr w:type="spellEnd"/>
            <w:r w:rsidRPr="00D31396">
              <w:rPr>
                <w:rFonts w:ascii="Times New Roman" w:eastAsiaTheme="minorEastAsia" w:hAnsi="Times New Roman"/>
                <w:bCs/>
                <w:sz w:val="24"/>
                <w:szCs w:val="24"/>
              </w:rPr>
              <w:t>" г. 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.К</w:t>
            </w:r>
            <w:proofErr w:type="gramEnd"/>
            <w:r w:rsidRPr="00D31396">
              <w:rPr>
                <w:rFonts w:ascii="Times New Roman" w:eastAsiaTheme="minorEastAsia" w:hAnsi="Times New Roman"/>
                <w:bCs/>
                <w:sz w:val="24"/>
                <w:szCs w:val="24"/>
              </w:rPr>
              <w:t>ондукторская</w:t>
            </w:r>
            <w:proofErr w:type="spellEnd"/>
            <w:r w:rsidRPr="00D31396">
              <w:rPr>
                <w:rFonts w:ascii="Times New Roman" w:eastAsiaTheme="minorEastAsia" w:hAnsi="Times New Roman"/>
                <w:bCs/>
                <w:sz w:val="24"/>
                <w:szCs w:val="24"/>
              </w:rPr>
              <w:t>, 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106</w:t>
            </w:r>
          </w:p>
        </w:tc>
      </w:tr>
      <w:tr w:rsidR="00D31396" w:rsidRPr="00D31396" w:rsidTr="0095464B">
        <w:trPr>
          <w:trHeight w:val="284"/>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53</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Муниципальное дошкольное автономное образовательное учреждение "Детский сад № 221 "Сказка" комбинированного вида г. </w:t>
            </w:r>
            <w:r w:rsidRPr="00D31396">
              <w:rPr>
                <w:rFonts w:ascii="Times New Roman" w:eastAsiaTheme="minorEastAsia" w:hAnsi="Times New Roman"/>
                <w:bCs/>
                <w:sz w:val="24"/>
                <w:szCs w:val="24"/>
              </w:rPr>
              <w:lastRenderedPageBreak/>
              <w:t>Орска"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 xml:space="preserve"> г. Орск, </w:t>
            </w:r>
            <w:proofErr w:type="spellStart"/>
            <w:r w:rsidRPr="00D31396">
              <w:rPr>
                <w:rFonts w:ascii="Times New Roman" w:eastAsiaTheme="minorEastAsia" w:hAnsi="Times New Roman"/>
                <w:bCs/>
                <w:sz w:val="24"/>
                <w:szCs w:val="24"/>
              </w:rPr>
              <w:t>ул</w:t>
            </w:r>
            <w:proofErr w:type="gramStart"/>
            <w:r w:rsidRPr="00D31396">
              <w:rPr>
                <w:rFonts w:ascii="Times New Roman" w:eastAsiaTheme="minorEastAsia" w:hAnsi="Times New Roman"/>
                <w:bCs/>
                <w:sz w:val="24"/>
                <w:szCs w:val="24"/>
              </w:rPr>
              <w:t>.К</w:t>
            </w:r>
            <w:proofErr w:type="gramEnd"/>
            <w:r w:rsidRPr="00D31396">
              <w:rPr>
                <w:rFonts w:ascii="Times New Roman" w:eastAsiaTheme="minorEastAsia" w:hAnsi="Times New Roman"/>
                <w:bCs/>
                <w:sz w:val="24"/>
                <w:szCs w:val="24"/>
              </w:rPr>
              <w:t>райняя</w:t>
            </w:r>
            <w:proofErr w:type="spellEnd"/>
            <w:r w:rsidRPr="00D31396">
              <w:rPr>
                <w:rFonts w:ascii="Times New Roman" w:eastAsiaTheme="minorEastAsia" w:hAnsi="Times New Roman"/>
                <w:bCs/>
                <w:sz w:val="24"/>
                <w:szCs w:val="24"/>
              </w:rPr>
              <w:t>, 42</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256</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286</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112</w:t>
            </w:r>
          </w:p>
        </w:tc>
      </w:tr>
      <w:tr w:rsidR="00D31396" w:rsidRPr="00D31396" w:rsidTr="00D31396">
        <w:trPr>
          <w:trHeight w:val="374"/>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lastRenderedPageBreak/>
              <w:t>54</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22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 (до</w:t>
            </w:r>
            <w:r w:rsidRPr="00D31396">
              <w:rPr>
                <w:rFonts w:ascii="Times New Roman" w:eastAsiaTheme="minorEastAsia" w:hAnsi="Times New Roman"/>
                <w:bCs/>
                <w:sz w:val="24"/>
                <w:szCs w:val="24"/>
              </w:rPr>
              <w:softHyphen/>
              <w:t>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ул. </w:t>
            </w:r>
            <w:proofErr w:type="gramStart"/>
            <w:r w:rsidRPr="00D31396">
              <w:rPr>
                <w:rFonts w:ascii="Times New Roman" w:eastAsiaTheme="minorEastAsia" w:hAnsi="Times New Roman"/>
                <w:bCs/>
                <w:sz w:val="24"/>
                <w:szCs w:val="24"/>
              </w:rPr>
              <w:t>Новая</w:t>
            </w:r>
            <w:proofErr w:type="gramEnd"/>
            <w:r w:rsidRPr="00D31396">
              <w:rPr>
                <w:rFonts w:ascii="Times New Roman" w:eastAsiaTheme="minorEastAsia" w:hAnsi="Times New Roman"/>
                <w:bCs/>
                <w:sz w:val="24"/>
                <w:szCs w:val="24"/>
              </w:rPr>
              <w:t xml:space="preserve"> </w:t>
            </w:r>
            <w:proofErr w:type="spellStart"/>
            <w:r w:rsidRPr="00D31396">
              <w:rPr>
                <w:rFonts w:ascii="Times New Roman" w:eastAsiaTheme="minorEastAsia" w:hAnsi="Times New Roman"/>
                <w:bCs/>
                <w:sz w:val="24"/>
                <w:szCs w:val="24"/>
              </w:rPr>
              <w:t>Биофабрика</w:t>
            </w:r>
            <w:proofErr w:type="spellEnd"/>
            <w:r w:rsidRPr="00D31396">
              <w:rPr>
                <w:rFonts w:ascii="Times New Roman" w:eastAsiaTheme="minorEastAsia" w:hAnsi="Times New Roman"/>
                <w:bCs/>
                <w:sz w:val="24"/>
                <w:szCs w:val="24"/>
              </w:rPr>
              <w:t>, 80</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177</w:t>
            </w:r>
          </w:p>
        </w:tc>
      </w:tr>
      <w:tr w:rsidR="00D31396" w:rsidRPr="00D31396" w:rsidTr="00D31396">
        <w:trPr>
          <w:trHeight w:val="20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55</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5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 дошко</w:t>
            </w:r>
            <w:r w:rsidRPr="00D31396">
              <w:rPr>
                <w:rFonts w:ascii="Times New Roman" w:eastAsiaTheme="minorEastAsia" w:hAnsi="Times New Roman"/>
                <w:bCs/>
                <w:sz w:val="24"/>
                <w:szCs w:val="24"/>
              </w:rPr>
              <w:softHyphen/>
              <w:t>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пер. Больничный, 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118</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124</w:t>
            </w:r>
          </w:p>
        </w:tc>
      </w:tr>
      <w:tr w:rsidR="00D31396" w:rsidRPr="00D31396" w:rsidTr="00D31396">
        <w:trPr>
          <w:trHeight w:val="304"/>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56</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11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 (до</w:t>
            </w:r>
            <w:r w:rsidRPr="00D31396">
              <w:rPr>
                <w:rFonts w:ascii="Times New Roman" w:eastAsiaTheme="minorEastAsia" w:hAnsi="Times New Roman"/>
                <w:bCs/>
                <w:sz w:val="24"/>
                <w:szCs w:val="24"/>
              </w:rPr>
              <w:softHyphen/>
              <w:t>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ул. </w:t>
            </w:r>
            <w:proofErr w:type="spellStart"/>
            <w:r w:rsidRPr="00D31396">
              <w:rPr>
                <w:rFonts w:ascii="Times New Roman" w:eastAsiaTheme="minorEastAsia" w:hAnsi="Times New Roman"/>
                <w:bCs/>
                <w:sz w:val="24"/>
                <w:szCs w:val="24"/>
              </w:rPr>
              <w:t>Тагильская</w:t>
            </w:r>
            <w:proofErr w:type="spellEnd"/>
            <w:r w:rsidRPr="00D31396">
              <w:rPr>
                <w:rFonts w:ascii="Times New Roman" w:eastAsiaTheme="minorEastAsia" w:hAnsi="Times New Roman"/>
                <w:bCs/>
                <w:sz w:val="24"/>
                <w:szCs w:val="24"/>
              </w:rPr>
              <w:t>, 35</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205</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230</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112</w:t>
            </w:r>
          </w:p>
        </w:tc>
      </w:tr>
      <w:tr w:rsidR="00D31396" w:rsidRPr="00D31396" w:rsidTr="00D31396">
        <w:trPr>
          <w:trHeight w:val="701"/>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57</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24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ул. Ком</w:t>
            </w:r>
            <w:r w:rsidRPr="00D31396">
              <w:rPr>
                <w:rFonts w:ascii="Times New Roman" w:eastAsiaTheme="minorEastAsia" w:hAnsi="Times New Roman"/>
                <w:bCs/>
                <w:sz w:val="24"/>
                <w:szCs w:val="24"/>
              </w:rPr>
              <w:softHyphen/>
              <w:t>мунистов-Боль</w:t>
            </w:r>
            <w:r w:rsidRPr="00D31396">
              <w:rPr>
                <w:rFonts w:ascii="Times New Roman" w:eastAsiaTheme="minorEastAsia" w:hAnsi="Times New Roman"/>
                <w:bCs/>
                <w:sz w:val="24"/>
                <w:szCs w:val="24"/>
              </w:rPr>
              <w:softHyphen/>
              <w:t xml:space="preserve">шевиков, 1,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ул. </w:t>
            </w:r>
            <w:r w:rsidRPr="00D31396">
              <w:rPr>
                <w:rFonts w:ascii="Times New Roman" w:eastAsiaTheme="minorEastAsia" w:hAnsi="Times New Roman"/>
                <w:bCs/>
                <w:sz w:val="24"/>
                <w:szCs w:val="24"/>
                <w:lang w:val="en-US"/>
              </w:rPr>
              <w:t>III</w:t>
            </w:r>
            <w:r w:rsidRPr="00D31396">
              <w:rPr>
                <w:rFonts w:ascii="Times New Roman" w:eastAsiaTheme="minorEastAsia" w:hAnsi="Times New Roman"/>
                <w:bCs/>
                <w:sz w:val="24"/>
                <w:szCs w:val="24"/>
              </w:rPr>
              <w:t xml:space="preserve"> Интерна</w:t>
            </w:r>
            <w:r w:rsidRPr="00D31396">
              <w:rPr>
                <w:rFonts w:ascii="Times New Roman" w:eastAsiaTheme="minorEastAsia" w:hAnsi="Times New Roman"/>
                <w:bCs/>
                <w:sz w:val="24"/>
                <w:szCs w:val="24"/>
              </w:rPr>
              <w:softHyphen/>
              <w:t>ционала, 8</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188</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264</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140</w:t>
            </w:r>
          </w:p>
        </w:tc>
      </w:tr>
      <w:tr w:rsidR="00D31396" w:rsidRPr="00D31396" w:rsidTr="00D31396">
        <w:trPr>
          <w:trHeight w:val="111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58</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26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sz w:val="24"/>
                <w:szCs w:val="24"/>
              </w:rPr>
            </w:pPr>
            <w:r w:rsidRPr="00D31396">
              <w:rPr>
                <w:rFonts w:ascii="Times New Roman" w:eastAsiaTheme="minorEastAsia" w:hAnsi="Times New Roman"/>
                <w:sz w:val="24"/>
                <w:szCs w:val="24"/>
              </w:rPr>
              <w:t xml:space="preserve">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sz w:val="24"/>
                <w:szCs w:val="24"/>
              </w:rPr>
            </w:pPr>
            <w:r w:rsidRPr="00D31396">
              <w:rPr>
                <w:rFonts w:ascii="Times New Roman" w:eastAsiaTheme="minorEastAsia" w:hAnsi="Times New Roman"/>
                <w:sz w:val="24"/>
                <w:szCs w:val="24"/>
              </w:rPr>
              <w:t xml:space="preserve">ул. </w:t>
            </w:r>
            <w:proofErr w:type="spellStart"/>
            <w:r w:rsidRPr="00D31396">
              <w:rPr>
                <w:rFonts w:ascii="Times New Roman" w:eastAsiaTheme="minorEastAsia" w:hAnsi="Times New Roman"/>
                <w:sz w:val="24"/>
                <w:szCs w:val="24"/>
              </w:rPr>
              <w:t>Коларова</w:t>
            </w:r>
            <w:proofErr w:type="spellEnd"/>
            <w:r w:rsidRPr="00D31396">
              <w:rPr>
                <w:rFonts w:ascii="Times New Roman" w:eastAsiaTheme="minorEastAsia" w:hAnsi="Times New Roman"/>
                <w:sz w:val="24"/>
                <w:szCs w:val="24"/>
              </w:rPr>
              <w:t>, 1</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93</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103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110</w:t>
            </w:r>
          </w:p>
        </w:tc>
      </w:tr>
      <w:tr w:rsidR="00D31396" w:rsidRPr="00D31396" w:rsidTr="00D31396">
        <w:trPr>
          <w:trHeight w:val="54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59</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52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пр.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Ле</w:t>
            </w:r>
            <w:r w:rsidRPr="00D31396">
              <w:rPr>
                <w:rFonts w:ascii="Times New Roman" w:eastAsiaTheme="minorEastAsia" w:hAnsi="Times New Roman"/>
                <w:bCs/>
                <w:sz w:val="24"/>
                <w:szCs w:val="24"/>
              </w:rPr>
              <w:softHyphen/>
              <w:t>нина, 85б</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192</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237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123</w:t>
            </w:r>
          </w:p>
        </w:tc>
      </w:tr>
      <w:tr w:rsidR="00D31396" w:rsidRPr="00D31396" w:rsidTr="00D31396">
        <w:trPr>
          <w:trHeight w:val="65"/>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60</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54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г. Орск, </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ул. </w:t>
            </w:r>
            <w:proofErr w:type="spellStart"/>
            <w:r w:rsidRPr="00D31396">
              <w:rPr>
                <w:rFonts w:ascii="Times New Roman" w:eastAsiaTheme="minorEastAsia" w:hAnsi="Times New Roman"/>
                <w:bCs/>
                <w:sz w:val="24"/>
                <w:szCs w:val="24"/>
              </w:rPr>
              <w:t>Коларова</w:t>
            </w:r>
            <w:proofErr w:type="spellEnd"/>
            <w:r w:rsidRPr="00D31396">
              <w:rPr>
                <w:rFonts w:ascii="Times New Roman" w:eastAsiaTheme="minorEastAsia" w:hAnsi="Times New Roman"/>
                <w:bCs/>
                <w:sz w:val="24"/>
                <w:szCs w:val="24"/>
              </w:rPr>
              <w:t>, 33</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31</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87</w:t>
            </w:r>
          </w:p>
        </w:tc>
      </w:tr>
      <w:tr w:rsidR="00D31396" w:rsidRPr="00D31396" w:rsidTr="00D31396">
        <w:trPr>
          <w:trHeight w:val="268"/>
        </w:trPr>
        <w:tc>
          <w:tcPr>
            <w:tcW w:w="568" w:type="dxa"/>
            <w:tcBorders>
              <w:top w:val="single" w:sz="6" w:space="0" w:color="auto"/>
              <w:left w:val="single" w:sz="4"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 xml:space="preserve">Итого по </w:t>
            </w:r>
            <w:proofErr w:type="spellStart"/>
            <w:r w:rsidRPr="00D31396">
              <w:rPr>
                <w:rFonts w:ascii="Times New Roman" w:eastAsiaTheme="minorEastAsia" w:hAnsi="Times New Roman"/>
                <w:b/>
                <w:bCs/>
                <w:sz w:val="24"/>
                <w:szCs w:val="24"/>
              </w:rPr>
              <w:t>г</w:t>
            </w:r>
            <w:proofErr w:type="gramStart"/>
            <w:r w:rsidRPr="00D31396">
              <w:rPr>
                <w:rFonts w:ascii="Times New Roman" w:eastAsiaTheme="minorEastAsia" w:hAnsi="Times New Roman"/>
                <w:b/>
                <w:bCs/>
                <w:sz w:val="24"/>
                <w:szCs w:val="24"/>
              </w:rPr>
              <w:t>.О</w:t>
            </w:r>
            <w:proofErr w:type="gramEnd"/>
            <w:r w:rsidRPr="00D31396">
              <w:rPr>
                <w:rFonts w:ascii="Times New Roman" w:eastAsiaTheme="minorEastAsia" w:hAnsi="Times New Roman"/>
                <w:b/>
                <w:bCs/>
                <w:sz w:val="24"/>
                <w:szCs w:val="24"/>
              </w:rPr>
              <w:t>рск</w:t>
            </w:r>
            <w:proofErr w:type="spellEnd"/>
          </w:p>
        </w:tc>
        <w:tc>
          <w:tcPr>
            <w:tcW w:w="1986" w:type="dxa"/>
            <w:tcBorders>
              <w:top w:val="single" w:sz="6" w:space="0" w:color="auto"/>
              <w:left w:val="single" w:sz="6" w:space="0" w:color="auto"/>
              <w:bottom w:val="single" w:sz="6"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13220</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14903</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112,7</w:t>
            </w:r>
          </w:p>
        </w:tc>
      </w:tr>
      <w:tr w:rsidR="00D31396" w:rsidRPr="00D31396" w:rsidTr="00D31396">
        <w:trPr>
          <w:trHeight w:val="1118"/>
        </w:trPr>
        <w:tc>
          <w:tcPr>
            <w:tcW w:w="568" w:type="dxa"/>
            <w:tcBorders>
              <w:top w:val="single" w:sz="6" w:space="0" w:color="auto"/>
              <w:left w:val="single" w:sz="4"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61</w:t>
            </w:r>
          </w:p>
        </w:tc>
        <w:tc>
          <w:tcPr>
            <w:tcW w:w="453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п. </w:t>
            </w:r>
            <w:proofErr w:type="gramStart"/>
            <w:r w:rsidRPr="00D31396">
              <w:rPr>
                <w:rFonts w:ascii="Times New Roman" w:eastAsiaTheme="minorEastAsia" w:hAnsi="Times New Roman"/>
                <w:bCs/>
                <w:sz w:val="24"/>
                <w:szCs w:val="24"/>
              </w:rPr>
              <w:t>Мир</w:t>
            </w:r>
            <w:r w:rsidRPr="00D31396">
              <w:rPr>
                <w:rFonts w:ascii="Times New Roman" w:eastAsiaTheme="minorEastAsia" w:hAnsi="Times New Roman"/>
                <w:bCs/>
                <w:sz w:val="24"/>
                <w:szCs w:val="24"/>
              </w:rPr>
              <w:softHyphen/>
              <w:t>ный</w:t>
            </w:r>
            <w:proofErr w:type="gram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пос. Мирный</w:t>
            </w:r>
          </w:p>
        </w:tc>
        <w:tc>
          <w:tcPr>
            <w:tcW w:w="1135"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27</w:t>
            </w:r>
          </w:p>
        </w:tc>
        <w:tc>
          <w:tcPr>
            <w:tcW w:w="709" w:type="dxa"/>
            <w:tcBorders>
              <w:top w:val="single" w:sz="6" w:space="0" w:color="auto"/>
              <w:left w:val="single" w:sz="6" w:space="0" w:color="auto"/>
              <w:bottom w:val="single" w:sz="6"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17</w:t>
            </w:r>
          </w:p>
        </w:tc>
        <w:tc>
          <w:tcPr>
            <w:tcW w:w="702" w:type="dxa"/>
            <w:tcBorders>
              <w:top w:val="single" w:sz="6" w:space="0" w:color="auto"/>
              <w:left w:val="single" w:sz="6" w:space="0" w:color="auto"/>
              <w:bottom w:val="single" w:sz="6"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85</w:t>
            </w:r>
          </w:p>
        </w:tc>
      </w:tr>
      <w:tr w:rsidR="00D31396" w:rsidRPr="00D31396" w:rsidTr="00D31396">
        <w:trPr>
          <w:trHeight w:val="229"/>
        </w:trPr>
        <w:tc>
          <w:tcPr>
            <w:tcW w:w="568"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62</w:t>
            </w:r>
          </w:p>
        </w:tc>
        <w:tc>
          <w:tcPr>
            <w:tcW w:w="4539"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общеобразовательное автономное учреждение "Средняя общеоб</w:t>
            </w:r>
            <w:r w:rsidRPr="00D31396">
              <w:rPr>
                <w:rFonts w:ascii="Times New Roman" w:eastAsiaTheme="minorEastAsia" w:hAnsi="Times New Roman"/>
                <w:bCs/>
                <w:sz w:val="24"/>
                <w:szCs w:val="24"/>
              </w:rPr>
              <w:softHyphen/>
              <w:t xml:space="preserve">разовательная школа № 20 </w:t>
            </w:r>
            <w:proofErr w:type="spellStart"/>
            <w:r w:rsidRPr="00D31396">
              <w:rPr>
                <w:rFonts w:ascii="Times New Roman" w:eastAsiaTheme="minorEastAsia" w:hAnsi="Times New Roman"/>
                <w:bCs/>
                <w:sz w:val="24"/>
                <w:szCs w:val="24"/>
              </w:rPr>
              <w:t>г</w:t>
            </w:r>
            <w:proofErr w:type="gramStart"/>
            <w:r w:rsidRPr="00D31396">
              <w:rPr>
                <w:rFonts w:ascii="Times New Roman" w:eastAsiaTheme="minorEastAsia" w:hAnsi="Times New Roman"/>
                <w:bCs/>
                <w:sz w:val="24"/>
                <w:szCs w:val="24"/>
              </w:rPr>
              <w:t>.О</w:t>
            </w:r>
            <w:proofErr w:type="gramEnd"/>
            <w:r w:rsidRPr="00D31396">
              <w:rPr>
                <w:rFonts w:ascii="Times New Roman" w:eastAsiaTheme="minorEastAsia" w:hAnsi="Times New Roman"/>
                <w:bCs/>
                <w:sz w:val="24"/>
                <w:szCs w:val="24"/>
              </w:rPr>
              <w:t>рска</w:t>
            </w:r>
            <w:proofErr w:type="spellEnd"/>
            <w:r w:rsidRPr="00D31396">
              <w:rPr>
                <w:rFonts w:ascii="Times New Roman" w:eastAsiaTheme="minorEastAsia" w:hAnsi="Times New Roman"/>
                <w:bCs/>
                <w:sz w:val="24"/>
                <w:szCs w:val="24"/>
              </w:rPr>
              <w:t>"</w:t>
            </w:r>
            <w:r>
              <w:rPr>
                <w:rFonts w:ascii="Times New Roman" w:eastAsiaTheme="minorEastAsia" w:hAnsi="Times New Roman"/>
                <w:bCs/>
                <w:sz w:val="24"/>
                <w:szCs w:val="24"/>
              </w:rPr>
              <w:t xml:space="preserve"> </w:t>
            </w:r>
            <w:r w:rsidRPr="00D31396">
              <w:rPr>
                <w:rFonts w:ascii="Times New Roman" w:eastAsiaTheme="minorEastAsia" w:hAnsi="Times New Roman"/>
                <w:bCs/>
                <w:sz w:val="24"/>
                <w:szCs w:val="24"/>
              </w:rPr>
              <w:t>(дошкольные группы)</w:t>
            </w:r>
          </w:p>
        </w:tc>
        <w:tc>
          <w:tcPr>
            <w:tcW w:w="1986"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г. Орск, </w:t>
            </w:r>
            <w:proofErr w:type="spellStart"/>
            <w:r w:rsidRPr="00D31396">
              <w:rPr>
                <w:rFonts w:ascii="Times New Roman" w:eastAsiaTheme="minorEastAsia" w:hAnsi="Times New Roman"/>
                <w:bCs/>
                <w:sz w:val="24"/>
                <w:szCs w:val="24"/>
              </w:rPr>
              <w:t>с</w:t>
            </w:r>
            <w:proofErr w:type="gramStart"/>
            <w:r w:rsidRPr="00D31396">
              <w:rPr>
                <w:rFonts w:ascii="Times New Roman" w:eastAsiaTheme="minorEastAsia" w:hAnsi="Times New Roman"/>
                <w:bCs/>
                <w:sz w:val="24"/>
                <w:szCs w:val="24"/>
              </w:rPr>
              <w:t>.У</w:t>
            </w:r>
            <w:proofErr w:type="gramEnd"/>
            <w:r w:rsidRPr="00D31396">
              <w:rPr>
                <w:rFonts w:ascii="Times New Roman" w:eastAsiaTheme="minorEastAsia" w:hAnsi="Times New Roman"/>
                <w:bCs/>
                <w:sz w:val="24"/>
                <w:szCs w:val="24"/>
              </w:rPr>
              <w:t>дарник</w:t>
            </w:r>
            <w:proofErr w:type="spellEnd"/>
            <w:r w:rsidRPr="00D31396">
              <w:rPr>
                <w:rFonts w:ascii="Times New Roman" w:eastAsiaTheme="minorEastAsia" w:hAnsi="Times New Roman"/>
                <w:bCs/>
                <w:sz w:val="24"/>
                <w:szCs w:val="24"/>
              </w:rPr>
              <w:t>, ул.Школьная,10</w:t>
            </w:r>
          </w:p>
        </w:tc>
        <w:tc>
          <w:tcPr>
            <w:tcW w:w="1135"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98</w:t>
            </w:r>
          </w:p>
        </w:tc>
        <w:tc>
          <w:tcPr>
            <w:tcW w:w="709"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67</w:t>
            </w:r>
          </w:p>
        </w:tc>
        <w:tc>
          <w:tcPr>
            <w:tcW w:w="702" w:type="dxa"/>
            <w:tcBorders>
              <w:top w:val="single" w:sz="6" w:space="0" w:color="auto"/>
              <w:left w:val="single" w:sz="6" w:space="0" w:color="auto"/>
              <w:bottom w:val="single" w:sz="4"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68</w:t>
            </w:r>
          </w:p>
        </w:tc>
      </w:tr>
      <w:tr w:rsidR="00D31396" w:rsidRPr="00D31396" w:rsidTr="00D31396">
        <w:trPr>
          <w:trHeight w:val="200"/>
        </w:trPr>
        <w:tc>
          <w:tcPr>
            <w:tcW w:w="568"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63</w:t>
            </w:r>
          </w:p>
        </w:tc>
        <w:tc>
          <w:tcPr>
            <w:tcW w:w="4539"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Муниципальное дошкольное образователь</w:t>
            </w:r>
            <w:r w:rsidRPr="00D31396">
              <w:rPr>
                <w:rFonts w:ascii="Times New Roman" w:eastAsiaTheme="minorEastAsia" w:hAnsi="Times New Roman"/>
                <w:bCs/>
                <w:sz w:val="24"/>
                <w:szCs w:val="24"/>
              </w:rPr>
              <w:softHyphen/>
              <w:t xml:space="preserve">ное автономное учреждение «Детский сад № 39 «Родничок» с. </w:t>
            </w:r>
            <w:proofErr w:type="spellStart"/>
            <w:r w:rsidRPr="00D31396">
              <w:rPr>
                <w:rFonts w:ascii="Times New Roman" w:eastAsiaTheme="minorEastAsia" w:hAnsi="Times New Roman"/>
                <w:bCs/>
                <w:sz w:val="24"/>
                <w:szCs w:val="24"/>
              </w:rPr>
              <w:t>Крыловка</w:t>
            </w:r>
            <w:proofErr w:type="spellEnd"/>
            <w:r w:rsidRPr="00D31396">
              <w:rPr>
                <w:rFonts w:ascii="Times New Roman" w:eastAsiaTheme="minorEastAsia" w:hAnsi="Times New Roman"/>
                <w:bCs/>
                <w:sz w:val="24"/>
                <w:szCs w:val="24"/>
              </w:rPr>
              <w:t xml:space="preserve"> г. Орска</w:t>
            </w:r>
          </w:p>
        </w:tc>
        <w:tc>
          <w:tcPr>
            <w:tcW w:w="1986"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г. Орск,</w:t>
            </w:r>
          </w:p>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 xml:space="preserve"> с. </w:t>
            </w:r>
            <w:proofErr w:type="spellStart"/>
            <w:r w:rsidRPr="00D31396">
              <w:rPr>
                <w:rFonts w:ascii="Times New Roman" w:eastAsiaTheme="minorEastAsia" w:hAnsi="Times New Roman"/>
                <w:bCs/>
                <w:sz w:val="24"/>
                <w:szCs w:val="24"/>
              </w:rPr>
              <w:t>Крыловка</w:t>
            </w:r>
            <w:proofErr w:type="spellEnd"/>
            <w:r w:rsidRPr="00D31396">
              <w:rPr>
                <w:rFonts w:ascii="Times New Roman" w:eastAsiaTheme="minorEastAsia" w:hAnsi="Times New Roman"/>
                <w:bCs/>
                <w:sz w:val="24"/>
                <w:szCs w:val="24"/>
              </w:rPr>
              <w:t>, ул. Центральная,1</w:t>
            </w:r>
          </w:p>
        </w:tc>
        <w:tc>
          <w:tcPr>
            <w:tcW w:w="1135"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69</w:t>
            </w:r>
          </w:p>
        </w:tc>
        <w:tc>
          <w:tcPr>
            <w:tcW w:w="709"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45</w:t>
            </w:r>
          </w:p>
        </w:tc>
        <w:tc>
          <w:tcPr>
            <w:tcW w:w="702" w:type="dxa"/>
            <w:tcBorders>
              <w:top w:val="single" w:sz="6" w:space="0" w:color="auto"/>
              <w:left w:val="single" w:sz="6" w:space="0" w:color="auto"/>
              <w:bottom w:val="single" w:sz="4"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Cs/>
                <w:sz w:val="24"/>
                <w:szCs w:val="24"/>
              </w:rPr>
            </w:pPr>
            <w:r w:rsidRPr="00D31396">
              <w:rPr>
                <w:rFonts w:ascii="Times New Roman" w:eastAsiaTheme="minorEastAsia" w:hAnsi="Times New Roman"/>
                <w:bCs/>
                <w:sz w:val="24"/>
                <w:szCs w:val="24"/>
              </w:rPr>
              <w:t>65</w:t>
            </w:r>
          </w:p>
        </w:tc>
      </w:tr>
      <w:tr w:rsidR="00D31396" w:rsidRPr="00D31396" w:rsidTr="00D31396">
        <w:trPr>
          <w:trHeight w:val="200"/>
        </w:trPr>
        <w:tc>
          <w:tcPr>
            <w:tcW w:w="568" w:type="dxa"/>
            <w:tcBorders>
              <w:top w:val="single" w:sz="6" w:space="0" w:color="auto"/>
              <w:left w:val="single" w:sz="4" w:space="0" w:color="auto"/>
              <w:bottom w:val="single" w:sz="4"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4539"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Итого по сельским населенным пунктам</w:t>
            </w:r>
          </w:p>
        </w:tc>
        <w:tc>
          <w:tcPr>
            <w:tcW w:w="1986" w:type="dxa"/>
            <w:tcBorders>
              <w:top w:val="single" w:sz="6" w:space="0" w:color="auto"/>
              <w:left w:val="single" w:sz="6" w:space="0" w:color="auto"/>
              <w:bottom w:val="single" w:sz="4"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p>
        </w:tc>
        <w:tc>
          <w:tcPr>
            <w:tcW w:w="1135"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194</w:t>
            </w:r>
          </w:p>
        </w:tc>
        <w:tc>
          <w:tcPr>
            <w:tcW w:w="709"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129</w:t>
            </w:r>
          </w:p>
        </w:tc>
        <w:tc>
          <w:tcPr>
            <w:tcW w:w="702" w:type="dxa"/>
            <w:tcBorders>
              <w:top w:val="single" w:sz="6" w:space="0" w:color="auto"/>
              <w:left w:val="single" w:sz="6" w:space="0" w:color="auto"/>
              <w:bottom w:val="single" w:sz="4"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66</w:t>
            </w:r>
          </w:p>
        </w:tc>
      </w:tr>
      <w:tr w:rsidR="00D31396" w:rsidRPr="00D31396" w:rsidTr="00D31396">
        <w:trPr>
          <w:trHeight w:val="350"/>
        </w:trPr>
        <w:tc>
          <w:tcPr>
            <w:tcW w:w="568" w:type="dxa"/>
            <w:tcBorders>
              <w:top w:val="single" w:sz="6" w:space="0" w:color="auto"/>
              <w:left w:val="single" w:sz="4" w:space="0" w:color="auto"/>
              <w:bottom w:val="single" w:sz="4" w:space="0" w:color="auto"/>
              <w:right w:val="single" w:sz="6" w:space="0" w:color="auto"/>
            </w:tcBorders>
            <w:vAlign w:val="center"/>
          </w:tcPr>
          <w:p w:rsidR="00D31396" w:rsidRPr="00D31396" w:rsidRDefault="00D31396" w:rsidP="00D31396">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4539" w:type="dxa"/>
            <w:tcBorders>
              <w:top w:val="single" w:sz="6" w:space="0" w:color="auto"/>
              <w:left w:val="single" w:sz="4"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hanging="1"/>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ИТОГО</w:t>
            </w:r>
          </w:p>
        </w:tc>
        <w:tc>
          <w:tcPr>
            <w:tcW w:w="1986"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56" w:lineRule="auto"/>
              <w:jc w:val="both"/>
              <w:rPr>
                <w:rFonts w:ascii="Times New Roman" w:eastAsiaTheme="minorEastAsia" w:hAnsi="Times New Roman"/>
                <w:sz w:val="24"/>
                <w:szCs w:val="24"/>
                <w:lang w:eastAsia="en-US"/>
              </w:rPr>
            </w:pPr>
          </w:p>
        </w:tc>
        <w:tc>
          <w:tcPr>
            <w:tcW w:w="1135"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left="-108" w:right="-108" w:hanging="5"/>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13414</w:t>
            </w:r>
          </w:p>
        </w:tc>
        <w:tc>
          <w:tcPr>
            <w:tcW w:w="709" w:type="dxa"/>
            <w:tcBorders>
              <w:top w:val="single" w:sz="6" w:space="0" w:color="auto"/>
              <w:left w:val="single" w:sz="6" w:space="0" w:color="auto"/>
              <w:bottom w:val="single" w:sz="4" w:space="0" w:color="auto"/>
              <w:right w:val="single" w:sz="6"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15032</w:t>
            </w:r>
          </w:p>
        </w:tc>
        <w:tc>
          <w:tcPr>
            <w:tcW w:w="702" w:type="dxa"/>
            <w:tcBorders>
              <w:top w:val="single" w:sz="6" w:space="0" w:color="auto"/>
              <w:left w:val="single" w:sz="6" w:space="0" w:color="auto"/>
              <w:bottom w:val="single" w:sz="4" w:space="0" w:color="auto"/>
              <w:right w:val="single" w:sz="4" w:space="0" w:color="auto"/>
            </w:tcBorders>
            <w:vAlign w:val="center"/>
            <w:hideMark/>
          </w:tcPr>
          <w:p w:rsidR="00D31396" w:rsidRPr="00D31396" w:rsidRDefault="00D31396" w:rsidP="00D31396">
            <w:pPr>
              <w:widowControl w:val="0"/>
              <w:autoSpaceDE w:val="0"/>
              <w:autoSpaceDN w:val="0"/>
              <w:adjustRightInd w:val="0"/>
              <w:spacing w:after="0" w:line="240" w:lineRule="auto"/>
              <w:ind w:right="-108"/>
              <w:jc w:val="center"/>
              <w:rPr>
                <w:rFonts w:ascii="Times New Roman" w:eastAsiaTheme="minorEastAsia" w:hAnsi="Times New Roman"/>
                <w:b/>
                <w:bCs/>
                <w:sz w:val="24"/>
                <w:szCs w:val="24"/>
              </w:rPr>
            </w:pPr>
            <w:r w:rsidRPr="00D31396">
              <w:rPr>
                <w:rFonts w:ascii="Times New Roman" w:eastAsiaTheme="minorEastAsia" w:hAnsi="Times New Roman"/>
                <w:b/>
                <w:bCs/>
                <w:sz w:val="24"/>
                <w:szCs w:val="24"/>
              </w:rPr>
              <w:t>112</w:t>
            </w:r>
          </w:p>
        </w:tc>
      </w:tr>
    </w:tbl>
    <w:p w:rsidR="00D31396" w:rsidRDefault="00D31396" w:rsidP="005643AC">
      <w:pPr>
        <w:tabs>
          <w:tab w:val="left" w:pos="1276"/>
        </w:tabs>
        <w:spacing w:after="0" w:line="240" w:lineRule="auto"/>
        <w:ind w:firstLine="709"/>
        <w:jc w:val="both"/>
        <w:rPr>
          <w:rFonts w:ascii="Times New Roman" w:hAnsi="Times New Roman"/>
          <w:b/>
          <w:bCs/>
          <w:sz w:val="28"/>
          <w:szCs w:val="28"/>
          <w:highlight w:val="yellow"/>
          <w:lang w:eastAsia="en-US"/>
        </w:rPr>
      </w:pPr>
    </w:p>
    <w:p w:rsidR="0095464B" w:rsidRDefault="0095464B" w:rsidP="005643AC">
      <w:pPr>
        <w:tabs>
          <w:tab w:val="left" w:pos="1276"/>
        </w:tabs>
        <w:spacing w:after="0" w:line="240" w:lineRule="auto"/>
        <w:ind w:firstLine="709"/>
        <w:jc w:val="both"/>
        <w:rPr>
          <w:rFonts w:ascii="Times New Roman" w:hAnsi="Times New Roman"/>
          <w:b/>
          <w:bCs/>
          <w:sz w:val="28"/>
          <w:szCs w:val="28"/>
          <w:highlight w:val="yellow"/>
          <w:lang w:eastAsia="en-US"/>
        </w:rPr>
      </w:pPr>
    </w:p>
    <w:p w:rsidR="00D31396" w:rsidRPr="00FD2909" w:rsidRDefault="00D31396" w:rsidP="005643AC">
      <w:pPr>
        <w:tabs>
          <w:tab w:val="left" w:pos="1276"/>
        </w:tabs>
        <w:spacing w:after="0" w:line="240" w:lineRule="auto"/>
        <w:ind w:firstLine="709"/>
        <w:jc w:val="both"/>
        <w:rPr>
          <w:rFonts w:ascii="Times New Roman" w:hAnsi="Times New Roman"/>
          <w:b/>
          <w:bCs/>
          <w:sz w:val="28"/>
          <w:szCs w:val="28"/>
          <w:highlight w:val="yellow"/>
          <w:lang w:eastAsia="en-US"/>
        </w:rPr>
      </w:pPr>
    </w:p>
    <w:p w:rsidR="00D31396" w:rsidRPr="00D31396" w:rsidRDefault="00D31396" w:rsidP="00D31396">
      <w:pPr>
        <w:tabs>
          <w:tab w:val="left" w:pos="1276"/>
        </w:tabs>
        <w:spacing w:after="0" w:line="240" w:lineRule="auto"/>
        <w:ind w:firstLine="709"/>
        <w:jc w:val="both"/>
        <w:rPr>
          <w:rFonts w:ascii="Times New Roman" w:hAnsi="Times New Roman"/>
          <w:b/>
          <w:bCs/>
          <w:sz w:val="28"/>
          <w:szCs w:val="28"/>
          <w:lang w:eastAsia="en-US"/>
        </w:rPr>
      </w:pPr>
      <w:r w:rsidRPr="00D31396">
        <w:rPr>
          <w:rFonts w:ascii="Times New Roman" w:hAnsi="Times New Roman"/>
          <w:i/>
          <w:sz w:val="28"/>
          <w:szCs w:val="28"/>
          <w:lang w:eastAsia="en-US"/>
        </w:rPr>
        <w:lastRenderedPageBreak/>
        <w:t>Таблица 1.1-</w:t>
      </w:r>
      <w:r>
        <w:rPr>
          <w:rFonts w:ascii="Times New Roman" w:hAnsi="Times New Roman"/>
          <w:i/>
          <w:sz w:val="28"/>
          <w:szCs w:val="28"/>
          <w:lang w:eastAsia="en-US"/>
        </w:rPr>
        <w:t>2</w:t>
      </w:r>
      <w:r w:rsidRPr="00D31396">
        <w:rPr>
          <w:rFonts w:ascii="Times New Roman" w:hAnsi="Times New Roman"/>
          <w:i/>
          <w:sz w:val="28"/>
          <w:szCs w:val="28"/>
          <w:lang w:eastAsia="en-US"/>
        </w:rPr>
        <w:t xml:space="preserve"> </w:t>
      </w:r>
      <w:r w:rsidRPr="00D31396">
        <w:rPr>
          <w:rFonts w:ascii="Times New Roman" w:hAnsi="Times New Roman"/>
          <w:b/>
          <w:sz w:val="28"/>
          <w:szCs w:val="28"/>
          <w:lang w:eastAsia="en-US"/>
        </w:rPr>
        <w:t xml:space="preserve">Сведения </w:t>
      </w:r>
      <w:r w:rsidRPr="00D31396">
        <w:rPr>
          <w:rFonts w:ascii="Times New Roman" w:hAnsi="Times New Roman"/>
          <w:b/>
          <w:bCs/>
          <w:sz w:val="28"/>
          <w:szCs w:val="28"/>
          <w:lang w:eastAsia="en-US"/>
        </w:rPr>
        <w:t>о</w:t>
      </w:r>
      <w:r>
        <w:rPr>
          <w:rFonts w:ascii="Times New Roman" w:hAnsi="Times New Roman"/>
          <w:b/>
          <w:bCs/>
          <w:sz w:val="28"/>
          <w:szCs w:val="28"/>
          <w:lang w:eastAsia="en-US"/>
        </w:rPr>
        <w:t>б</w:t>
      </w:r>
      <w:r w:rsidRPr="00D31396">
        <w:rPr>
          <w:rFonts w:ascii="Times New Roman" w:hAnsi="Times New Roman"/>
          <w:b/>
          <w:bCs/>
          <w:sz w:val="28"/>
          <w:szCs w:val="28"/>
          <w:lang w:eastAsia="en-US"/>
        </w:rPr>
        <w:t xml:space="preserve"> общеобразовательных учреждениях на 2017-2018 учебный год</w:t>
      </w: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6"/>
        <w:gridCol w:w="3543"/>
        <w:gridCol w:w="2409"/>
        <w:gridCol w:w="1134"/>
        <w:gridCol w:w="850"/>
        <w:gridCol w:w="993"/>
      </w:tblGrid>
      <w:tr w:rsidR="004257A9" w:rsidRPr="004257A9" w:rsidTr="004257A9">
        <w:trPr>
          <w:trHeight w:val="1875"/>
        </w:trPr>
        <w:tc>
          <w:tcPr>
            <w:tcW w:w="566" w:type="dxa"/>
            <w:tcBorders>
              <w:top w:val="single" w:sz="4"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 xml:space="preserve">№ </w:t>
            </w:r>
            <w:proofErr w:type="gramStart"/>
            <w:r w:rsidRPr="004257A9">
              <w:rPr>
                <w:rFonts w:ascii="Times New Roman" w:eastAsiaTheme="minorEastAsia" w:hAnsi="Times New Roman"/>
                <w:b/>
                <w:bCs/>
                <w:sz w:val="24"/>
                <w:szCs w:val="24"/>
              </w:rPr>
              <w:t>п</w:t>
            </w:r>
            <w:proofErr w:type="gramEnd"/>
            <w:r w:rsidRPr="004257A9">
              <w:rPr>
                <w:rFonts w:ascii="Times New Roman" w:eastAsiaTheme="minorEastAsia" w:hAnsi="Times New Roman"/>
                <w:b/>
                <w:bCs/>
                <w:sz w:val="24"/>
                <w:szCs w:val="24"/>
              </w:rPr>
              <w:t>/п</w:t>
            </w:r>
          </w:p>
        </w:tc>
        <w:tc>
          <w:tcPr>
            <w:tcW w:w="3543"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Наименование образователь</w:t>
            </w:r>
            <w:r w:rsidRPr="004257A9">
              <w:rPr>
                <w:rFonts w:ascii="Times New Roman" w:eastAsiaTheme="minorEastAsia" w:hAnsi="Times New Roman"/>
                <w:b/>
                <w:bCs/>
                <w:sz w:val="24"/>
                <w:szCs w:val="24"/>
              </w:rPr>
              <w:softHyphen/>
              <w:t>ного учреждения в соответст</w:t>
            </w:r>
            <w:r w:rsidRPr="004257A9">
              <w:rPr>
                <w:rFonts w:ascii="Times New Roman" w:eastAsiaTheme="minorEastAsia" w:hAnsi="Times New Roman"/>
                <w:b/>
                <w:bCs/>
                <w:sz w:val="24"/>
                <w:szCs w:val="24"/>
              </w:rPr>
              <w:softHyphen/>
              <w:t>вии со свидетельством о госу</w:t>
            </w:r>
            <w:r w:rsidRPr="004257A9">
              <w:rPr>
                <w:rFonts w:ascii="Times New Roman" w:eastAsiaTheme="minorEastAsia" w:hAnsi="Times New Roman"/>
                <w:b/>
                <w:bCs/>
                <w:sz w:val="24"/>
                <w:szCs w:val="24"/>
              </w:rPr>
              <w:softHyphen/>
              <w:t>дарственной аккредитации (Уставом) - полностью без со</w:t>
            </w:r>
            <w:r w:rsidRPr="004257A9">
              <w:rPr>
                <w:rFonts w:ascii="Times New Roman" w:eastAsiaTheme="minorEastAsia" w:hAnsi="Times New Roman"/>
                <w:b/>
                <w:bCs/>
                <w:sz w:val="24"/>
                <w:szCs w:val="24"/>
              </w:rPr>
              <w:softHyphen/>
              <w:t>кращений</w:t>
            </w:r>
          </w:p>
        </w:tc>
        <w:tc>
          <w:tcPr>
            <w:tcW w:w="2409"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Местоположение образовательного учреждения</w:t>
            </w:r>
          </w:p>
        </w:tc>
        <w:tc>
          <w:tcPr>
            <w:tcW w:w="1134"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Мощ</w:t>
            </w:r>
            <w:r w:rsidRPr="004257A9">
              <w:rPr>
                <w:rFonts w:ascii="Times New Roman" w:eastAsiaTheme="minorEastAsia" w:hAnsi="Times New Roman"/>
                <w:b/>
                <w:bCs/>
                <w:sz w:val="24"/>
                <w:szCs w:val="24"/>
              </w:rPr>
              <w:softHyphen/>
              <w:t>ность по проекту, мест</w:t>
            </w:r>
          </w:p>
        </w:tc>
        <w:tc>
          <w:tcPr>
            <w:tcW w:w="850"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Фак</w:t>
            </w:r>
            <w:r w:rsidRPr="004257A9">
              <w:rPr>
                <w:rFonts w:ascii="Times New Roman" w:eastAsiaTheme="minorEastAsia" w:hAnsi="Times New Roman"/>
                <w:b/>
                <w:bCs/>
                <w:sz w:val="24"/>
                <w:szCs w:val="24"/>
              </w:rPr>
              <w:softHyphen/>
              <w:t>тиче</w:t>
            </w:r>
            <w:r w:rsidRPr="004257A9">
              <w:rPr>
                <w:rFonts w:ascii="Times New Roman" w:eastAsiaTheme="minorEastAsia" w:hAnsi="Times New Roman"/>
                <w:b/>
                <w:bCs/>
                <w:sz w:val="24"/>
                <w:szCs w:val="24"/>
              </w:rPr>
              <w:softHyphen/>
              <w:t>ски детей</w:t>
            </w:r>
          </w:p>
        </w:tc>
        <w:tc>
          <w:tcPr>
            <w:tcW w:w="993" w:type="dxa"/>
            <w:tcBorders>
              <w:top w:val="single" w:sz="4"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Процент загру</w:t>
            </w:r>
            <w:r w:rsidRPr="004257A9">
              <w:rPr>
                <w:rFonts w:ascii="Times New Roman" w:eastAsiaTheme="minorEastAsia" w:hAnsi="Times New Roman"/>
                <w:b/>
                <w:bCs/>
                <w:sz w:val="24"/>
                <w:szCs w:val="24"/>
              </w:rPr>
              <w:softHyphen/>
              <w:t>женно</w:t>
            </w:r>
            <w:r w:rsidRPr="004257A9">
              <w:rPr>
                <w:rFonts w:ascii="Times New Roman" w:eastAsiaTheme="minorEastAsia" w:hAnsi="Times New Roman"/>
                <w:b/>
                <w:bCs/>
                <w:sz w:val="24"/>
                <w:szCs w:val="24"/>
              </w:rPr>
              <w:softHyphen/>
              <w:t>сти, %</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w:t>
            </w:r>
          </w:p>
        </w:tc>
        <w:tc>
          <w:tcPr>
            <w:tcW w:w="3543"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"Основная общеобразовательная школа № 22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ул. Новая </w:t>
            </w:r>
            <w:proofErr w:type="spellStart"/>
            <w:r w:rsidRPr="004257A9">
              <w:rPr>
                <w:rFonts w:ascii="Times New Roman" w:eastAsiaTheme="minorEastAsia" w:hAnsi="Times New Roman"/>
                <w:bCs/>
                <w:sz w:val="24"/>
                <w:szCs w:val="24"/>
              </w:rPr>
              <w:t>Биофабрика</w:t>
            </w:r>
            <w:proofErr w:type="spellEnd"/>
            <w:r w:rsidRPr="004257A9">
              <w:rPr>
                <w:rFonts w:ascii="Times New Roman" w:eastAsiaTheme="minorEastAsia" w:hAnsi="Times New Roman"/>
                <w:bCs/>
                <w:sz w:val="24"/>
                <w:szCs w:val="24"/>
              </w:rPr>
              <w:t>, 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407</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125</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30,7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"Основная общеобразовательная школа № 40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ул. Гайское шоссе, 1А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192</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"Основная общеобразовательная школа № 63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Центральная, 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224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1 им. А.С. Макаренко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Макаренко, 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880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676</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 им. </w:t>
            </w:r>
            <w:proofErr w:type="spellStart"/>
            <w:r w:rsidRPr="004257A9">
              <w:rPr>
                <w:rFonts w:ascii="Times New Roman" w:eastAsiaTheme="minorEastAsia" w:hAnsi="Times New Roman"/>
                <w:bCs/>
                <w:sz w:val="24"/>
                <w:szCs w:val="24"/>
              </w:rPr>
              <w:t>Карнасевича</w:t>
            </w:r>
            <w:proofErr w:type="spellEnd"/>
            <w:r w:rsidRPr="004257A9">
              <w:rPr>
                <w:rFonts w:ascii="Times New Roman" w:eastAsiaTheme="minorEastAsia" w:hAnsi="Times New Roman"/>
                <w:bCs/>
                <w:sz w:val="24"/>
                <w:szCs w:val="24"/>
              </w:rPr>
              <w:t xml:space="preserve"> С.С.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пр. Ленина, 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590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932</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158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4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ул. Богдана Хмельницкого, 8</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1251</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807</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64,5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5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пер. Больничный, 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779</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81</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6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Школьная,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479</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63</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8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пр. Ленина, 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1560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900</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11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Тагильская</w:t>
            </w:r>
            <w:proofErr w:type="spellEnd"/>
            <w:r w:rsidRPr="004257A9">
              <w:rPr>
                <w:rFonts w:ascii="Times New Roman" w:eastAsiaTheme="minorEastAsia" w:hAnsi="Times New Roman"/>
                <w:bCs/>
                <w:sz w:val="24"/>
                <w:szCs w:val="24"/>
              </w:rPr>
              <w:t>, 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441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49</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lastRenderedPageBreak/>
              <w:t>11</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13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Сорокина, 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773</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15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Комарова, 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1 236</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13</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17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пер. Заводской, 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661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14</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ул. Юлина, 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591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15</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24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Коммунистов-Большевиков,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630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916</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145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16</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25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ул. Фучика, 6Б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824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17</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26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Коларова</w:t>
            </w:r>
            <w:proofErr w:type="spellEnd"/>
            <w:r w:rsidRPr="004257A9">
              <w:rPr>
                <w:rFonts w:ascii="Times New Roman" w:eastAsiaTheme="minorEastAsia" w:hAnsi="Times New Roman"/>
                <w:bCs/>
                <w:sz w:val="24"/>
                <w:szCs w:val="24"/>
              </w:rPr>
              <w:t>,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503</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100,6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18</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27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Макаренко,17 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970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668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69</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19</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28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Елшанская</w:t>
            </w:r>
            <w:proofErr w:type="spellEnd"/>
            <w:r w:rsidRPr="004257A9">
              <w:rPr>
                <w:rFonts w:ascii="Times New Roman" w:eastAsiaTheme="minorEastAsia" w:hAnsi="Times New Roman"/>
                <w:bCs/>
                <w:sz w:val="24"/>
                <w:szCs w:val="24"/>
              </w:rPr>
              <w:t>, 136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450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371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82,5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20</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29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Новосибирская, 227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944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21</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пер.Синчука</w:t>
            </w:r>
            <w:proofErr w:type="spellEnd"/>
            <w:r w:rsidRPr="004257A9">
              <w:rPr>
                <w:rFonts w:ascii="Times New Roman" w:eastAsiaTheme="minorEastAsia" w:hAnsi="Times New Roman"/>
                <w:bCs/>
                <w:sz w:val="24"/>
                <w:szCs w:val="24"/>
              </w:rPr>
              <w:t>, 13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440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491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111,5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22</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32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Омская, 69 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452</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23</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35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Кутузова, 53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920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601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65</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lastRenderedPageBreak/>
              <w:t>24</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37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Спортивная, 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890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909</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102</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25</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38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имени Героя Советского Союза Павла Ивано</w:t>
            </w:r>
            <w:r w:rsidRPr="004257A9">
              <w:rPr>
                <w:rFonts w:ascii="Times New Roman" w:eastAsiaTheme="minorEastAsia" w:hAnsi="Times New Roman"/>
                <w:bCs/>
                <w:sz w:val="24"/>
                <w:szCs w:val="24"/>
              </w:rPr>
              <w:softHyphen/>
              <w:t>вича Беляева"</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Беляева, 8</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1251</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978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26</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43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Гомельская, 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824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27</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49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имени "60-летия Победы советского народа в Великой Отечественной войне 1941-1945 </w:t>
            </w:r>
            <w:proofErr w:type="spellStart"/>
            <w:r w:rsidRPr="004257A9">
              <w:rPr>
                <w:rFonts w:ascii="Times New Roman" w:eastAsiaTheme="minorEastAsia" w:hAnsi="Times New Roman"/>
                <w:bCs/>
                <w:sz w:val="24"/>
                <w:szCs w:val="24"/>
              </w:rPr>
              <w:t>г.г</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Советская, 69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527</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523</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99</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28</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тельное автономное учреждение "Средняя общеобразовательная школа № 50 г. Орска</w:t>
            </w:r>
          </w:p>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 им. В.П. Поляничко"</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Юношеская, 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550</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29</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51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Байкальская, 13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607</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63</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30</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52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пр. Ленина, 85б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816</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91</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31</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53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Медногорская</w:t>
            </w:r>
            <w:proofErr w:type="spellEnd"/>
            <w:r w:rsidRPr="004257A9">
              <w:rPr>
                <w:rFonts w:ascii="Times New Roman" w:eastAsiaTheme="minorEastAsia" w:hAnsi="Times New Roman"/>
                <w:bCs/>
                <w:sz w:val="24"/>
                <w:szCs w:val="24"/>
              </w:rPr>
              <w:t>, 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568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102</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32</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54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Коларова</w:t>
            </w:r>
            <w:proofErr w:type="spellEnd"/>
            <w:r w:rsidRPr="004257A9">
              <w:rPr>
                <w:rFonts w:ascii="Times New Roman" w:eastAsiaTheme="minorEastAsia" w:hAnsi="Times New Roman"/>
                <w:bCs/>
                <w:sz w:val="24"/>
                <w:szCs w:val="24"/>
              </w:rPr>
              <w:t>, 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940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535</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57</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33</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88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Севастопольская, 40а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818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34</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"Гимназия №1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Просвещения, 40А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714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35</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"Гимназия №2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Станиславского, 42 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697</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36</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"Гимназия №3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Оренбург</w:t>
            </w:r>
            <w:r w:rsidRPr="004257A9">
              <w:rPr>
                <w:rFonts w:ascii="Times New Roman" w:eastAsiaTheme="minorEastAsia" w:hAnsi="Times New Roman"/>
                <w:bCs/>
                <w:sz w:val="24"/>
                <w:szCs w:val="24"/>
              </w:rPr>
              <w:softHyphen/>
              <w:t>ской области"</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Андреева, 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1350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923</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37</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"Лицей № 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Оренбург</w:t>
            </w:r>
            <w:r w:rsidRPr="004257A9">
              <w:rPr>
                <w:rFonts w:ascii="Times New Roman" w:eastAsiaTheme="minorEastAsia" w:hAnsi="Times New Roman"/>
                <w:bCs/>
                <w:sz w:val="24"/>
                <w:szCs w:val="24"/>
              </w:rPr>
              <w:softHyphen/>
              <w:t>ской области"</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пр. </w:t>
            </w:r>
            <w:proofErr w:type="spellStart"/>
            <w:r w:rsidRPr="004257A9">
              <w:rPr>
                <w:rFonts w:ascii="Times New Roman" w:eastAsiaTheme="minorEastAsia" w:hAnsi="Times New Roman"/>
                <w:bCs/>
                <w:sz w:val="24"/>
                <w:szCs w:val="24"/>
              </w:rPr>
              <w:t>Никельщиков</w:t>
            </w:r>
            <w:proofErr w:type="spellEnd"/>
            <w:r w:rsidRPr="004257A9">
              <w:rPr>
                <w:rFonts w:ascii="Times New Roman" w:eastAsiaTheme="minorEastAsia" w:hAnsi="Times New Roman"/>
                <w:bCs/>
                <w:sz w:val="24"/>
                <w:szCs w:val="24"/>
              </w:rPr>
              <w:t>, 54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520</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104</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38</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тельное автономное учреждение "Вечерняя (сменная) общеобразо</w:t>
            </w:r>
            <w:r w:rsidRPr="004257A9">
              <w:rPr>
                <w:rFonts w:ascii="Times New Roman" w:eastAsiaTheme="minorEastAsia" w:hAnsi="Times New Roman"/>
                <w:bCs/>
                <w:sz w:val="24"/>
                <w:szCs w:val="24"/>
              </w:rPr>
              <w:softHyphen/>
              <w:t xml:space="preserve">вательная школа № 18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Станиславского, 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21</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 xml:space="preserve">Итого по </w:t>
            </w:r>
            <w:proofErr w:type="spellStart"/>
            <w:r w:rsidRPr="004257A9">
              <w:rPr>
                <w:rFonts w:ascii="Times New Roman" w:eastAsiaTheme="minorEastAsia" w:hAnsi="Times New Roman"/>
                <w:b/>
                <w:bCs/>
                <w:sz w:val="24"/>
                <w:szCs w:val="24"/>
              </w:rPr>
              <w:t>г</w:t>
            </w:r>
            <w:proofErr w:type="gramStart"/>
            <w:r w:rsidRPr="004257A9">
              <w:rPr>
                <w:rFonts w:ascii="Times New Roman" w:eastAsiaTheme="minorEastAsia" w:hAnsi="Times New Roman"/>
                <w:b/>
                <w:bCs/>
                <w:sz w:val="24"/>
                <w:szCs w:val="24"/>
              </w:rPr>
              <w:t>.О</w:t>
            </w:r>
            <w:proofErr w:type="gramEnd"/>
            <w:r w:rsidRPr="004257A9">
              <w:rPr>
                <w:rFonts w:ascii="Times New Roman" w:eastAsiaTheme="minorEastAsia" w:hAnsi="Times New Roman"/>
                <w:b/>
                <w:bCs/>
                <w:sz w:val="24"/>
                <w:szCs w:val="24"/>
              </w:rPr>
              <w:t>рск</w:t>
            </w:r>
            <w:proofErr w:type="spellEnd"/>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32918</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24484</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74</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39</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"Основная общеобразовательная школа № 41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п</w:t>
            </w:r>
            <w:proofErr w:type="gramStart"/>
            <w:r w:rsidRPr="004257A9">
              <w:rPr>
                <w:rFonts w:ascii="Times New Roman" w:eastAsiaTheme="minorEastAsia" w:hAnsi="Times New Roman"/>
                <w:bCs/>
                <w:sz w:val="24"/>
                <w:szCs w:val="24"/>
              </w:rPr>
              <w:t>.Т</w:t>
            </w:r>
            <w:proofErr w:type="gramEnd"/>
            <w:r w:rsidRPr="004257A9">
              <w:rPr>
                <w:rFonts w:ascii="Times New Roman" w:eastAsiaTheme="minorEastAsia" w:hAnsi="Times New Roman"/>
                <w:bCs/>
                <w:sz w:val="24"/>
                <w:szCs w:val="24"/>
              </w:rPr>
              <w:t>укай</w:t>
            </w:r>
            <w:proofErr w:type="spellEnd"/>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ул.Центральная</w:t>
            </w:r>
            <w:proofErr w:type="spellEnd"/>
            <w:r w:rsidRPr="004257A9">
              <w:rPr>
                <w:rFonts w:ascii="Times New Roman" w:eastAsiaTheme="minorEastAsia" w:hAnsi="Times New Roman"/>
                <w:bCs/>
                <w:sz w:val="24"/>
                <w:szCs w:val="24"/>
              </w:rPr>
              <w:t>, 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27</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30</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40</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20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с</w:t>
            </w:r>
            <w:proofErr w:type="gramStart"/>
            <w:r w:rsidRPr="004257A9">
              <w:rPr>
                <w:rFonts w:ascii="Times New Roman" w:eastAsiaTheme="minorEastAsia" w:hAnsi="Times New Roman"/>
                <w:bCs/>
                <w:sz w:val="24"/>
                <w:szCs w:val="24"/>
              </w:rPr>
              <w:t>.У</w:t>
            </w:r>
            <w:proofErr w:type="gramEnd"/>
            <w:r w:rsidRPr="004257A9">
              <w:rPr>
                <w:rFonts w:ascii="Times New Roman" w:eastAsiaTheme="minorEastAsia" w:hAnsi="Times New Roman"/>
                <w:bCs/>
                <w:sz w:val="24"/>
                <w:szCs w:val="24"/>
              </w:rPr>
              <w:t>дарник</w:t>
            </w:r>
            <w:proofErr w:type="spellEnd"/>
            <w:r w:rsidRPr="004257A9">
              <w:rPr>
                <w:rFonts w:ascii="Times New Roman" w:eastAsiaTheme="minorEastAsia" w:hAnsi="Times New Roman"/>
                <w:bCs/>
                <w:sz w:val="24"/>
                <w:szCs w:val="24"/>
              </w:rPr>
              <w:t>, ул.Школьная,10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135</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38</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41</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 39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им. </w:t>
            </w:r>
            <w:proofErr w:type="spellStart"/>
            <w:r w:rsidRPr="004257A9">
              <w:rPr>
                <w:rFonts w:ascii="Times New Roman" w:eastAsiaTheme="minorEastAsia" w:hAnsi="Times New Roman"/>
                <w:bCs/>
                <w:sz w:val="24"/>
                <w:szCs w:val="24"/>
              </w:rPr>
              <w:t>Дерби</w:t>
            </w:r>
            <w:r w:rsidRPr="004257A9">
              <w:rPr>
                <w:rFonts w:ascii="Times New Roman" w:eastAsiaTheme="minorEastAsia" w:hAnsi="Times New Roman"/>
                <w:bCs/>
                <w:sz w:val="24"/>
                <w:szCs w:val="24"/>
              </w:rPr>
              <w:softHyphen/>
              <w:t>салы</w:t>
            </w:r>
            <w:proofErr w:type="spellEnd"/>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Беркимбаева</w:t>
            </w:r>
            <w:proofErr w:type="spell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п. </w:t>
            </w:r>
            <w:proofErr w:type="spellStart"/>
            <w:r w:rsidRPr="004257A9">
              <w:rPr>
                <w:rFonts w:ascii="Times New Roman" w:eastAsiaTheme="minorEastAsia" w:hAnsi="Times New Roman"/>
                <w:bCs/>
                <w:sz w:val="24"/>
                <w:szCs w:val="24"/>
              </w:rPr>
              <w:t>Крыловка</w:t>
            </w:r>
            <w:proofErr w:type="spellEnd"/>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ул</w:t>
            </w:r>
            <w:proofErr w:type="gramStart"/>
            <w:r w:rsidRPr="004257A9">
              <w:rPr>
                <w:rFonts w:ascii="Times New Roman" w:eastAsiaTheme="minorEastAsia" w:hAnsi="Times New Roman"/>
                <w:bCs/>
                <w:sz w:val="24"/>
                <w:szCs w:val="24"/>
              </w:rPr>
              <w:t>.Ц</w:t>
            </w:r>
            <w:proofErr w:type="gramEnd"/>
            <w:r w:rsidRPr="004257A9">
              <w:rPr>
                <w:rFonts w:ascii="Times New Roman" w:eastAsiaTheme="minorEastAsia" w:hAnsi="Times New Roman"/>
                <w:bCs/>
                <w:sz w:val="24"/>
                <w:szCs w:val="24"/>
              </w:rPr>
              <w:t>ентральная</w:t>
            </w:r>
            <w:proofErr w:type="spellEnd"/>
            <w:r w:rsidRPr="004257A9">
              <w:rPr>
                <w:rFonts w:ascii="Times New Roman" w:eastAsiaTheme="minorEastAsia" w:hAnsi="Times New Roman"/>
                <w:bCs/>
                <w:sz w:val="24"/>
                <w:szCs w:val="24"/>
              </w:rPr>
              <w:t>,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250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115</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42</w:t>
            </w: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общеобразова</w:t>
            </w:r>
            <w:r w:rsidRPr="004257A9">
              <w:rPr>
                <w:rFonts w:ascii="Times New Roman" w:eastAsiaTheme="minorEastAsia" w:hAnsi="Times New Roman"/>
                <w:bCs/>
                <w:sz w:val="24"/>
                <w:szCs w:val="24"/>
              </w:rPr>
              <w:softHyphen/>
              <w:t xml:space="preserve">тельное автономное учреждение "Средняя общеобразовательная школа п. </w:t>
            </w:r>
            <w:proofErr w:type="gramStart"/>
            <w:r w:rsidRPr="004257A9">
              <w:rPr>
                <w:rFonts w:ascii="Times New Roman" w:eastAsiaTheme="minorEastAsia" w:hAnsi="Times New Roman"/>
                <w:bCs/>
                <w:sz w:val="24"/>
                <w:szCs w:val="24"/>
              </w:rPr>
              <w:t>Мирный</w:t>
            </w:r>
            <w:proofErr w:type="gramEnd"/>
            <w:r w:rsidRPr="004257A9">
              <w:rPr>
                <w:rFonts w:ascii="Times New Roman" w:eastAsiaTheme="minorEastAsia" w:hAnsi="Times New Roman"/>
                <w:bCs/>
                <w:sz w:val="24"/>
                <w:szCs w:val="24"/>
              </w:rPr>
              <w:t>"</w:t>
            </w:r>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п</w:t>
            </w:r>
            <w:proofErr w:type="gramStart"/>
            <w:r w:rsidRPr="004257A9">
              <w:rPr>
                <w:rFonts w:ascii="Times New Roman" w:eastAsiaTheme="minorEastAsia" w:hAnsi="Times New Roman"/>
                <w:bCs/>
                <w:sz w:val="24"/>
                <w:szCs w:val="24"/>
              </w:rPr>
              <w:t>.М</w:t>
            </w:r>
            <w:proofErr w:type="gramEnd"/>
            <w:r w:rsidRPr="004257A9">
              <w:rPr>
                <w:rFonts w:ascii="Times New Roman" w:eastAsiaTheme="minorEastAsia" w:hAnsi="Times New Roman"/>
                <w:bCs/>
                <w:sz w:val="24"/>
                <w:szCs w:val="24"/>
              </w:rPr>
              <w:t>ирный</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31</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16</w:t>
            </w:r>
          </w:p>
        </w:tc>
      </w:tr>
      <w:tr w:rsidR="004257A9" w:rsidRPr="004257A9" w:rsidTr="004257A9">
        <w:tc>
          <w:tcPr>
            <w:tcW w:w="566" w:type="dxa"/>
            <w:tcBorders>
              <w:top w:val="single" w:sz="6" w:space="0" w:color="auto"/>
              <w:left w:val="single" w:sz="4"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p>
        </w:tc>
        <w:tc>
          <w:tcPr>
            <w:tcW w:w="3543"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Итого по сельским населенным пунктам</w:t>
            </w:r>
          </w:p>
        </w:tc>
        <w:tc>
          <w:tcPr>
            <w:tcW w:w="2409"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900</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308</w:t>
            </w:r>
          </w:p>
        </w:tc>
        <w:tc>
          <w:tcPr>
            <w:tcW w:w="993"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34</w:t>
            </w:r>
          </w:p>
        </w:tc>
      </w:tr>
      <w:tr w:rsidR="004257A9" w:rsidRPr="004257A9" w:rsidTr="004257A9">
        <w:tc>
          <w:tcPr>
            <w:tcW w:w="566" w:type="dxa"/>
            <w:tcBorders>
              <w:top w:val="single" w:sz="6" w:space="0" w:color="auto"/>
              <w:left w:val="single" w:sz="4"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p>
        </w:tc>
        <w:tc>
          <w:tcPr>
            <w:tcW w:w="3543" w:type="dxa"/>
            <w:tcBorders>
              <w:top w:val="single" w:sz="6" w:space="0" w:color="auto"/>
              <w:left w:val="single" w:sz="4"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7"/>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Всего 42 школы</w:t>
            </w:r>
          </w:p>
        </w:tc>
        <w:tc>
          <w:tcPr>
            <w:tcW w:w="2409" w:type="dxa"/>
            <w:tcBorders>
              <w:top w:val="single" w:sz="6" w:space="0" w:color="auto"/>
              <w:left w:val="single" w:sz="6"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ind w:firstLine="7"/>
              <w:jc w:val="center"/>
              <w:rPr>
                <w:rFonts w:ascii="Times New Roman" w:eastAsiaTheme="minorEastAsia" w:hAnsi="Times New Roman"/>
                <w:b/>
                <w:bCs/>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33818</w:t>
            </w:r>
          </w:p>
        </w:tc>
        <w:tc>
          <w:tcPr>
            <w:tcW w:w="850"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hanging="26"/>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24792</w:t>
            </w:r>
          </w:p>
        </w:tc>
        <w:tc>
          <w:tcPr>
            <w:tcW w:w="993" w:type="dxa"/>
            <w:tcBorders>
              <w:top w:val="single" w:sz="6" w:space="0" w:color="auto"/>
              <w:left w:val="single" w:sz="6" w:space="0" w:color="auto"/>
              <w:bottom w:val="single" w:sz="4"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ind w:left="-108" w:right="-108" w:hanging="25"/>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74</w:t>
            </w:r>
          </w:p>
        </w:tc>
      </w:tr>
    </w:tbl>
    <w:p w:rsidR="005643AC" w:rsidRPr="004257A9" w:rsidRDefault="005643AC" w:rsidP="005643AC">
      <w:pPr>
        <w:tabs>
          <w:tab w:val="left" w:pos="1276"/>
        </w:tabs>
        <w:spacing w:after="0" w:line="240" w:lineRule="auto"/>
        <w:ind w:firstLine="709"/>
        <w:jc w:val="both"/>
        <w:rPr>
          <w:rFonts w:ascii="Times New Roman" w:eastAsia="Arial Unicode MS" w:hAnsi="Times New Roman"/>
          <w:iCs/>
          <w:sz w:val="28"/>
        </w:rPr>
      </w:pPr>
    </w:p>
    <w:p w:rsidR="004257A9" w:rsidRPr="004257A9" w:rsidRDefault="004257A9" w:rsidP="005643AC">
      <w:pPr>
        <w:tabs>
          <w:tab w:val="left" w:pos="1276"/>
        </w:tabs>
        <w:spacing w:after="0" w:line="240" w:lineRule="auto"/>
        <w:ind w:firstLine="709"/>
        <w:jc w:val="both"/>
        <w:rPr>
          <w:rFonts w:ascii="Times New Roman" w:eastAsia="Arial Unicode MS" w:hAnsi="Times New Roman"/>
          <w:iCs/>
          <w:sz w:val="28"/>
        </w:rPr>
      </w:pPr>
    </w:p>
    <w:p w:rsidR="005643AC" w:rsidRDefault="005643AC" w:rsidP="005643AC">
      <w:pPr>
        <w:spacing w:after="0" w:line="240" w:lineRule="auto"/>
        <w:ind w:firstLine="709"/>
        <w:jc w:val="both"/>
        <w:rPr>
          <w:rFonts w:ascii="Times New Roman" w:hAnsi="Times New Roman"/>
          <w:b/>
          <w:sz w:val="28"/>
          <w:szCs w:val="28"/>
          <w:lang w:eastAsia="en-US"/>
        </w:rPr>
      </w:pPr>
      <w:r w:rsidRPr="004257A9">
        <w:rPr>
          <w:rFonts w:ascii="Times New Roman" w:hAnsi="Times New Roman"/>
          <w:i/>
          <w:sz w:val="28"/>
          <w:szCs w:val="28"/>
          <w:lang w:eastAsia="en-US"/>
        </w:rPr>
        <w:t>Таблица 1.1-</w:t>
      </w:r>
      <w:r w:rsidR="004257A9" w:rsidRPr="004257A9">
        <w:rPr>
          <w:rFonts w:ascii="Times New Roman" w:hAnsi="Times New Roman"/>
          <w:i/>
          <w:sz w:val="28"/>
          <w:szCs w:val="28"/>
          <w:lang w:eastAsia="en-US"/>
        </w:rPr>
        <w:t>3</w:t>
      </w:r>
      <w:r w:rsidRPr="004257A9">
        <w:rPr>
          <w:rFonts w:ascii="Times New Roman" w:hAnsi="Times New Roman"/>
          <w:i/>
          <w:sz w:val="28"/>
          <w:szCs w:val="28"/>
          <w:lang w:eastAsia="en-US"/>
        </w:rPr>
        <w:t xml:space="preserve"> </w:t>
      </w:r>
      <w:r w:rsidR="004257A9" w:rsidRPr="004257A9">
        <w:rPr>
          <w:rFonts w:ascii="Times New Roman" w:hAnsi="Times New Roman"/>
          <w:b/>
          <w:sz w:val="28"/>
          <w:szCs w:val="28"/>
          <w:lang w:eastAsia="en-US"/>
        </w:rPr>
        <w:t>Сведения об учреждениях дополнительного образования на 2017-2018 учебный год</w:t>
      </w:r>
    </w:p>
    <w:tbl>
      <w:tblPr>
        <w:tblW w:w="949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3969"/>
        <w:gridCol w:w="2126"/>
        <w:gridCol w:w="851"/>
        <w:gridCol w:w="914"/>
        <w:gridCol w:w="1066"/>
      </w:tblGrid>
      <w:tr w:rsidR="004257A9" w:rsidRPr="004257A9" w:rsidTr="004257A9">
        <w:trPr>
          <w:trHeight w:val="1185"/>
        </w:trPr>
        <w:tc>
          <w:tcPr>
            <w:tcW w:w="567" w:type="dxa"/>
            <w:tcBorders>
              <w:top w:val="single" w:sz="4"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 xml:space="preserve">№ </w:t>
            </w:r>
            <w:proofErr w:type="gramStart"/>
            <w:r w:rsidRPr="004257A9">
              <w:rPr>
                <w:rFonts w:ascii="Times New Roman" w:eastAsiaTheme="minorEastAsia" w:hAnsi="Times New Roman"/>
                <w:b/>
                <w:bCs/>
                <w:sz w:val="24"/>
                <w:szCs w:val="24"/>
              </w:rPr>
              <w:t>п</w:t>
            </w:r>
            <w:proofErr w:type="gramEnd"/>
            <w:r w:rsidRPr="004257A9">
              <w:rPr>
                <w:rFonts w:ascii="Times New Roman" w:eastAsiaTheme="minorEastAsia" w:hAnsi="Times New Roman"/>
                <w:b/>
                <w:bCs/>
                <w:sz w:val="24"/>
                <w:szCs w:val="24"/>
              </w:rPr>
              <w:t>/п</w:t>
            </w:r>
          </w:p>
        </w:tc>
        <w:tc>
          <w:tcPr>
            <w:tcW w:w="3969"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Наименование образователь</w:t>
            </w:r>
            <w:r w:rsidRPr="004257A9">
              <w:rPr>
                <w:rFonts w:ascii="Times New Roman" w:eastAsiaTheme="minorEastAsia" w:hAnsi="Times New Roman"/>
                <w:b/>
                <w:bCs/>
                <w:sz w:val="24"/>
                <w:szCs w:val="24"/>
              </w:rPr>
              <w:softHyphen/>
              <w:t>ного учреждения в соответст</w:t>
            </w:r>
            <w:r w:rsidRPr="004257A9">
              <w:rPr>
                <w:rFonts w:ascii="Times New Roman" w:eastAsiaTheme="minorEastAsia" w:hAnsi="Times New Roman"/>
                <w:b/>
                <w:bCs/>
                <w:sz w:val="24"/>
                <w:szCs w:val="24"/>
              </w:rPr>
              <w:softHyphen/>
              <w:t>вии со свидетельством о госу</w:t>
            </w:r>
            <w:r w:rsidRPr="004257A9">
              <w:rPr>
                <w:rFonts w:ascii="Times New Roman" w:eastAsiaTheme="minorEastAsia" w:hAnsi="Times New Roman"/>
                <w:b/>
                <w:bCs/>
                <w:sz w:val="24"/>
                <w:szCs w:val="24"/>
              </w:rPr>
              <w:softHyphen/>
              <w:t>дарственной аккредитации (Уставом) - полностью без со</w:t>
            </w:r>
            <w:r w:rsidRPr="004257A9">
              <w:rPr>
                <w:rFonts w:ascii="Times New Roman" w:eastAsiaTheme="minorEastAsia" w:hAnsi="Times New Roman"/>
                <w:b/>
                <w:bCs/>
                <w:sz w:val="24"/>
                <w:szCs w:val="24"/>
              </w:rPr>
              <w:softHyphen/>
              <w:t>кращений</w:t>
            </w:r>
          </w:p>
        </w:tc>
        <w:tc>
          <w:tcPr>
            <w:tcW w:w="2126"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Адрес образова</w:t>
            </w:r>
            <w:r w:rsidRPr="004257A9">
              <w:rPr>
                <w:rFonts w:ascii="Times New Roman" w:eastAsiaTheme="minorEastAsia" w:hAnsi="Times New Roman"/>
                <w:b/>
                <w:bCs/>
                <w:sz w:val="24"/>
                <w:szCs w:val="24"/>
              </w:rPr>
              <w:softHyphen/>
              <w:t>тельного учреж</w:t>
            </w:r>
            <w:r w:rsidRPr="004257A9">
              <w:rPr>
                <w:rFonts w:ascii="Times New Roman" w:eastAsiaTheme="minorEastAsia" w:hAnsi="Times New Roman"/>
                <w:b/>
                <w:bCs/>
                <w:sz w:val="24"/>
                <w:szCs w:val="24"/>
              </w:rPr>
              <w:softHyphen/>
              <w:t>дения</w:t>
            </w:r>
          </w:p>
        </w:tc>
        <w:tc>
          <w:tcPr>
            <w:tcW w:w="851"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proofErr w:type="spellStart"/>
            <w:proofErr w:type="gramStart"/>
            <w:r w:rsidRPr="004257A9">
              <w:rPr>
                <w:rFonts w:ascii="Times New Roman" w:eastAsiaTheme="minorEastAsia" w:hAnsi="Times New Roman"/>
                <w:b/>
                <w:bCs/>
                <w:sz w:val="24"/>
                <w:szCs w:val="24"/>
              </w:rPr>
              <w:t>Мощ-ность</w:t>
            </w:r>
            <w:proofErr w:type="spellEnd"/>
            <w:proofErr w:type="gramEnd"/>
            <w:r w:rsidRPr="004257A9">
              <w:rPr>
                <w:rFonts w:ascii="Times New Roman" w:eastAsiaTheme="minorEastAsia" w:hAnsi="Times New Roman"/>
                <w:b/>
                <w:bCs/>
                <w:sz w:val="24"/>
                <w:szCs w:val="24"/>
              </w:rPr>
              <w:t xml:space="preserve"> по про</w:t>
            </w:r>
            <w:r w:rsidRPr="004257A9">
              <w:rPr>
                <w:rFonts w:ascii="Times New Roman" w:eastAsiaTheme="minorEastAsia" w:hAnsi="Times New Roman"/>
                <w:b/>
                <w:bCs/>
                <w:sz w:val="24"/>
                <w:szCs w:val="24"/>
              </w:rPr>
              <w:softHyphen/>
              <w:t>екту, мест</w:t>
            </w:r>
          </w:p>
        </w:tc>
        <w:tc>
          <w:tcPr>
            <w:tcW w:w="914"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Фак</w:t>
            </w:r>
            <w:r w:rsidRPr="004257A9">
              <w:rPr>
                <w:rFonts w:ascii="Times New Roman" w:eastAsiaTheme="minorEastAsia" w:hAnsi="Times New Roman"/>
                <w:b/>
                <w:bCs/>
                <w:sz w:val="24"/>
                <w:szCs w:val="24"/>
              </w:rPr>
              <w:softHyphen/>
              <w:t>тиче</w:t>
            </w:r>
            <w:r w:rsidRPr="004257A9">
              <w:rPr>
                <w:rFonts w:ascii="Times New Roman" w:eastAsiaTheme="minorEastAsia" w:hAnsi="Times New Roman"/>
                <w:b/>
                <w:bCs/>
                <w:sz w:val="24"/>
                <w:szCs w:val="24"/>
              </w:rPr>
              <w:softHyphen/>
              <w:t>ски детей</w:t>
            </w:r>
          </w:p>
        </w:tc>
        <w:tc>
          <w:tcPr>
            <w:tcW w:w="1066" w:type="dxa"/>
            <w:tcBorders>
              <w:top w:val="single" w:sz="4"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Про</w:t>
            </w:r>
            <w:r w:rsidRPr="004257A9">
              <w:rPr>
                <w:rFonts w:ascii="Times New Roman" w:eastAsiaTheme="minorEastAsia" w:hAnsi="Times New Roman"/>
                <w:b/>
                <w:bCs/>
                <w:sz w:val="24"/>
                <w:szCs w:val="24"/>
              </w:rPr>
              <w:softHyphen/>
              <w:t>цент загру</w:t>
            </w:r>
            <w:r w:rsidRPr="004257A9">
              <w:rPr>
                <w:rFonts w:ascii="Times New Roman" w:eastAsiaTheme="minorEastAsia" w:hAnsi="Times New Roman"/>
                <w:b/>
                <w:bCs/>
                <w:sz w:val="24"/>
                <w:szCs w:val="24"/>
              </w:rPr>
              <w:softHyphen/>
              <w:t>женно</w:t>
            </w:r>
            <w:r w:rsidRPr="004257A9">
              <w:rPr>
                <w:rFonts w:ascii="Times New Roman" w:eastAsiaTheme="minorEastAsia" w:hAnsi="Times New Roman"/>
                <w:b/>
                <w:bCs/>
                <w:sz w:val="24"/>
                <w:szCs w:val="24"/>
              </w:rPr>
              <w:softHyphen/>
              <w:t>сти, %</w:t>
            </w:r>
          </w:p>
        </w:tc>
      </w:tr>
      <w:tr w:rsidR="004257A9" w:rsidRPr="004257A9" w:rsidTr="004257A9">
        <w:trPr>
          <w:trHeight w:val="161"/>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w:t>
            </w: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w:t>
            </w:r>
          </w:p>
        </w:tc>
        <w:tc>
          <w:tcPr>
            <w:tcW w:w="1066"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w:t>
            </w:r>
          </w:p>
        </w:tc>
      </w:tr>
      <w:tr w:rsidR="004257A9" w:rsidRPr="004257A9" w:rsidTr="004257A9">
        <w:trPr>
          <w:trHeight w:val="698"/>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«Центр развития творчества де</w:t>
            </w:r>
            <w:r w:rsidRPr="004257A9">
              <w:rPr>
                <w:rFonts w:ascii="Times New Roman" w:eastAsiaTheme="minorEastAsia" w:hAnsi="Times New Roman"/>
                <w:bCs/>
                <w:sz w:val="24"/>
                <w:szCs w:val="24"/>
              </w:rPr>
              <w:softHyphen/>
              <w:t xml:space="preserve">тей и юношества «Радость»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пл. Гагарина, 1</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3 972</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347"/>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«Центр развития творчества де</w:t>
            </w:r>
            <w:r w:rsidRPr="004257A9">
              <w:rPr>
                <w:rFonts w:ascii="Times New Roman" w:eastAsiaTheme="minorEastAsia" w:hAnsi="Times New Roman"/>
                <w:bCs/>
                <w:sz w:val="24"/>
                <w:szCs w:val="24"/>
              </w:rPr>
              <w:softHyphen/>
              <w:t xml:space="preserve">тей и юношества «Созвездие»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Шелухина,11а</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4 885</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662"/>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«Дворец пионеров и школьни</w:t>
            </w:r>
            <w:r w:rsidRPr="004257A9">
              <w:rPr>
                <w:rFonts w:ascii="Times New Roman" w:eastAsiaTheme="minorEastAsia" w:hAnsi="Times New Roman"/>
                <w:bCs/>
                <w:sz w:val="24"/>
                <w:szCs w:val="24"/>
              </w:rPr>
              <w:softHyphen/>
              <w:t>ков»</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Нефтяников, 2«а»</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6 720</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901"/>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автономное уч</w:t>
            </w:r>
            <w:r w:rsidRPr="004257A9">
              <w:rPr>
                <w:rFonts w:ascii="Times New Roman" w:eastAsiaTheme="minorEastAsia" w:hAnsi="Times New Roman"/>
                <w:bCs/>
                <w:sz w:val="24"/>
                <w:szCs w:val="24"/>
              </w:rPr>
              <w:softHyphen/>
              <w:t>реждение дополнительного обра</w:t>
            </w:r>
            <w:r w:rsidRPr="004257A9">
              <w:rPr>
                <w:rFonts w:ascii="Times New Roman" w:eastAsiaTheme="minorEastAsia" w:hAnsi="Times New Roman"/>
                <w:bCs/>
                <w:sz w:val="24"/>
                <w:szCs w:val="24"/>
              </w:rPr>
              <w:softHyphen/>
              <w:t>зования «Центр развития творче</w:t>
            </w:r>
            <w:r w:rsidRPr="004257A9">
              <w:rPr>
                <w:rFonts w:ascii="Times New Roman" w:eastAsiaTheme="minorEastAsia" w:hAnsi="Times New Roman"/>
                <w:bCs/>
                <w:sz w:val="24"/>
                <w:szCs w:val="24"/>
              </w:rPr>
              <w:softHyphen/>
              <w:t>ства детей и юношества "Искра" г. Орска»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Беляева, 6</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4 106</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437"/>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«Центр детско-юношеского ту</w:t>
            </w:r>
            <w:r w:rsidRPr="004257A9">
              <w:rPr>
                <w:rFonts w:ascii="Times New Roman" w:eastAsiaTheme="minorEastAsia" w:hAnsi="Times New Roman"/>
                <w:bCs/>
                <w:sz w:val="24"/>
                <w:szCs w:val="24"/>
              </w:rPr>
              <w:softHyphen/>
              <w:t>ризма и экскурсий г. Орска»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Декабристов, 16</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875</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332"/>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6</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"Центр детского технического творчества г. Орска"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ул. Станислав</w:t>
            </w:r>
            <w:r w:rsidRPr="004257A9">
              <w:rPr>
                <w:rFonts w:ascii="Times New Roman" w:eastAsiaTheme="minorEastAsia" w:hAnsi="Times New Roman"/>
                <w:bCs/>
                <w:sz w:val="24"/>
                <w:szCs w:val="24"/>
              </w:rPr>
              <w:softHyphen/>
              <w:t>ского, 61</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1 263</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720"/>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7</w:t>
            </w:r>
          </w:p>
        </w:tc>
        <w:tc>
          <w:tcPr>
            <w:tcW w:w="396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Муниципальное образовательное автономное учреждение допол</w:t>
            </w:r>
            <w:r w:rsidRPr="004257A9">
              <w:rPr>
                <w:rFonts w:ascii="Times New Roman" w:eastAsiaTheme="minorEastAsia" w:hAnsi="Times New Roman"/>
                <w:bCs/>
                <w:sz w:val="24"/>
                <w:szCs w:val="24"/>
              </w:rPr>
              <w:softHyphen/>
              <w:t>нительного образования детей «ДЮСШ-4»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пр. Мира, 12</w:t>
            </w:r>
          </w:p>
        </w:tc>
        <w:tc>
          <w:tcPr>
            <w:tcW w:w="851"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c>
          <w:tcPr>
            <w:tcW w:w="91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874</w:t>
            </w:r>
          </w:p>
        </w:tc>
        <w:tc>
          <w:tcPr>
            <w:tcW w:w="1066" w:type="dxa"/>
            <w:tcBorders>
              <w:top w:val="single" w:sz="6" w:space="0" w:color="auto"/>
              <w:left w:val="single" w:sz="6" w:space="0" w:color="auto"/>
              <w:bottom w:val="single" w:sz="6"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bCs/>
                <w:sz w:val="24"/>
                <w:szCs w:val="24"/>
              </w:rPr>
            </w:pPr>
          </w:p>
        </w:tc>
      </w:tr>
      <w:tr w:rsidR="004257A9" w:rsidRPr="004257A9" w:rsidTr="004257A9">
        <w:trPr>
          <w:trHeight w:val="79"/>
        </w:trPr>
        <w:tc>
          <w:tcPr>
            <w:tcW w:w="567" w:type="dxa"/>
            <w:tcBorders>
              <w:top w:val="single" w:sz="6" w:space="0" w:color="auto"/>
              <w:left w:val="single" w:sz="4"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3969"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Всего 7 УДО</w:t>
            </w:r>
          </w:p>
        </w:tc>
        <w:tc>
          <w:tcPr>
            <w:tcW w:w="2126" w:type="dxa"/>
            <w:tcBorders>
              <w:top w:val="single" w:sz="6" w:space="0" w:color="auto"/>
              <w:left w:val="single" w:sz="6"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p>
        </w:tc>
        <w:tc>
          <w:tcPr>
            <w:tcW w:w="914"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22695</w:t>
            </w:r>
          </w:p>
        </w:tc>
        <w:tc>
          <w:tcPr>
            <w:tcW w:w="1066" w:type="dxa"/>
            <w:tcBorders>
              <w:top w:val="single" w:sz="6" w:space="0" w:color="auto"/>
              <w:left w:val="single" w:sz="6" w:space="0" w:color="auto"/>
              <w:bottom w:val="single" w:sz="4" w:space="0" w:color="auto"/>
              <w:right w:val="single" w:sz="4" w:space="0" w:color="auto"/>
            </w:tcBorders>
            <w:vAlign w:val="center"/>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p>
        </w:tc>
      </w:tr>
    </w:tbl>
    <w:p w:rsidR="004257A9" w:rsidRPr="004257A9" w:rsidRDefault="004257A9" w:rsidP="005643AC">
      <w:pPr>
        <w:spacing w:after="0" w:line="240" w:lineRule="auto"/>
        <w:ind w:firstLine="709"/>
        <w:jc w:val="both"/>
        <w:rPr>
          <w:rFonts w:ascii="Times New Roman" w:hAnsi="Times New Roman"/>
          <w:b/>
          <w:sz w:val="28"/>
          <w:szCs w:val="28"/>
          <w:lang w:eastAsia="en-US"/>
        </w:rPr>
      </w:pPr>
    </w:p>
    <w:p w:rsidR="005643AC" w:rsidRPr="004257A9" w:rsidRDefault="005643AC" w:rsidP="005643AC">
      <w:pPr>
        <w:spacing w:after="0" w:line="240" w:lineRule="auto"/>
        <w:jc w:val="both"/>
        <w:rPr>
          <w:rFonts w:ascii="Times New Roman" w:hAnsi="Times New Roman" w:cs="Calibri"/>
          <w:b/>
          <w:sz w:val="24"/>
          <w:szCs w:val="24"/>
          <w:lang w:eastAsia="en-US"/>
        </w:rPr>
      </w:pPr>
    </w:p>
    <w:p w:rsidR="005643AC" w:rsidRPr="004257A9" w:rsidRDefault="005643AC" w:rsidP="005643AC">
      <w:pPr>
        <w:spacing w:after="0" w:line="240" w:lineRule="auto"/>
        <w:ind w:firstLine="709"/>
        <w:jc w:val="both"/>
        <w:rPr>
          <w:rFonts w:ascii="Times New Roman" w:hAnsi="Times New Roman"/>
          <w:b/>
          <w:sz w:val="28"/>
          <w:szCs w:val="28"/>
          <w:lang w:eastAsia="en-US"/>
        </w:rPr>
      </w:pPr>
      <w:r w:rsidRPr="004257A9">
        <w:rPr>
          <w:rFonts w:ascii="Times New Roman" w:hAnsi="Times New Roman"/>
          <w:i/>
          <w:sz w:val="28"/>
          <w:szCs w:val="28"/>
          <w:lang w:eastAsia="en-US"/>
        </w:rPr>
        <w:t>Таблица 1.1-</w:t>
      </w:r>
      <w:r w:rsidR="004257A9" w:rsidRPr="004257A9">
        <w:rPr>
          <w:rFonts w:ascii="Times New Roman" w:hAnsi="Times New Roman"/>
          <w:i/>
          <w:sz w:val="28"/>
          <w:szCs w:val="28"/>
          <w:lang w:eastAsia="en-US"/>
        </w:rPr>
        <w:t>4</w:t>
      </w:r>
      <w:r w:rsidRPr="004257A9">
        <w:rPr>
          <w:rFonts w:ascii="Times New Roman" w:hAnsi="Times New Roman"/>
          <w:i/>
          <w:sz w:val="28"/>
          <w:szCs w:val="28"/>
          <w:lang w:eastAsia="en-US"/>
        </w:rPr>
        <w:t xml:space="preserve"> </w:t>
      </w:r>
      <w:r w:rsidR="004257A9" w:rsidRPr="004257A9">
        <w:rPr>
          <w:rFonts w:ascii="Times New Roman" w:hAnsi="Times New Roman"/>
          <w:b/>
          <w:sz w:val="28"/>
          <w:szCs w:val="28"/>
          <w:lang w:eastAsia="en-US"/>
        </w:rPr>
        <w:t>Специальные образовательные учреждения, расположенные на территории округа</w:t>
      </w:r>
    </w:p>
    <w:tbl>
      <w:tblPr>
        <w:tblW w:w="955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78"/>
        <w:gridCol w:w="1929"/>
        <w:gridCol w:w="962"/>
        <w:gridCol w:w="921"/>
        <w:gridCol w:w="1065"/>
      </w:tblGrid>
      <w:tr w:rsidR="004257A9" w:rsidRPr="004257A9" w:rsidTr="004257A9">
        <w:trPr>
          <w:trHeight w:val="286"/>
        </w:trPr>
        <w:tc>
          <w:tcPr>
            <w:tcW w:w="4678" w:type="dxa"/>
            <w:tcBorders>
              <w:top w:val="single" w:sz="4"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z w:val="24"/>
                <w:szCs w:val="24"/>
              </w:rPr>
            </w:pPr>
            <w:r w:rsidRPr="004257A9">
              <w:rPr>
                <w:rFonts w:ascii="Times New Roman" w:eastAsiaTheme="minorEastAsia" w:hAnsi="Times New Roman"/>
                <w:b/>
                <w:bCs/>
                <w:color w:val="000000"/>
                <w:sz w:val="24"/>
                <w:szCs w:val="24"/>
              </w:rPr>
              <w:t>Наименование образовательного уч</w:t>
            </w:r>
            <w:r w:rsidRPr="004257A9">
              <w:rPr>
                <w:rFonts w:ascii="Times New Roman" w:eastAsiaTheme="minorEastAsia" w:hAnsi="Times New Roman"/>
                <w:b/>
                <w:bCs/>
                <w:color w:val="000000"/>
                <w:sz w:val="24"/>
                <w:szCs w:val="24"/>
              </w:rPr>
              <w:softHyphen/>
              <w:t>реждения в соответствии со свиде</w:t>
            </w:r>
            <w:r w:rsidRPr="004257A9">
              <w:rPr>
                <w:rFonts w:ascii="Times New Roman" w:eastAsiaTheme="minorEastAsia" w:hAnsi="Times New Roman"/>
                <w:b/>
                <w:bCs/>
                <w:color w:val="000000"/>
                <w:sz w:val="24"/>
                <w:szCs w:val="24"/>
              </w:rPr>
              <w:softHyphen/>
              <w:t>тельством о государственной аккре</w:t>
            </w:r>
            <w:r w:rsidRPr="004257A9">
              <w:rPr>
                <w:rFonts w:ascii="Times New Roman" w:eastAsiaTheme="minorEastAsia" w:hAnsi="Times New Roman"/>
                <w:b/>
                <w:bCs/>
                <w:color w:val="000000"/>
                <w:sz w:val="24"/>
                <w:szCs w:val="24"/>
              </w:rPr>
              <w:softHyphen/>
              <w:t>дитации (Уставом) - полностью без сокращений</w:t>
            </w:r>
          </w:p>
        </w:tc>
        <w:tc>
          <w:tcPr>
            <w:tcW w:w="1929"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ind w:hanging="2"/>
              <w:jc w:val="center"/>
              <w:rPr>
                <w:rFonts w:ascii="Times New Roman" w:eastAsiaTheme="minorEastAsia" w:hAnsi="Times New Roman"/>
                <w:b/>
                <w:color w:val="000000"/>
                <w:sz w:val="24"/>
                <w:szCs w:val="24"/>
                <w:lang w:eastAsia="en-US"/>
              </w:rPr>
            </w:pPr>
            <w:r w:rsidRPr="004257A9">
              <w:rPr>
                <w:rFonts w:ascii="Times New Roman" w:eastAsiaTheme="minorEastAsia" w:hAnsi="Times New Roman"/>
                <w:b/>
                <w:color w:val="000000"/>
                <w:sz w:val="24"/>
                <w:szCs w:val="24"/>
              </w:rPr>
              <w:t>Адрес образова</w:t>
            </w:r>
            <w:r w:rsidRPr="004257A9">
              <w:rPr>
                <w:rFonts w:ascii="Times New Roman" w:eastAsiaTheme="minorEastAsia" w:hAnsi="Times New Roman"/>
                <w:b/>
                <w:color w:val="000000"/>
                <w:sz w:val="24"/>
                <w:szCs w:val="24"/>
              </w:rPr>
              <w:softHyphen/>
              <w:t>тельного учре</w:t>
            </w:r>
            <w:r w:rsidRPr="004257A9">
              <w:rPr>
                <w:rFonts w:ascii="Times New Roman" w:eastAsiaTheme="minorEastAsia" w:hAnsi="Times New Roman"/>
                <w:b/>
                <w:color w:val="000000"/>
                <w:sz w:val="24"/>
                <w:szCs w:val="24"/>
              </w:rPr>
              <w:softHyphen/>
              <w:t>ждения</w:t>
            </w:r>
          </w:p>
        </w:tc>
        <w:tc>
          <w:tcPr>
            <w:tcW w:w="962"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Мощ</w:t>
            </w:r>
            <w:r w:rsidRPr="004257A9">
              <w:rPr>
                <w:rFonts w:ascii="Times New Roman" w:eastAsiaTheme="minorEastAsia" w:hAnsi="Times New Roman"/>
                <w:b/>
                <w:bCs/>
                <w:sz w:val="24"/>
                <w:szCs w:val="24"/>
              </w:rPr>
              <w:softHyphen/>
              <w:t>ность по про</w:t>
            </w:r>
            <w:r w:rsidRPr="004257A9">
              <w:rPr>
                <w:rFonts w:ascii="Times New Roman" w:eastAsiaTheme="minorEastAsia" w:hAnsi="Times New Roman"/>
                <w:b/>
                <w:bCs/>
                <w:sz w:val="24"/>
                <w:szCs w:val="24"/>
              </w:rPr>
              <w:softHyphen/>
              <w:t>екту, мест</w:t>
            </w:r>
          </w:p>
        </w:tc>
        <w:tc>
          <w:tcPr>
            <w:tcW w:w="921"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Фак</w:t>
            </w:r>
            <w:r w:rsidRPr="004257A9">
              <w:rPr>
                <w:rFonts w:ascii="Times New Roman" w:eastAsiaTheme="minorEastAsia" w:hAnsi="Times New Roman"/>
                <w:b/>
                <w:bCs/>
                <w:sz w:val="24"/>
                <w:szCs w:val="24"/>
              </w:rPr>
              <w:softHyphen/>
              <w:t>тиче</w:t>
            </w:r>
            <w:r w:rsidRPr="004257A9">
              <w:rPr>
                <w:rFonts w:ascii="Times New Roman" w:eastAsiaTheme="minorEastAsia" w:hAnsi="Times New Roman"/>
                <w:b/>
                <w:bCs/>
                <w:sz w:val="24"/>
                <w:szCs w:val="24"/>
              </w:rPr>
              <w:softHyphen/>
              <w:t>ски детей</w:t>
            </w:r>
          </w:p>
        </w:tc>
        <w:tc>
          <w:tcPr>
            <w:tcW w:w="1065" w:type="dxa"/>
            <w:tcBorders>
              <w:top w:val="single" w:sz="4"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ind w:hanging="10"/>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Про</w:t>
            </w:r>
            <w:r w:rsidRPr="004257A9">
              <w:rPr>
                <w:rFonts w:ascii="Times New Roman" w:eastAsiaTheme="minorEastAsia" w:hAnsi="Times New Roman"/>
                <w:b/>
                <w:bCs/>
                <w:sz w:val="24"/>
                <w:szCs w:val="24"/>
              </w:rPr>
              <w:softHyphen/>
              <w:t>цент загру</w:t>
            </w:r>
            <w:r w:rsidRPr="004257A9">
              <w:rPr>
                <w:rFonts w:ascii="Times New Roman" w:eastAsiaTheme="minorEastAsia" w:hAnsi="Times New Roman"/>
                <w:b/>
                <w:bCs/>
                <w:sz w:val="24"/>
                <w:szCs w:val="24"/>
              </w:rPr>
              <w:softHyphen/>
              <w:t>женно</w:t>
            </w:r>
            <w:r w:rsidRPr="004257A9">
              <w:rPr>
                <w:rFonts w:ascii="Times New Roman" w:eastAsiaTheme="minorEastAsia" w:hAnsi="Times New Roman"/>
                <w:b/>
                <w:bCs/>
                <w:sz w:val="24"/>
                <w:szCs w:val="24"/>
              </w:rPr>
              <w:softHyphen/>
              <w:t>сти, %</w:t>
            </w:r>
          </w:p>
        </w:tc>
      </w:tr>
      <w:tr w:rsidR="004257A9" w:rsidRPr="004257A9" w:rsidTr="004257A9">
        <w:trPr>
          <w:trHeight w:val="1404"/>
        </w:trPr>
        <w:tc>
          <w:tcPr>
            <w:tcW w:w="4678"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Государственное казенное специальное (коррекционное) образовательное учре</w:t>
            </w:r>
            <w:r w:rsidRPr="004257A9">
              <w:rPr>
                <w:rFonts w:ascii="Times New Roman" w:eastAsiaTheme="minorEastAsia" w:hAnsi="Times New Roman"/>
                <w:bCs/>
                <w:color w:val="000000"/>
                <w:sz w:val="24"/>
                <w:szCs w:val="24"/>
              </w:rPr>
              <w:softHyphen/>
              <w:t>ждение для детей с ограниченными воз</w:t>
            </w:r>
            <w:r w:rsidRPr="004257A9">
              <w:rPr>
                <w:rFonts w:ascii="Times New Roman" w:eastAsiaTheme="minorEastAsia" w:hAnsi="Times New Roman"/>
                <w:bCs/>
                <w:color w:val="000000"/>
                <w:sz w:val="24"/>
                <w:szCs w:val="24"/>
              </w:rPr>
              <w:softHyphen/>
              <w:t xml:space="preserve">можностями здоровья Специальная (коррекционная школа интернат № 68 </w:t>
            </w:r>
            <w:proofErr w:type="spellStart"/>
            <w:r w:rsidRPr="004257A9">
              <w:rPr>
                <w:rFonts w:ascii="Times New Roman" w:eastAsiaTheme="minorEastAsia" w:hAnsi="Times New Roman"/>
                <w:bCs/>
                <w:color w:val="000000"/>
                <w:sz w:val="24"/>
                <w:szCs w:val="24"/>
              </w:rPr>
              <w:t>г</w:t>
            </w:r>
            <w:proofErr w:type="gramStart"/>
            <w:r w:rsidRPr="004257A9">
              <w:rPr>
                <w:rFonts w:ascii="Times New Roman" w:eastAsiaTheme="minorEastAsia" w:hAnsi="Times New Roman"/>
                <w:bCs/>
                <w:color w:val="000000"/>
                <w:sz w:val="24"/>
                <w:szCs w:val="24"/>
              </w:rPr>
              <w:t>.О</w:t>
            </w:r>
            <w:proofErr w:type="gramEnd"/>
            <w:r w:rsidRPr="004257A9">
              <w:rPr>
                <w:rFonts w:ascii="Times New Roman" w:eastAsiaTheme="minorEastAsia" w:hAnsi="Times New Roman"/>
                <w:bCs/>
                <w:color w:val="000000"/>
                <w:sz w:val="24"/>
                <w:szCs w:val="24"/>
              </w:rPr>
              <w:t>рска</w:t>
            </w:r>
            <w:proofErr w:type="spellEnd"/>
            <w:r w:rsidRPr="004257A9">
              <w:rPr>
                <w:rFonts w:ascii="Times New Roman" w:eastAsiaTheme="minorEastAsia" w:hAnsi="Times New Roman"/>
                <w:bCs/>
                <w:color w:val="000000"/>
                <w:sz w:val="24"/>
                <w:szCs w:val="24"/>
              </w:rPr>
              <w:t xml:space="preserve"> Оренбургской области)</w:t>
            </w:r>
          </w:p>
        </w:tc>
        <w:tc>
          <w:tcPr>
            <w:tcW w:w="192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ind w:hanging="2"/>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 xml:space="preserve">ул. </w:t>
            </w:r>
            <w:proofErr w:type="spellStart"/>
            <w:r w:rsidRPr="004257A9">
              <w:rPr>
                <w:rFonts w:ascii="Times New Roman" w:eastAsiaTheme="minorEastAsia" w:hAnsi="Times New Roman"/>
                <w:color w:val="000000"/>
                <w:sz w:val="24"/>
                <w:szCs w:val="24"/>
              </w:rPr>
              <w:t>Медногор</w:t>
            </w:r>
            <w:r w:rsidRPr="004257A9">
              <w:rPr>
                <w:rFonts w:ascii="Times New Roman" w:eastAsiaTheme="minorEastAsia" w:hAnsi="Times New Roman"/>
                <w:color w:val="000000"/>
                <w:sz w:val="24"/>
                <w:szCs w:val="24"/>
              </w:rPr>
              <w:softHyphen/>
              <w:t>ская</w:t>
            </w:r>
            <w:proofErr w:type="spellEnd"/>
            <w:r w:rsidRPr="004257A9">
              <w:rPr>
                <w:rFonts w:ascii="Times New Roman" w:eastAsiaTheme="minorEastAsia" w:hAnsi="Times New Roman"/>
                <w:color w:val="000000"/>
                <w:sz w:val="24"/>
                <w:szCs w:val="24"/>
              </w:rPr>
              <w:t>,</w:t>
            </w:r>
          </w:p>
          <w:p w:rsidR="004257A9" w:rsidRPr="004257A9" w:rsidRDefault="004257A9" w:rsidP="004257A9">
            <w:pPr>
              <w:widowControl w:val="0"/>
              <w:autoSpaceDE w:val="0"/>
              <w:autoSpaceDN w:val="0"/>
              <w:adjustRightInd w:val="0"/>
              <w:spacing w:after="0" w:line="240" w:lineRule="auto"/>
              <w:ind w:hanging="2"/>
              <w:jc w:val="center"/>
              <w:rPr>
                <w:rFonts w:ascii="Times New Roman" w:eastAsiaTheme="minorEastAsia" w:hAnsi="Times New Roman"/>
                <w:bCs/>
                <w:sz w:val="24"/>
                <w:szCs w:val="24"/>
              </w:rPr>
            </w:pPr>
            <w:r w:rsidRPr="004257A9">
              <w:rPr>
                <w:rFonts w:ascii="Times New Roman" w:eastAsiaTheme="minorEastAsia" w:hAnsi="Times New Roman"/>
                <w:color w:val="000000"/>
                <w:sz w:val="24"/>
                <w:szCs w:val="24"/>
              </w:rPr>
              <w:t>30</w:t>
            </w:r>
          </w:p>
        </w:tc>
        <w:tc>
          <w:tcPr>
            <w:tcW w:w="96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921"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065"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ind w:hanging="10"/>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1353"/>
        </w:trPr>
        <w:tc>
          <w:tcPr>
            <w:tcW w:w="4678"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Государственное казенное (коррекцион</w:t>
            </w:r>
            <w:r w:rsidRPr="004257A9">
              <w:rPr>
                <w:rFonts w:ascii="Times New Roman" w:eastAsiaTheme="minorEastAsia" w:hAnsi="Times New Roman"/>
                <w:bCs/>
                <w:color w:val="000000"/>
                <w:sz w:val="24"/>
                <w:szCs w:val="24"/>
              </w:rPr>
              <w:softHyphen/>
              <w:t>ное) общеобразовательное учреждение для обучающихся, воспитанников с ог</w:t>
            </w:r>
            <w:r w:rsidRPr="004257A9">
              <w:rPr>
                <w:rFonts w:ascii="Times New Roman" w:eastAsiaTheme="minorEastAsia" w:hAnsi="Times New Roman"/>
                <w:bCs/>
                <w:color w:val="000000"/>
                <w:sz w:val="24"/>
                <w:szCs w:val="24"/>
              </w:rPr>
              <w:softHyphen/>
              <w:t>раниченными возможностями здоро</w:t>
            </w:r>
            <w:r w:rsidRPr="004257A9">
              <w:rPr>
                <w:rFonts w:ascii="Times New Roman" w:eastAsiaTheme="minorEastAsia" w:hAnsi="Times New Roman"/>
                <w:bCs/>
                <w:color w:val="000000"/>
                <w:sz w:val="24"/>
                <w:szCs w:val="24"/>
              </w:rPr>
              <w:softHyphen/>
              <w:t>вья "Специальная (коррекционная) об</w:t>
            </w:r>
            <w:r w:rsidRPr="004257A9">
              <w:rPr>
                <w:rFonts w:ascii="Times New Roman" w:eastAsiaTheme="minorEastAsia" w:hAnsi="Times New Roman"/>
                <w:bCs/>
                <w:color w:val="000000"/>
                <w:sz w:val="24"/>
                <w:szCs w:val="24"/>
              </w:rPr>
              <w:softHyphen/>
              <w:t>щеобразовательная школа № 10 г. Орска Оренбургской области"</w:t>
            </w:r>
          </w:p>
        </w:tc>
        <w:tc>
          <w:tcPr>
            <w:tcW w:w="1929"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ind w:hanging="2"/>
              <w:jc w:val="center"/>
              <w:rPr>
                <w:rFonts w:ascii="Times New Roman" w:eastAsiaTheme="minorEastAsia" w:hAnsi="Times New Roman"/>
                <w:bCs/>
                <w:sz w:val="24"/>
                <w:szCs w:val="24"/>
              </w:rPr>
            </w:pPr>
            <w:r w:rsidRPr="004257A9">
              <w:rPr>
                <w:rFonts w:ascii="Times New Roman" w:eastAsiaTheme="minorEastAsia" w:hAnsi="Times New Roman"/>
                <w:color w:val="000000"/>
                <w:sz w:val="24"/>
                <w:szCs w:val="24"/>
              </w:rPr>
              <w:t>ул. Карла Маркса ,15</w:t>
            </w:r>
          </w:p>
        </w:tc>
        <w:tc>
          <w:tcPr>
            <w:tcW w:w="96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921"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96</w:t>
            </w:r>
          </w:p>
        </w:tc>
        <w:tc>
          <w:tcPr>
            <w:tcW w:w="1065"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ind w:hanging="10"/>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1223"/>
        </w:trPr>
        <w:tc>
          <w:tcPr>
            <w:tcW w:w="4678" w:type="dxa"/>
            <w:tcBorders>
              <w:top w:val="single" w:sz="6" w:space="0" w:color="auto"/>
              <w:left w:val="single" w:sz="4" w:space="0" w:color="auto"/>
              <w:bottom w:val="single" w:sz="4"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Государственное казенное образова</w:t>
            </w:r>
            <w:r w:rsidRPr="004257A9">
              <w:rPr>
                <w:rFonts w:ascii="Times New Roman" w:eastAsiaTheme="minorEastAsia" w:hAnsi="Times New Roman"/>
                <w:bCs/>
                <w:color w:val="000000"/>
                <w:sz w:val="24"/>
                <w:szCs w:val="24"/>
              </w:rPr>
              <w:softHyphen/>
              <w:t>тельное учреждение для детей сирот и детей, оставшихся без попечительства родителей «Детский дом»</w:t>
            </w:r>
          </w:p>
        </w:tc>
        <w:tc>
          <w:tcPr>
            <w:tcW w:w="1929"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ind w:hanging="2"/>
              <w:jc w:val="center"/>
              <w:rPr>
                <w:rFonts w:ascii="Times New Roman" w:eastAsiaTheme="minorEastAsia" w:hAnsi="Times New Roman"/>
                <w:bCs/>
                <w:sz w:val="24"/>
                <w:szCs w:val="24"/>
              </w:rPr>
            </w:pPr>
            <w:r w:rsidRPr="004257A9">
              <w:rPr>
                <w:rFonts w:ascii="Times New Roman" w:eastAsiaTheme="minorEastAsia" w:hAnsi="Times New Roman"/>
                <w:color w:val="000000"/>
                <w:sz w:val="24"/>
                <w:szCs w:val="24"/>
              </w:rPr>
              <w:t>ул</w:t>
            </w:r>
            <w:proofErr w:type="gramStart"/>
            <w:r w:rsidRPr="004257A9">
              <w:rPr>
                <w:rFonts w:ascii="Times New Roman" w:eastAsiaTheme="minorEastAsia" w:hAnsi="Times New Roman"/>
                <w:color w:val="000000"/>
                <w:sz w:val="24"/>
                <w:szCs w:val="24"/>
              </w:rPr>
              <w:t>.М</w:t>
            </w:r>
            <w:proofErr w:type="gramEnd"/>
            <w:r w:rsidRPr="004257A9">
              <w:rPr>
                <w:rFonts w:ascii="Times New Roman" w:eastAsiaTheme="minorEastAsia" w:hAnsi="Times New Roman"/>
                <w:color w:val="000000"/>
                <w:sz w:val="24"/>
                <w:szCs w:val="24"/>
              </w:rPr>
              <w:t>осковская,23</w:t>
            </w:r>
          </w:p>
        </w:tc>
        <w:tc>
          <w:tcPr>
            <w:tcW w:w="962"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921"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122</w:t>
            </w:r>
          </w:p>
        </w:tc>
        <w:tc>
          <w:tcPr>
            <w:tcW w:w="1065" w:type="dxa"/>
            <w:tcBorders>
              <w:top w:val="single" w:sz="6" w:space="0" w:color="auto"/>
              <w:left w:val="single" w:sz="6" w:space="0" w:color="auto"/>
              <w:bottom w:val="single" w:sz="4"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ind w:hanging="10"/>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bl>
    <w:p w:rsidR="005643AC" w:rsidRDefault="005643AC" w:rsidP="005643AC">
      <w:pPr>
        <w:spacing w:after="0" w:line="240" w:lineRule="auto"/>
        <w:ind w:firstLine="709"/>
        <w:jc w:val="both"/>
        <w:rPr>
          <w:rFonts w:ascii="Times New Roman" w:hAnsi="Times New Roman"/>
          <w:sz w:val="28"/>
          <w:szCs w:val="28"/>
          <w:lang w:eastAsia="en-US"/>
        </w:rPr>
      </w:pPr>
    </w:p>
    <w:p w:rsidR="004257A9" w:rsidRDefault="004257A9" w:rsidP="005643AC">
      <w:pPr>
        <w:spacing w:after="0" w:line="240" w:lineRule="auto"/>
        <w:ind w:firstLine="709"/>
        <w:jc w:val="both"/>
        <w:rPr>
          <w:rFonts w:ascii="Times New Roman" w:hAnsi="Times New Roman"/>
          <w:sz w:val="28"/>
          <w:szCs w:val="28"/>
          <w:lang w:eastAsia="en-US"/>
        </w:rPr>
      </w:pPr>
    </w:p>
    <w:p w:rsidR="004257A9" w:rsidRDefault="004257A9" w:rsidP="005643AC">
      <w:pPr>
        <w:spacing w:after="0" w:line="240" w:lineRule="auto"/>
        <w:ind w:firstLine="709"/>
        <w:jc w:val="both"/>
        <w:rPr>
          <w:rFonts w:ascii="Times New Roman" w:hAnsi="Times New Roman"/>
          <w:b/>
          <w:sz w:val="28"/>
          <w:szCs w:val="28"/>
          <w:lang w:eastAsia="en-US"/>
        </w:rPr>
      </w:pPr>
      <w:r w:rsidRPr="004257A9">
        <w:rPr>
          <w:rFonts w:ascii="Times New Roman" w:hAnsi="Times New Roman"/>
          <w:i/>
          <w:sz w:val="28"/>
          <w:szCs w:val="28"/>
          <w:lang w:eastAsia="en-US"/>
        </w:rPr>
        <w:t>Таблица 1.1-</w:t>
      </w:r>
      <w:r>
        <w:rPr>
          <w:rFonts w:ascii="Times New Roman" w:hAnsi="Times New Roman"/>
          <w:i/>
          <w:sz w:val="28"/>
          <w:szCs w:val="28"/>
          <w:lang w:eastAsia="en-US"/>
        </w:rPr>
        <w:t>5</w:t>
      </w:r>
      <w:r w:rsidRPr="004257A9">
        <w:rPr>
          <w:rFonts w:ascii="Times New Roman" w:hAnsi="Times New Roman"/>
          <w:i/>
          <w:sz w:val="28"/>
          <w:szCs w:val="28"/>
          <w:lang w:eastAsia="en-US"/>
        </w:rPr>
        <w:t xml:space="preserve"> </w:t>
      </w:r>
      <w:r w:rsidRPr="004257A9">
        <w:rPr>
          <w:rFonts w:ascii="Times New Roman" w:hAnsi="Times New Roman"/>
          <w:b/>
          <w:sz w:val="28"/>
          <w:szCs w:val="28"/>
          <w:lang w:eastAsia="en-US"/>
        </w:rPr>
        <w:t>Учреждения средне специального профессионального образования, расположенные на территории округа</w:t>
      </w:r>
    </w:p>
    <w:tbl>
      <w:tblPr>
        <w:tblW w:w="964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3174"/>
        <w:gridCol w:w="2500"/>
        <w:gridCol w:w="1418"/>
        <w:gridCol w:w="852"/>
        <w:gridCol w:w="1134"/>
      </w:tblGrid>
      <w:tr w:rsidR="004257A9" w:rsidRPr="004257A9" w:rsidTr="004257A9">
        <w:trPr>
          <w:trHeight w:val="228"/>
        </w:trPr>
        <w:tc>
          <w:tcPr>
            <w:tcW w:w="567" w:type="dxa"/>
            <w:tcBorders>
              <w:top w:val="single" w:sz="4"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z w:val="24"/>
                <w:szCs w:val="24"/>
              </w:rPr>
            </w:pPr>
            <w:r w:rsidRPr="004257A9">
              <w:rPr>
                <w:rFonts w:ascii="Times New Roman" w:eastAsiaTheme="minorEastAsia" w:hAnsi="Times New Roman"/>
                <w:b/>
                <w:bCs/>
                <w:color w:val="000000"/>
                <w:sz w:val="24"/>
                <w:szCs w:val="24"/>
              </w:rPr>
              <w:t xml:space="preserve">№ </w:t>
            </w:r>
            <w:proofErr w:type="gramStart"/>
            <w:r w:rsidRPr="004257A9">
              <w:rPr>
                <w:rFonts w:ascii="Times New Roman" w:eastAsiaTheme="minorEastAsia" w:hAnsi="Times New Roman"/>
                <w:b/>
                <w:bCs/>
                <w:color w:val="000000"/>
                <w:sz w:val="24"/>
                <w:szCs w:val="24"/>
              </w:rPr>
              <w:t>п</w:t>
            </w:r>
            <w:proofErr w:type="gramEnd"/>
            <w:r w:rsidRPr="004257A9">
              <w:rPr>
                <w:rFonts w:ascii="Times New Roman" w:eastAsiaTheme="minorEastAsia" w:hAnsi="Times New Roman"/>
                <w:b/>
                <w:bCs/>
                <w:color w:val="000000"/>
                <w:sz w:val="24"/>
                <w:szCs w:val="24"/>
              </w:rPr>
              <w:t>/п</w:t>
            </w:r>
          </w:p>
        </w:tc>
        <w:tc>
          <w:tcPr>
            <w:tcW w:w="3174" w:type="dxa"/>
            <w:tcBorders>
              <w:top w:val="single" w:sz="4"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z w:val="24"/>
                <w:szCs w:val="24"/>
              </w:rPr>
            </w:pPr>
            <w:r w:rsidRPr="004257A9">
              <w:rPr>
                <w:rFonts w:ascii="Times New Roman" w:eastAsiaTheme="minorEastAsia" w:hAnsi="Times New Roman"/>
                <w:b/>
                <w:bCs/>
                <w:color w:val="000000"/>
                <w:sz w:val="24"/>
                <w:szCs w:val="24"/>
              </w:rPr>
              <w:t>Наименование образова</w:t>
            </w:r>
            <w:r w:rsidRPr="004257A9">
              <w:rPr>
                <w:rFonts w:ascii="Times New Roman" w:eastAsiaTheme="minorEastAsia" w:hAnsi="Times New Roman"/>
                <w:b/>
                <w:bCs/>
                <w:color w:val="000000"/>
                <w:sz w:val="24"/>
                <w:szCs w:val="24"/>
              </w:rPr>
              <w:softHyphen/>
              <w:t>тельного учреждения</w:t>
            </w:r>
          </w:p>
        </w:tc>
        <w:tc>
          <w:tcPr>
            <w:tcW w:w="2500"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color w:val="000000"/>
                <w:sz w:val="24"/>
                <w:szCs w:val="24"/>
                <w:lang w:eastAsia="en-US"/>
              </w:rPr>
            </w:pPr>
            <w:r w:rsidRPr="004257A9">
              <w:rPr>
                <w:rFonts w:ascii="Times New Roman" w:eastAsiaTheme="minorEastAsia" w:hAnsi="Times New Roman"/>
                <w:b/>
                <w:color w:val="000000"/>
                <w:sz w:val="24"/>
                <w:szCs w:val="24"/>
              </w:rPr>
              <w:t>Адрес образова</w:t>
            </w:r>
            <w:r w:rsidRPr="004257A9">
              <w:rPr>
                <w:rFonts w:ascii="Times New Roman" w:eastAsiaTheme="minorEastAsia" w:hAnsi="Times New Roman"/>
                <w:b/>
                <w:color w:val="000000"/>
                <w:sz w:val="24"/>
                <w:szCs w:val="24"/>
              </w:rPr>
              <w:softHyphen/>
              <w:t>тельного учрежде</w:t>
            </w:r>
            <w:r w:rsidRPr="004257A9">
              <w:rPr>
                <w:rFonts w:ascii="Times New Roman" w:eastAsiaTheme="minorEastAsia" w:hAnsi="Times New Roman"/>
                <w:b/>
                <w:color w:val="000000"/>
                <w:sz w:val="24"/>
                <w:szCs w:val="24"/>
              </w:rPr>
              <w:softHyphen/>
              <w:t>ния</w:t>
            </w:r>
          </w:p>
        </w:tc>
        <w:tc>
          <w:tcPr>
            <w:tcW w:w="1418"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Мощность по про</w:t>
            </w:r>
            <w:r w:rsidRPr="004257A9">
              <w:rPr>
                <w:rFonts w:ascii="Times New Roman" w:eastAsiaTheme="minorEastAsia" w:hAnsi="Times New Roman"/>
                <w:b/>
                <w:bCs/>
                <w:sz w:val="24"/>
                <w:szCs w:val="24"/>
              </w:rPr>
              <w:softHyphen/>
              <w:t>екту, мест</w:t>
            </w:r>
          </w:p>
        </w:tc>
        <w:tc>
          <w:tcPr>
            <w:tcW w:w="852" w:type="dxa"/>
            <w:tcBorders>
              <w:top w:val="single" w:sz="4"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Фак</w:t>
            </w:r>
            <w:r w:rsidRPr="004257A9">
              <w:rPr>
                <w:rFonts w:ascii="Times New Roman" w:eastAsiaTheme="minorEastAsia" w:hAnsi="Times New Roman"/>
                <w:b/>
                <w:bCs/>
                <w:sz w:val="24"/>
                <w:szCs w:val="24"/>
              </w:rPr>
              <w:softHyphen/>
              <w:t>тиче</w:t>
            </w:r>
            <w:r w:rsidRPr="004257A9">
              <w:rPr>
                <w:rFonts w:ascii="Times New Roman" w:eastAsiaTheme="minorEastAsia" w:hAnsi="Times New Roman"/>
                <w:b/>
                <w:bCs/>
                <w:sz w:val="24"/>
                <w:szCs w:val="24"/>
              </w:rPr>
              <w:softHyphen/>
              <w:t>ски, чел.</w:t>
            </w:r>
          </w:p>
        </w:tc>
        <w:tc>
          <w:tcPr>
            <w:tcW w:w="1134" w:type="dxa"/>
            <w:tcBorders>
              <w:top w:val="single" w:sz="4"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4257A9">
              <w:rPr>
                <w:rFonts w:ascii="Times New Roman" w:eastAsiaTheme="minorEastAsia" w:hAnsi="Times New Roman"/>
                <w:b/>
                <w:bCs/>
                <w:sz w:val="24"/>
                <w:szCs w:val="24"/>
              </w:rPr>
              <w:t>Про</w:t>
            </w:r>
            <w:r w:rsidRPr="004257A9">
              <w:rPr>
                <w:rFonts w:ascii="Times New Roman" w:eastAsiaTheme="minorEastAsia" w:hAnsi="Times New Roman"/>
                <w:b/>
                <w:bCs/>
                <w:sz w:val="24"/>
                <w:szCs w:val="24"/>
              </w:rPr>
              <w:softHyphen/>
              <w:t>цент за</w:t>
            </w:r>
            <w:r w:rsidRPr="004257A9">
              <w:rPr>
                <w:rFonts w:ascii="Times New Roman" w:eastAsiaTheme="minorEastAsia" w:hAnsi="Times New Roman"/>
                <w:b/>
                <w:bCs/>
                <w:sz w:val="24"/>
                <w:szCs w:val="24"/>
              </w:rPr>
              <w:softHyphen/>
              <w:t>гру</w:t>
            </w:r>
            <w:r w:rsidRPr="004257A9">
              <w:rPr>
                <w:rFonts w:ascii="Times New Roman" w:eastAsiaTheme="minorEastAsia" w:hAnsi="Times New Roman"/>
                <w:b/>
                <w:bCs/>
                <w:sz w:val="24"/>
                <w:szCs w:val="24"/>
              </w:rPr>
              <w:softHyphen/>
              <w:t>женно</w:t>
            </w:r>
            <w:r w:rsidRPr="004257A9">
              <w:rPr>
                <w:rFonts w:ascii="Times New Roman" w:eastAsiaTheme="minorEastAsia" w:hAnsi="Times New Roman"/>
                <w:b/>
                <w:bCs/>
                <w:sz w:val="24"/>
                <w:szCs w:val="24"/>
              </w:rPr>
              <w:softHyphen/>
              <w:t>сти, %</w:t>
            </w:r>
          </w:p>
        </w:tc>
      </w:tr>
      <w:tr w:rsidR="004257A9" w:rsidRPr="004257A9" w:rsidTr="004257A9">
        <w:trPr>
          <w:trHeight w:val="1241"/>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1</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ГАПОУ «Торгово-техноло</w:t>
            </w:r>
            <w:r w:rsidRPr="004257A9">
              <w:rPr>
                <w:rFonts w:ascii="Times New Roman" w:eastAsiaTheme="minorEastAsia" w:hAnsi="Times New Roman"/>
                <w:bCs/>
                <w:color w:val="000000"/>
                <w:sz w:val="24"/>
                <w:szCs w:val="24"/>
              </w:rPr>
              <w:softHyphen/>
              <w:t xml:space="preserve">гический техникум» </w:t>
            </w:r>
            <w:proofErr w:type="spellStart"/>
            <w:r w:rsidRPr="004257A9">
              <w:rPr>
                <w:rFonts w:ascii="Times New Roman" w:eastAsiaTheme="minorEastAsia" w:hAnsi="Times New Roman"/>
                <w:bCs/>
                <w:color w:val="000000"/>
                <w:sz w:val="24"/>
                <w:szCs w:val="24"/>
              </w:rPr>
              <w:t>г</w:t>
            </w:r>
            <w:proofErr w:type="gramStart"/>
            <w:r w:rsidRPr="004257A9">
              <w:rPr>
                <w:rFonts w:ascii="Times New Roman" w:eastAsiaTheme="minorEastAsia" w:hAnsi="Times New Roman"/>
                <w:bCs/>
                <w:color w:val="000000"/>
                <w:sz w:val="24"/>
                <w:szCs w:val="24"/>
              </w:rPr>
              <w:t>.О</w:t>
            </w:r>
            <w:proofErr w:type="gramEnd"/>
            <w:r w:rsidRPr="004257A9">
              <w:rPr>
                <w:rFonts w:ascii="Times New Roman" w:eastAsiaTheme="minorEastAsia" w:hAnsi="Times New Roman"/>
                <w:bCs/>
                <w:color w:val="000000"/>
                <w:sz w:val="24"/>
                <w:szCs w:val="24"/>
              </w:rPr>
              <w:t>рска</w:t>
            </w:r>
            <w:proofErr w:type="spellEnd"/>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г. Орск, улица Ялтин</w:t>
            </w:r>
            <w:r w:rsidRPr="004257A9">
              <w:rPr>
                <w:rFonts w:ascii="Times New Roman" w:eastAsiaTheme="minorEastAsia" w:hAnsi="Times New Roman"/>
                <w:bCs/>
                <w:color w:val="000000"/>
                <w:sz w:val="24"/>
                <w:szCs w:val="24"/>
              </w:rPr>
              <w:softHyphen/>
              <w:t xml:space="preserve">ская, 81 «а» </w:t>
            </w:r>
          </w:p>
          <w:p w:rsidR="004257A9" w:rsidRPr="004257A9" w:rsidRDefault="004257A9" w:rsidP="004257A9">
            <w:pPr>
              <w:widowControl w:val="0"/>
              <w:shd w:val="clear" w:color="auto" w:fill="FFFFFF"/>
              <w:autoSpaceDE w:val="0"/>
              <w:autoSpaceDN w:val="0"/>
              <w:adjustRightInd w:val="0"/>
              <w:spacing w:after="0" w:line="240" w:lineRule="auto"/>
              <w:contextualSpacing/>
              <w:jc w:val="both"/>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(кор</w:t>
            </w:r>
            <w:r w:rsidRPr="004257A9">
              <w:rPr>
                <w:rFonts w:ascii="Times New Roman" w:eastAsiaTheme="minorEastAsia" w:hAnsi="Times New Roman"/>
                <w:bCs/>
                <w:color w:val="000000"/>
                <w:sz w:val="24"/>
                <w:szCs w:val="24"/>
              </w:rPr>
              <w:softHyphen/>
              <w:t>пус№1);</w:t>
            </w:r>
          </w:p>
          <w:p w:rsidR="004257A9" w:rsidRPr="004257A9" w:rsidRDefault="004257A9" w:rsidP="004257A9">
            <w:pPr>
              <w:widowControl w:val="0"/>
              <w:shd w:val="clear" w:color="auto" w:fill="FFFFFF"/>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улица Кутузова, 42 (корпус№2)</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400"/>
        </w:trPr>
        <w:tc>
          <w:tcPr>
            <w:tcW w:w="567" w:type="dxa"/>
            <w:vMerge w:val="restart"/>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2</w:t>
            </w:r>
          </w:p>
        </w:tc>
        <w:tc>
          <w:tcPr>
            <w:tcW w:w="3174" w:type="dxa"/>
            <w:vMerge w:val="restart"/>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color w:val="000000"/>
                <w:sz w:val="24"/>
                <w:szCs w:val="24"/>
              </w:rPr>
              <w:t>ГАПОУ «</w:t>
            </w: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техниче</w:t>
            </w:r>
            <w:r w:rsidRPr="004257A9">
              <w:rPr>
                <w:rFonts w:ascii="Times New Roman" w:eastAsiaTheme="minorEastAsia" w:hAnsi="Times New Roman"/>
                <w:bCs/>
                <w:color w:val="000000"/>
                <w:sz w:val="24"/>
                <w:szCs w:val="24"/>
              </w:rPr>
              <w:softHyphen/>
              <w:t>ский техникум им. А.И. Стеценко»</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г. Орск,</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 ул. </w:t>
            </w:r>
            <w:proofErr w:type="spellStart"/>
            <w:r w:rsidRPr="004257A9">
              <w:rPr>
                <w:rFonts w:ascii="Times New Roman" w:eastAsiaTheme="minorEastAsia" w:hAnsi="Times New Roman"/>
                <w:bCs/>
                <w:sz w:val="24"/>
                <w:szCs w:val="24"/>
              </w:rPr>
              <w:t>Тагильская</w:t>
            </w:r>
            <w:proofErr w:type="spellEnd"/>
            <w:r w:rsidRPr="004257A9">
              <w:rPr>
                <w:rFonts w:ascii="Times New Roman" w:eastAsiaTheme="minorEastAsia" w:hAnsi="Times New Roman"/>
                <w:bCs/>
                <w:sz w:val="24"/>
                <w:szCs w:val="24"/>
              </w:rPr>
              <w:t>, 44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590"/>
        </w:trPr>
        <w:tc>
          <w:tcPr>
            <w:tcW w:w="567" w:type="dxa"/>
            <w:vMerge/>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color w:val="000000"/>
                <w:sz w:val="24"/>
                <w:szCs w:val="24"/>
              </w:rPr>
            </w:pPr>
          </w:p>
        </w:tc>
        <w:tc>
          <w:tcPr>
            <w:tcW w:w="3174" w:type="dxa"/>
            <w:vMerge/>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1 КОРПУС</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 xml:space="preserve">ул. </w:t>
            </w:r>
            <w:proofErr w:type="spellStart"/>
            <w:r w:rsidRPr="004257A9">
              <w:rPr>
                <w:rFonts w:ascii="Times New Roman" w:eastAsiaTheme="minorEastAsia" w:hAnsi="Times New Roman"/>
                <w:bCs/>
                <w:sz w:val="24"/>
                <w:szCs w:val="24"/>
              </w:rPr>
              <w:t>Тагиль</w:t>
            </w:r>
            <w:r w:rsidRPr="004257A9">
              <w:rPr>
                <w:rFonts w:ascii="Times New Roman" w:eastAsiaTheme="minorEastAsia" w:hAnsi="Times New Roman"/>
                <w:bCs/>
                <w:sz w:val="24"/>
                <w:szCs w:val="24"/>
              </w:rPr>
              <w:softHyphen/>
              <w:t>ская</w:t>
            </w:r>
            <w:proofErr w:type="spellEnd"/>
            <w:r w:rsidRPr="004257A9">
              <w:rPr>
                <w:rFonts w:ascii="Times New Roman" w:eastAsiaTheme="minorEastAsia" w:hAnsi="Times New Roman"/>
                <w:bCs/>
                <w:sz w:val="24"/>
                <w:szCs w:val="24"/>
              </w:rPr>
              <w:t>, 44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528"/>
        </w:trPr>
        <w:tc>
          <w:tcPr>
            <w:tcW w:w="567" w:type="dxa"/>
            <w:vMerge/>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color w:val="000000"/>
                <w:sz w:val="24"/>
                <w:szCs w:val="24"/>
              </w:rPr>
            </w:pPr>
          </w:p>
        </w:tc>
        <w:tc>
          <w:tcPr>
            <w:tcW w:w="3174" w:type="dxa"/>
            <w:vMerge/>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2 КОРПУС</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xml:space="preserve">, </w:t>
            </w:r>
            <w:proofErr w:type="spellStart"/>
            <w:r w:rsidRPr="004257A9">
              <w:rPr>
                <w:rFonts w:ascii="Times New Roman" w:eastAsiaTheme="minorEastAsia" w:hAnsi="Times New Roman"/>
                <w:bCs/>
                <w:sz w:val="24"/>
                <w:szCs w:val="24"/>
              </w:rPr>
              <w:t>пр.Ленина</w:t>
            </w:r>
            <w:proofErr w:type="spellEnd"/>
            <w:r w:rsidRPr="004257A9">
              <w:rPr>
                <w:rFonts w:ascii="Times New Roman" w:eastAsiaTheme="minorEastAsia" w:hAnsi="Times New Roman"/>
                <w:bCs/>
                <w:sz w:val="24"/>
                <w:szCs w:val="24"/>
              </w:rPr>
              <w:t>, 33</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214"/>
        </w:trPr>
        <w:tc>
          <w:tcPr>
            <w:tcW w:w="567" w:type="dxa"/>
            <w:vMerge/>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color w:val="000000"/>
                <w:sz w:val="24"/>
                <w:szCs w:val="24"/>
              </w:rPr>
            </w:pPr>
          </w:p>
        </w:tc>
        <w:tc>
          <w:tcPr>
            <w:tcW w:w="3174" w:type="dxa"/>
            <w:vMerge/>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Филиал в п. Новоорск</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пер. Молодежный, 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723"/>
        </w:trPr>
        <w:tc>
          <w:tcPr>
            <w:tcW w:w="567" w:type="dxa"/>
            <w:vMerge/>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color w:val="000000"/>
                <w:sz w:val="24"/>
                <w:szCs w:val="24"/>
              </w:rPr>
            </w:pPr>
          </w:p>
        </w:tc>
        <w:tc>
          <w:tcPr>
            <w:tcW w:w="3174" w:type="dxa"/>
            <w:vMerge/>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r w:rsidRPr="004257A9">
              <w:rPr>
                <w:rFonts w:ascii="Times New Roman" w:eastAsiaTheme="minorEastAsia" w:hAnsi="Times New Roman"/>
                <w:bCs/>
                <w:sz w:val="24"/>
                <w:szCs w:val="24"/>
              </w:rPr>
              <w:t>Филиал в п. Энерге</w:t>
            </w:r>
            <w:r w:rsidRPr="004257A9">
              <w:rPr>
                <w:rFonts w:ascii="Times New Roman" w:eastAsiaTheme="minorEastAsia" w:hAnsi="Times New Roman"/>
                <w:bCs/>
                <w:sz w:val="24"/>
                <w:szCs w:val="24"/>
              </w:rPr>
              <w:softHyphen/>
              <w:t>тик:</w:t>
            </w:r>
          </w:p>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Новоорский</w:t>
            </w:r>
            <w:proofErr w:type="spellEnd"/>
            <w:r w:rsidRPr="004257A9">
              <w:rPr>
                <w:rFonts w:ascii="Times New Roman" w:eastAsiaTheme="minorEastAsia" w:hAnsi="Times New Roman"/>
                <w:bCs/>
                <w:sz w:val="24"/>
                <w:szCs w:val="24"/>
              </w:rPr>
              <w:t xml:space="preserve"> р-он, п. Энергетик д. 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673"/>
        </w:trPr>
        <w:tc>
          <w:tcPr>
            <w:tcW w:w="567" w:type="dxa"/>
            <w:vMerge w:val="restart"/>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3</w:t>
            </w:r>
          </w:p>
        </w:tc>
        <w:tc>
          <w:tcPr>
            <w:tcW w:w="3174" w:type="dxa"/>
            <w:vMerge w:val="restart"/>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ГАПОУ «Техникум транс</w:t>
            </w:r>
            <w:r w:rsidRPr="004257A9">
              <w:rPr>
                <w:rFonts w:ascii="Times New Roman" w:eastAsiaTheme="minorEastAsia" w:hAnsi="Times New Roman"/>
                <w:bCs/>
                <w:sz w:val="24"/>
                <w:szCs w:val="24"/>
              </w:rPr>
              <w:softHyphen/>
              <w:t xml:space="preserve">порта </w:t>
            </w: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рска</w:t>
            </w:r>
            <w:proofErr w:type="spellEnd"/>
            <w:r w:rsidRPr="004257A9">
              <w:rPr>
                <w:rFonts w:ascii="Times New Roman" w:eastAsiaTheme="minorEastAsia" w:hAnsi="Times New Roman"/>
                <w:bCs/>
                <w:sz w:val="24"/>
                <w:szCs w:val="24"/>
              </w:rPr>
              <w:t xml:space="preserve"> имени Героя России С.А. </w:t>
            </w:r>
            <w:proofErr w:type="spellStart"/>
            <w:r w:rsidRPr="004257A9">
              <w:rPr>
                <w:rFonts w:ascii="Times New Roman" w:eastAsiaTheme="minorEastAsia" w:hAnsi="Times New Roman"/>
                <w:bCs/>
                <w:sz w:val="24"/>
                <w:szCs w:val="24"/>
              </w:rPr>
              <w:t>Солнечникова</w:t>
            </w:r>
            <w:proofErr w:type="spellEnd"/>
            <w:r w:rsidRPr="004257A9">
              <w:rPr>
                <w:rFonts w:ascii="Times New Roman" w:eastAsiaTheme="minorEastAsia" w:hAnsi="Times New Roman"/>
                <w:bCs/>
                <w:sz w:val="24"/>
                <w:szCs w:val="24"/>
              </w:rPr>
              <w:t>»</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proofErr w:type="spellStart"/>
            <w:r w:rsidRPr="004257A9">
              <w:rPr>
                <w:rFonts w:ascii="Times New Roman" w:eastAsiaTheme="minorEastAsia" w:hAnsi="Times New Roman"/>
                <w:bCs/>
                <w:sz w:val="24"/>
                <w:szCs w:val="24"/>
              </w:rPr>
              <w:t>г</w:t>
            </w:r>
            <w:proofErr w:type="gramStart"/>
            <w:r w:rsidRPr="004257A9">
              <w:rPr>
                <w:rFonts w:ascii="Times New Roman" w:eastAsiaTheme="minorEastAsia" w:hAnsi="Times New Roman"/>
                <w:bCs/>
                <w:sz w:val="24"/>
                <w:szCs w:val="24"/>
              </w:rPr>
              <w:t>.О</w:t>
            </w:r>
            <w:proofErr w:type="gramEnd"/>
            <w:r w:rsidRPr="004257A9">
              <w:rPr>
                <w:rFonts w:ascii="Times New Roman" w:eastAsiaTheme="minorEastAsia" w:hAnsi="Times New Roman"/>
                <w:bCs/>
                <w:sz w:val="24"/>
                <w:szCs w:val="24"/>
              </w:rPr>
              <w:t>рск</w:t>
            </w:r>
            <w:proofErr w:type="spellEnd"/>
            <w:r w:rsidRPr="004257A9">
              <w:rPr>
                <w:rFonts w:ascii="Times New Roman" w:eastAsiaTheme="minorEastAsia" w:hAnsi="Times New Roman"/>
                <w:bCs/>
                <w:sz w:val="24"/>
                <w:szCs w:val="24"/>
              </w:rPr>
              <w:t>, ул. Братская, 54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480"/>
        </w:trPr>
        <w:tc>
          <w:tcPr>
            <w:tcW w:w="567" w:type="dxa"/>
            <w:vMerge/>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3174" w:type="dxa"/>
            <w:vMerge/>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Theme="minorEastAsia" w:hAnsi="Times New Roman"/>
                <w:bCs/>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color w:val="000000"/>
                <w:sz w:val="24"/>
                <w:szCs w:val="24"/>
              </w:rPr>
              <w:t xml:space="preserve">Филиал с. </w:t>
            </w:r>
            <w:proofErr w:type="spellStart"/>
            <w:r w:rsidRPr="004257A9">
              <w:rPr>
                <w:rFonts w:ascii="Times New Roman" w:eastAsiaTheme="minorEastAsia" w:hAnsi="Times New Roman"/>
                <w:color w:val="000000"/>
                <w:sz w:val="24"/>
                <w:szCs w:val="24"/>
              </w:rPr>
              <w:t>Кваркено</w:t>
            </w:r>
            <w:proofErr w:type="spellEnd"/>
            <w:r w:rsidRPr="004257A9">
              <w:rPr>
                <w:rFonts w:ascii="Times New Roman" w:eastAsiaTheme="minorEastAsia" w:hAnsi="Times New Roman"/>
                <w:color w:val="000000"/>
                <w:sz w:val="24"/>
                <w:szCs w:val="24"/>
              </w:rPr>
              <w:t>, пер. Дорожный, 2</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974"/>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4</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proofErr w:type="gramStart"/>
            <w:r w:rsidRPr="004257A9">
              <w:rPr>
                <w:rFonts w:ascii="Times New Roman" w:eastAsiaTheme="minorEastAsia" w:hAnsi="Times New Roman"/>
                <w:bCs/>
                <w:sz w:val="24"/>
                <w:szCs w:val="24"/>
              </w:rPr>
              <w:t>ГАПОУ «</w:t>
            </w:r>
            <w:proofErr w:type="spellStart"/>
            <w:r w:rsidRPr="004257A9">
              <w:rPr>
                <w:rFonts w:ascii="Times New Roman" w:eastAsiaTheme="minorEastAsia" w:hAnsi="Times New Roman"/>
                <w:bCs/>
                <w:sz w:val="24"/>
                <w:szCs w:val="24"/>
              </w:rPr>
              <w:t>Орский</w:t>
            </w:r>
            <w:proofErr w:type="spellEnd"/>
            <w:r w:rsidRPr="004257A9">
              <w:rPr>
                <w:rFonts w:ascii="Times New Roman" w:eastAsiaTheme="minorEastAsia" w:hAnsi="Times New Roman"/>
                <w:bCs/>
                <w:sz w:val="24"/>
                <w:szCs w:val="24"/>
              </w:rPr>
              <w:t xml:space="preserve"> нефтяной техникум им. Героя Совет</w:t>
            </w:r>
            <w:r w:rsidRPr="004257A9">
              <w:rPr>
                <w:rFonts w:ascii="Times New Roman" w:eastAsiaTheme="minorEastAsia" w:hAnsi="Times New Roman"/>
                <w:bCs/>
                <w:sz w:val="24"/>
                <w:szCs w:val="24"/>
              </w:rPr>
              <w:softHyphen/>
              <w:t>ского Союза В.А. Соро</w:t>
            </w:r>
            <w:r w:rsidRPr="004257A9">
              <w:rPr>
                <w:rFonts w:ascii="Times New Roman" w:eastAsiaTheme="minorEastAsia" w:hAnsi="Times New Roman"/>
                <w:bCs/>
                <w:sz w:val="24"/>
                <w:szCs w:val="24"/>
              </w:rPr>
              <w:softHyphen/>
              <w:t>кина» г. Орска Оренбург</w:t>
            </w:r>
            <w:r w:rsidRPr="004257A9">
              <w:rPr>
                <w:rFonts w:ascii="Times New Roman" w:eastAsiaTheme="minorEastAsia" w:hAnsi="Times New Roman"/>
                <w:bCs/>
                <w:sz w:val="24"/>
                <w:szCs w:val="24"/>
              </w:rPr>
              <w:softHyphen/>
              <w:t>ской области)</w:t>
            </w:r>
            <w:proofErr w:type="gramEnd"/>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r w:rsidRPr="004257A9">
              <w:rPr>
                <w:rFonts w:ascii="Times New Roman" w:eastAsiaTheme="minorEastAsia" w:hAnsi="Times New Roman"/>
                <w:color w:val="000000"/>
                <w:sz w:val="24"/>
                <w:szCs w:val="24"/>
              </w:rPr>
              <w:t xml:space="preserve">г. Орск, пр-т. Ленина / ул. </w:t>
            </w:r>
            <w:proofErr w:type="spellStart"/>
            <w:r w:rsidRPr="004257A9">
              <w:rPr>
                <w:rFonts w:ascii="Times New Roman" w:eastAsiaTheme="minorEastAsia" w:hAnsi="Times New Roman"/>
                <w:color w:val="000000"/>
                <w:sz w:val="24"/>
                <w:szCs w:val="24"/>
              </w:rPr>
              <w:t>Тагильская</w:t>
            </w:r>
            <w:proofErr w:type="spellEnd"/>
            <w:r w:rsidRPr="004257A9">
              <w:rPr>
                <w:rFonts w:ascii="Times New Roman" w:eastAsiaTheme="minorEastAsia" w:hAnsi="Times New Roman"/>
                <w:color w:val="000000"/>
                <w:sz w:val="24"/>
                <w:szCs w:val="24"/>
              </w:rPr>
              <w:t>, д. 81/29</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299"/>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колледж искусств</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proofErr w:type="spellStart"/>
            <w:r w:rsidRPr="004257A9">
              <w:rPr>
                <w:rFonts w:ascii="Times New Roman" w:eastAsiaTheme="minorEastAsia" w:hAnsi="Times New Roman"/>
                <w:color w:val="000000"/>
                <w:sz w:val="24"/>
                <w:szCs w:val="24"/>
              </w:rPr>
              <w:t>г</w:t>
            </w:r>
            <w:proofErr w:type="gramStart"/>
            <w:r w:rsidRPr="004257A9">
              <w:rPr>
                <w:rFonts w:ascii="Times New Roman" w:eastAsiaTheme="minorEastAsia" w:hAnsi="Times New Roman"/>
                <w:color w:val="000000"/>
                <w:sz w:val="24"/>
                <w:szCs w:val="24"/>
              </w:rPr>
              <w:t>.О</w:t>
            </w:r>
            <w:proofErr w:type="gramEnd"/>
            <w:r w:rsidRPr="004257A9">
              <w:rPr>
                <w:rFonts w:ascii="Times New Roman" w:eastAsiaTheme="minorEastAsia" w:hAnsi="Times New Roman"/>
                <w:color w:val="000000"/>
                <w:sz w:val="24"/>
                <w:szCs w:val="24"/>
              </w:rPr>
              <w:t>рск</w:t>
            </w:r>
            <w:proofErr w:type="spellEnd"/>
            <w:r w:rsidRPr="004257A9">
              <w:rPr>
                <w:rFonts w:ascii="Times New Roman" w:eastAsiaTheme="minorEastAsia" w:hAnsi="Times New Roman"/>
                <w:color w:val="000000"/>
                <w:sz w:val="24"/>
                <w:szCs w:val="24"/>
              </w:rPr>
              <w:t>, ул. Советская, 65/Белинского, 24</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521"/>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6</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ГАПОУ «</w:t>
            </w: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машино</w:t>
            </w:r>
            <w:r w:rsidRPr="004257A9">
              <w:rPr>
                <w:rFonts w:ascii="Times New Roman" w:eastAsiaTheme="minorEastAsia" w:hAnsi="Times New Roman"/>
                <w:bCs/>
                <w:color w:val="000000"/>
                <w:sz w:val="24"/>
                <w:szCs w:val="24"/>
              </w:rPr>
              <w:softHyphen/>
              <w:t>строительный колледж»</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r w:rsidRPr="004257A9">
              <w:rPr>
                <w:rFonts w:ascii="Times New Roman" w:eastAsiaTheme="minorEastAsia" w:hAnsi="Times New Roman"/>
                <w:color w:val="000000"/>
                <w:sz w:val="24"/>
                <w:szCs w:val="24"/>
              </w:rPr>
              <w:t>г. О</w:t>
            </w:r>
            <w:proofErr w:type="gramStart"/>
            <w:r w:rsidRPr="004257A9">
              <w:rPr>
                <w:rFonts w:ascii="Times New Roman" w:eastAsiaTheme="minorEastAsia" w:hAnsi="Times New Roman"/>
                <w:color w:val="000000"/>
                <w:sz w:val="24"/>
                <w:szCs w:val="24"/>
              </w:rPr>
              <w:t>рск пр</w:t>
            </w:r>
            <w:proofErr w:type="gramEnd"/>
            <w:r w:rsidRPr="004257A9">
              <w:rPr>
                <w:rFonts w:ascii="Times New Roman" w:eastAsiaTheme="minorEastAsia" w:hAnsi="Times New Roman"/>
                <w:color w:val="000000"/>
                <w:sz w:val="24"/>
                <w:szCs w:val="24"/>
              </w:rPr>
              <w:t>. Мира 15-Б</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484"/>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7</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ГАПОУ «</w:t>
            </w: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медицин</w:t>
            </w:r>
            <w:r w:rsidRPr="004257A9">
              <w:rPr>
                <w:rFonts w:ascii="Times New Roman" w:eastAsiaTheme="minorEastAsia" w:hAnsi="Times New Roman"/>
                <w:bCs/>
                <w:color w:val="000000"/>
                <w:sz w:val="24"/>
                <w:szCs w:val="24"/>
              </w:rPr>
              <w:softHyphen/>
              <w:t>ский колледж»</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r w:rsidRPr="004257A9">
              <w:rPr>
                <w:rFonts w:ascii="Times New Roman" w:eastAsiaTheme="minorEastAsia" w:hAnsi="Times New Roman"/>
                <w:color w:val="000000"/>
                <w:sz w:val="24"/>
                <w:szCs w:val="24"/>
              </w:rPr>
              <w:t>г. Орск, ул. Рыбалко, 9</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uppressAutoHyphens/>
              <w:autoSpaceDE w:val="0"/>
              <w:autoSpaceDN w:val="0"/>
              <w:adjustRightInd w:val="0"/>
              <w:snapToGrid w:val="0"/>
              <w:spacing w:after="0" w:line="240" w:lineRule="auto"/>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630</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uppressAutoHyphens/>
              <w:autoSpaceDE w:val="0"/>
              <w:autoSpaceDN w:val="0"/>
              <w:adjustRightInd w:val="0"/>
              <w:snapToGrid w:val="0"/>
              <w:spacing w:after="0" w:line="240" w:lineRule="auto"/>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573</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suppressAutoHyphens/>
              <w:autoSpaceDE w:val="0"/>
              <w:autoSpaceDN w:val="0"/>
              <w:adjustRightInd w:val="0"/>
              <w:snapToGrid w:val="0"/>
              <w:spacing w:after="0" w:line="240" w:lineRule="auto"/>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91</w:t>
            </w:r>
          </w:p>
        </w:tc>
      </w:tr>
      <w:tr w:rsidR="004257A9" w:rsidRPr="004257A9" w:rsidTr="004257A9">
        <w:trPr>
          <w:trHeight w:val="1641"/>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8</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color w:val="000000"/>
                <w:sz w:val="24"/>
                <w:szCs w:val="24"/>
              </w:rPr>
            </w:pPr>
            <w:proofErr w:type="gramStart"/>
            <w:r w:rsidRPr="004257A9">
              <w:rPr>
                <w:rFonts w:ascii="Times New Roman" w:eastAsiaTheme="minorEastAsia" w:hAnsi="Times New Roman"/>
                <w:bCs/>
                <w:color w:val="000000"/>
                <w:sz w:val="24"/>
                <w:szCs w:val="24"/>
              </w:rPr>
              <w:t>Государственное</w:t>
            </w:r>
            <w:proofErr w:type="gramEnd"/>
            <w:r w:rsidRPr="004257A9">
              <w:rPr>
                <w:rFonts w:ascii="Times New Roman" w:eastAsiaTheme="minorEastAsia" w:hAnsi="Times New Roman"/>
                <w:bCs/>
                <w:color w:val="000000"/>
                <w:sz w:val="24"/>
                <w:szCs w:val="24"/>
              </w:rPr>
              <w:t xml:space="preserve"> автоном</w:t>
            </w:r>
            <w:r w:rsidRPr="004257A9">
              <w:rPr>
                <w:rFonts w:ascii="Times New Roman" w:eastAsiaTheme="minorEastAsia" w:hAnsi="Times New Roman"/>
                <w:bCs/>
                <w:color w:val="000000"/>
                <w:sz w:val="24"/>
                <w:szCs w:val="24"/>
              </w:rPr>
              <w:softHyphen/>
              <w:t xml:space="preserve">ное образовательное </w:t>
            </w:r>
            <w:proofErr w:type="spellStart"/>
            <w:r w:rsidRPr="004257A9">
              <w:rPr>
                <w:rFonts w:ascii="Times New Roman" w:eastAsiaTheme="minorEastAsia" w:hAnsi="Times New Roman"/>
                <w:bCs/>
                <w:color w:val="000000"/>
                <w:sz w:val="24"/>
                <w:szCs w:val="24"/>
              </w:rPr>
              <w:t>учреж</w:t>
            </w:r>
            <w:r w:rsidRPr="004257A9">
              <w:rPr>
                <w:rFonts w:ascii="Times New Roman" w:eastAsiaTheme="minorEastAsia" w:hAnsi="Times New Roman"/>
                <w:bCs/>
                <w:color w:val="000000"/>
                <w:sz w:val="24"/>
                <w:szCs w:val="24"/>
              </w:rPr>
              <w:softHyphen/>
              <w:t>дениесреднего</w:t>
            </w:r>
            <w:proofErr w:type="spellEnd"/>
            <w:r w:rsidRPr="004257A9">
              <w:rPr>
                <w:rFonts w:ascii="Times New Roman" w:eastAsiaTheme="minorEastAsia" w:hAnsi="Times New Roman"/>
                <w:bCs/>
                <w:color w:val="000000"/>
                <w:sz w:val="24"/>
                <w:szCs w:val="24"/>
              </w:rPr>
              <w:t xml:space="preserve"> профессиональ</w:t>
            </w:r>
            <w:r w:rsidRPr="004257A9">
              <w:rPr>
                <w:rFonts w:ascii="Times New Roman" w:eastAsiaTheme="minorEastAsia" w:hAnsi="Times New Roman"/>
                <w:bCs/>
                <w:color w:val="000000"/>
                <w:sz w:val="24"/>
                <w:szCs w:val="24"/>
              </w:rPr>
              <w:softHyphen/>
              <w:t>ного образования</w:t>
            </w:r>
          </w:p>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lang w:eastAsia="en-US"/>
              </w:rPr>
            </w:pPr>
            <w:r w:rsidRPr="004257A9">
              <w:rPr>
                <w:rFonts w:ascii="Times New Roman" w:eastAsiaTheme="minorEastAsia" w:hAnsi="Times New Roman"/>
                <w:bCs/>
                <w:color w:val="000000"/>
                <w:sz w:val="24"/>
                <w:szCs w:val="24"/>
              </w:rPr>
              <w:t>«Педагогический колледж» г. Орска</w:t>
            </w:r>
            <w:r>
              <w:rPr>
                <w:rFonts w:ascii="Times New Roman" w:eastAsiaTheme="minorEastAsia" w:hAnsi="Times New Roman"/>
                <w:bCs/>
                <w:color w:val="000000"/>
                <w:sz w:val="24"/>
                <w:szCs w:val="24"/>
              </w:rPr>
              <w:t xml:space="preserve"> </w:t>
            </w:r>
            <w:r w:rsidRPr="004257A9">
              <w:rPr>
                <w:rFonts w:ascii="Times New Roman" w:eastAsiaTheme="minorEastAsia" w:hAnsi="Times New Roman"/>
                <w:bCs/>
                <w:color w:val="000000"/>
                <w:sz w:val="24"/>
                <w:szCs w:val="24"/>
              </w:rPr>
              <w:t>(ГАОУ СПО «</w:t>
            </w:r>
            <w:proofErr w:type="spellStart"/>
            <w:r w:rsidRPr="004257A9">
              <w:rPr>
                <w:rFonts w:ascii="Times New Roman" w:eastAsiaTheme="minorEastAsia" w:hAnsi="Times New Roman"/>
                <w:bCs/>
                <w:color w:val="000000"/>
                <w:sz w:val="24"/>
                <w:szCs w:val="24"/>
              </w:rPr>
              <w:t>Педколледж</w:t>
            </w:r>
            <w:proofErr w:type="spellEnd"/>
            <w:r w:rsidRPr="004257A9">
              <w:rPr>
                <w:rFonts w:ascii="Times New Roman" w:eastAsiaTheme="minorEastAsia" w:hAnsi="Times New Roman"/>
                <w:bCs/>
                <w:color w:val="000000"/>
                <w:sz w:val="24"/>
                <w:szCs w:val="24"/>
              </w:rPr>
              <w:t>» г. Орска)</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proofErr w:type="spellStart"/>
            <w:r w:rsidRPr="004257A9">
              <w:rPr>
                <w:rFonts w:ascii="Times New Roman" w:eastAsiaTheme="minorEastAsia" w:hAnsi="Times New Roman"/>
                <w:color w:val="000000"/>
                <w:sz w:val="24"/>
                <w:szCs w:val="24"/>
              </w:rPr>
              <w:t>г</w:t>
            </w:r>
            <w:proofErr w:type="gramStart"/>
            <w:r w:rsidRPr="004257A9">
              <w:rPr>
                <w:rFonts w:ascii="Times New Roman" w:eastAsiaTheme="minorEastAsia" w:hAnsi="Times New Roman"/>
                <w:color w:val="000000"/>
                <w:sz w:val="24"/>
                <w:szCs w:val="24"/>
              </w:rPr>
              <w:t>.О</w:t>
            </w:r>
            <w:proofErr w:type="gramEnd"/>
            <w:r w:rsidRPr="004257A9">
              <w:rPr>
                <w:rFonts w:ascii="Times New Roman" w:eastAsiaTheme="minorEastAsia" w:hAnsi="Times New Roman"/>
                <w:color w:val="000000"/>
                <w:sz w:val="24"/>
                <w:szCs w:val="24"/>
              </w:rPr>
              <w:t>рск</w:t>
            </w:r>
            <w:proofErr w:type="spellEnd"/>
            <w:r w:rsidRPr="004257A9">
              <w:rPr>
                <w:rFonts w:ascii="Times New Roman" w:eastAsiaTheme="minorEastAsia" w:hAnsi="Times New Roman"/>
                <w:color w:val="000000"/>
                <w:sz w:val="24"/>
                <w:szCs w:val="24"/>
              </w:rPr>
              <w:t>, ул. Кутузова, 1</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229"/>
        </w:trPr>
        <w:tc>
          <w:tcPr>
            <w:tcW w:w="567" w:type="dxa"/>
            <w:tcBorders>
              <w:top w:val="single" w:sz="6" w:space="0" w:color="auto"/>
              <w:left w:val="single" w:sz="4"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9</w:t>
            </w:r>
          </w:p>
        </w:tc>
        <w:tc>
          <w:tcPr>
            <w:tcW w:w="3174"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политехнический колледж (филиал)</w:t>
            </w:r>
          </w:p>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федерального государствен</w:t>
            </w:r>
            <w:r w:rsidRPr="004257A9">
              <w:rPr>
                <w:rFonts w:ascii="Times New Roman" w:eastAsiaTheme="minorEastAsia" w:hAnsi="Times New Roman"/>
                <w:bCs/>
                <w:color w:val="000000"/>
                <w:sz w:val="24"/>
                <w:szCs w:val="24"/>
              </w:rPr>
              <w:softHyphen/>
              <w:t>ного бюджетного образова</w:t>
            </w:r>
            <w:r w:rsidRPr="004257A9">
              <w:rPr>
                <w:rFonts w:ascii="Times New Roman" w:eastAsiaTheme="minorEastAsia" w:hAnsi="Times New Roman"/>
                <w:bCs/>
                <w:color w:val="000000"/>
                <w:sz w:val="24"/>
                <w:szCs w:val="24"/>
              </w:rPr>
              <w:softHyphen/>
              <w:t>тельного учреждения выс</w:t>
            </w:r>
            <w:r w:rsidRPr="004257A9">
              <w:rPr>
                <w:rFonts w:ascii="Times New Roman" w:eastAsiaTheme="minorEastAsia" w:hAnsi="Times New Roman"/>
                <w:bCs/>
                <w:color w:val="000000"/>
                <w:sz w:val="24"/>
                <w:szCs w:val="24"/>
              </w:rPr>
              <w:softHyphen/>
              <w:t>шего профессионального образования</w:t>
            </w:r>
          </w:p>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«Оренбургский государст</w:t>
            </w:r>
            <w:r w:rsidRPr="004257A9">
              <w:rPr>
                <w:rFonts w:ascii="Times New Roman" w:eastAsiaTheme="minorEastAsia" w:hAnsi="Times New Roman"/>
                <w:bCs/>
                <w:color w:val="000000"/>
                <w:sz w:val="24"/>
                <w:szCs w:val="24"/>
              </w:rPr>
              <w:softHyphen/>
              <w:t>венный университет»</w:t>
            </w:r>
          </w:p>
        </w:tc>
        <w:tc>
          <w:tcPr>
            <w:tcW w:w="2500"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roofErr w:type="spellStart"/>
            <w:r w:rsidRPr="004257A9">
              <w:rPr>
                <w:rFonts w:ascii="Times New Roman" w:eastAsiaTheme="minorEastAsia" w:hAnsi="Times New Roman"/>
                <w:color w:val="000000"/>
                <w:sz w:val="24"/>
                <w:szCs w:val="24"/>
              </w:rPr>
              <w:t>г</w:t>
            </w:r>
            <w:proofErr w:type="gramStart"/>
            <w:r w:rsidRPr="004257A9">
              <w:rPr>
                <w:rFonts w:ascii="Times New Roman" w:eastAsiaTheme="minorEastAsia" w:hAnsi="Times New Roman"/>
                <w:color w:val="000000"/>
                <w:sz w:val="24"/>
                <w:szCs w:val="24"/>
              </w:rPr>
              <w:t>.О</w:t>
            </w:r>
            <w:proofErr w:type="gramEnd"/>
            <w:r w:rsidRPr="004257A9">
              <w:rPr>
                <w:rFonts w:ascii="Times New Roman" w:eastAsiaTheme="minorEastAsia" w:hAnsi="Times New Roman"/>
                <w:color w:val="000000"/>
                <w:sz w:val="24"/>
                <w:szCs w:val="24"/>
              </w:rPr>
              <w:t>рск</w:t>
            </w:r>
            <w:proofErr w:type="spellEnd"/>
            <w:r w:rsidRPr="004257A9">
              <w:rPr>
                <w:rFonts w:ascii="Times New Roman" w:eastAsiaTheme="minorEastAsia" w:hAnsi="Times New Roman"/>
                <w:color w:val="000000"/>
                <w:sz w:val="24"/>
                <w:szCs w:val="24"/>
              </w:rPr>
              <w:t xml:space="preserve">, </w:t>
            </w:r>
          </w:p>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proofErr w:type="spellStart"/>
            <w:r w:rsidRPr="004257A9">
              <w:rPr>
                <w:rFonts w:ascii="Times New Roman" w:eastAsiaTheme="minorEastAsia" w:hAnsi="Times New Roman"/>
                <w:color w:val="000000"/>
                <w:sz w:val="24"/>
                <w:szCs w:val="24"/>
              </w:rPr>
              <w:t>Орский</w:t>
            </w:r>
            <w:proofErr w:type="spellEnd"/>
            <w:r w:rsidRPr="004257A9">
              <w:rPr>
                <w:rFonts w:ascii="Times New Roman" w:eastAsiaTheme="minorEastAsia" w:hAnsi="Times New Roman"/>
                <w:color w:val="000000"/>
                <w:sz w:val="24"/>
                <w:szCs w:val="24"/>
              </w:rPr>
              <w:t xml:space="preserve"> проспект, 69</w:t>
            </w:r>
          </w:p>
        </w:tc>
        <w:tc>
          <w:tcPr>
            <w:tcW w:w="1418"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6"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r w:rsidR="004257A9" w:rsidRPr="004257A9" w:rsidTr="004257A9">
        <w:trPr>
          <w:trHeight w:val="471"/>
        </w:trPr>
        <w:tc>
          <w:tcPr>
            <w:tcW w:w="567" w:type="dxa"/>
            <w:tcBorders>
              <w:top w:val="single" w:sz="6" w:space="0" w:color="auto"/>
              <w:left w:val="single" w:sz="4" w:space="0" w:color="auto"/>
              <w:bottom w:val="single" w:sz="4"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10</w:t>
            </w:r>
          </w:p>
        </w:tc>
        <w:tc>
          <w:tcPr>
            <w:tcW w:w="3174"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shd w:val="clear" w:color="auto" w:fill="FFFFFF"/>
              <w:autoSpaceDE w:val="0"/>
              <w:autoSpaceDN w:val="0"/>
              <w:adjustRightInd w:val="0"/>
              <w:spacing w:after="0" w:line="240" w:lineRule="auto"/>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Государственное автоном</w:t>
            </w:r>
            <w:r w:rsidRPr="004257A9">
              <w:rPr>
                <w:rFonts w:ascii="Times New Roman" w:eastAsiaTheme="minorEastAsia" w:hAnsi="Times New Roman"/>
                <w:bCs/>
                <w:color w:val="000000"/>
                <w:sz w:val="24"/>
                <w:szCs w:val="24"/>
              </w:rPr>
              <w:softHyphen/>
              <w:t>ное образовательное учреж</w:t>
            </w:r>
            <w:r w:rsidRPr="004257A9">
              <w:rPr>
                <w:rFonts w:ascii="Times New Roman" w:eastAsiaTheme="minorEastAsia" w:hAnsi="Times New Roman"/>
                <w:bCs/>
                <w:color w:val="000000"/>
                <w:sz w:val="24"/>
                <w:szCs w:val="24"/>
              </w:rPr>
              <w:softHyphen/>
              <w:t>дение среднего профессио</w:t>
            </w:r>
            <w:r w:rsidRPr="004257A9">
              <w:rPr>
                <w:rFonts w:ascii="Times New Roman" w:eastAsiaTheme="minorEastAsia" w:hAnsi="Times New Roman"/>
                <w:bCs/>
                <w:color w:val="000000"/>
                <w:sz w:val="24"/>
                <w:szCs w:val="24"/>
              </w:rPr>
              <w:softHyphen/>
              <w:t>нального образования «</w:t>
            </w:r>
            <w:proofErr w:type="spellStart"/>
            <w:r w:rsidRPr="004257A9">
              <w:rPr>
                <w:rFonts w:ascii="Times New Roman" w:eastAsiaTheme="minorEastAsia" w:hAnsi="Times New Roman"/>
                <w:bCs/>
                <w:color w:val="000000"/>
                <w:sz w:val="24"/>
                <w:szCs w:val="24"/>
              </w:rPr>
              <w:t>Ор</w:t>
            </w:r>
            <w:r w:rsidRPr="004257A9">
              <w:rPr>
                <w:rFonts w:ascii="Times New Roman" w:eastAsiaTheme="minorEastAsia" w:hAnsi="Times New Roman"/>
                <w:bCs/>
                <w:color w:val="000000"/>
                <w:sz w:val="24"/>
                <w:szCs w:val="24"/>
              </w:rPr>
              <w:softHyphen/>
              <w:t>ский</w:t>
            </w:r>
            <w:proofErr w:type="spellEnd"/>
            <w:r w:rsidRPr="004257A9">
              <w:rPr>
                <w:rFonts w:ascii="Times New Roman" w:eastAsiaTheme="minorEastAsia" w:hAnsi="Times New Roman"/>
                <w:bCs/>
                <w:color w:val="000000"/>
                <w:sz w:val="24"/>
                <w:szCs w:val="24"/>
              </w:rPr>
              <w:t xml:space="preserve"> индустриальный кол</w:t>
            </w:r>
            <w:r w:rsidRPr="004257A9">
              <w:rPr>
                <w:rFonts w:ascii="Times New Roman" w:eastAsiaTheme="minorEastAsia" w:hAnsi="Times New Roman"/>
                <w:bCs/>
                <w:color w:val="000000"/>
                <w:sz w:val="24"/>
                <w:szCs w:val="24"/>
              </w:rPr>
              <w:softHyphen/>
              <w:t>ледж»</w:t>
            </w:r>
          </w:p>
        </w:tc>
        <w:tc>
          <w:tcPr>
            <w:tcW w:w="2500" w:type="dxa"/>
            <w:tcBorders>
              <w:top w:val="single" w:sz="6" w:space="0" w:color="auto"/>
              <w:left w:val="single" w:sz="6" w:space="0" w:color="auto"/>
              <w:bottom w:val="single" w:sz="4" w:space="0" w:color="auto"/>
              <w:right w:val="single" w:sz="6" w:space="0" w:color="auto"/>
            </w:tcBorders>
            <w:vAlign w:val="center"/>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г. Орск, ул. Энгельса, 32,</w:t>
            </w:r>
          </w:p>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roofErr w:type="spellStart"/>
            <w:r w:rsidRPr="004257A9">
              <w:rPr>
                <w:rFonts w:ascii="Times New Roman" w:eastAsiaTheme="minorEastAsia" w:hAnsi="Times New Roman"/>
                <w:color w:val="000000"/>
                <w:sz w:val="24"/>
                <w:szCs w:val="24"/>
              </w:rPr>
              <w:t>г</w:t>
            </w:r>
            <w:proofErr w:type="gramStart"/>
            <w:r w:rsidRPr="004257A9">
              <w:rPr>
                <w:rFonts w:ascii="Times New Roman" w:eastAsiaTheme="minorEastAsia" w:hAnsi="Times New Roman"/>
                <w:color w:val="000000"/>
                <w:sz w:val="24"/>
                <w:szCs w:val="24"/>
              </w:rPr>
              <w:t>.Г</w:t>
            </w:r>
            <w:proofErr w:type="gramEnd"/>
            <w:r w:rsidRPr="004257A9">
              <w:rPr>
                <w:rFonts w:ascii="Times New Roman" w:eastAsiaTheme="minorEastAsia" w:hAnsi="Times New Roman"/>
                <w:color w:val="000000"/>
                <w:sz w:val="24"/>
                <w:szCs w:val="24"/>
              </w:rPr>
              <w:t>ай</w:t>
            </w:r>
            <w:proofErr w:type="spellEnd"/>
            <w:r w:rsidRPr="004257A9">
              <w:rPr>
                <w:rFonts w:ascii="Times New Roman" w:eastAsiaTheme="minorEastAsia" w:hAnsi="Times New Roman"/>
                <w:color w:val="000000"/>
                <w:sz w:val="24"/>
                <w:szCs w:val="24"/>
              </w:rPr>
              <w:t xml:space="preserve"> Молодежная, </w:t>
            </w:r>
          </w:p>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д. 10,</w:t>
            </w:r>
          </w:p>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color w:val="000000"/>
                <w:sz w:val="24"/>
                <w:szCs w:val="24"/>
                <w:lang w:eastAsia="en-US"/>
              </w:rPr>
            </w:pPr>
            <w:proofErr w:type="spellStart"/>
            <w:r w:rsidRPr="004257A9">
              <w:rPr>
                <w:rFonts w:ascii="Times New Roman" w:eastAsiaTheme="minorEastAsia" w:hAnsi="Times New Roman"/>
                <w:color w:val="000000"/>
                <w:sz w:val="24"/>
                <w:szCs w:val="24"/>
              </w:rPr>
              <w:t>г</w:t>
            </w:r>
            <w:proofErr w:type="gramStart"/>
            <w:r w:rsidRPr="004257A9">
              <w:rPr>
                <w:rFonts w:ascii="Times New Roman" w:eastAsiaTheme="minorEastAsia" w:hAnsi="Times New Roman"/>
                <w:color w:val="000000"/>
                <w:sz w:val="24"/>
                <w:szCs w:val="24"/>
              </w:rPr>
              <w:t>.Г</w:t>
            </w:r>
            <w:proofErr w:type="gramEnd"/>
            <w:r w:rsidRPr="004257A9">
              <w:rPr>
                <w:rFonts w:ascii="Times New Roman" w:eastAsiaTheme="minorEastAsia" w:hAnsi="Times New Roman"/>
                <w:color w:val="000000"/>
                <w:sz w:val="24"/>
                <w:szCs w:val="24"/>
              </w:rPr>
              <w:t>ай</w:t>
            </w:r>
            <w:proofErr w:type="spellEnd"/>
            <w:r w:rsidRPr="004257A9">
              <w:rPr>
                <w:rFonts w:ascii="Times New Roman" w:eastAsiaTheme="minorEastAsia" w:hAnsi="Times New Roman"/>
                <w:color w:val="000000"/>
                <w:sz w:val="24"/>
                <w:szCs w:val="24"/>
              </w:rPr>
              <w:t>, ул. Комсомоль</w:t>
            </w:r>
            <w:r w:rsidRPr="004257A9">
              <w:rPr>
                <w:rFonts w:ascii="Times New Roman" w:eastAsiaTheme="minorEastAsia" w:hAnsi="Times New Roman"/>
                <w:color w:val="000000"/>
                <w:sz w:val="24"/>
                <w:szCs w:val="24"/>
              </w:rPr>
              <w:softHyphen/>
              <w:t>ская, д.7</w:t>
            </w:r>
          </w:p>
        </w:tc>
        <w:tc>
          <w:tcPr>
            <w:tcW w:w="1418"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852" w:type="dxa"/>
            <w:tcBorders>
              <w:top w:val="single" w:sz="6" w:space="0" w:color="auto"/>
              <w:left w:val="single" w:sz="6" w:space="0" w:color="auto"/>
              <w:bottom w:val="single" w:sz="4" w:space="0" w:color="auto"/>
              <w:right w:val="single" w:sz="6"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c>
          <w:tcPr>
            <w:tcW w:w="1134" w:type="dxa"/>
            <w:tcBorders>
              <w:top w:val="single" w:sz="6" w:space="0" w:color="auto"/>
              <w:left w:val="single" w:sz="6" w:space="0" w:color="auto"/>
              <w:bottom w:val="single" w:sz="4" w:space="0" w:color="auto"/>
              <w:right w:val="single" w:sz="4" w:space="0" w:color="auto"/>
            </w:tcBorders>
            <w:vAlign w:val="center"/>
            <w:hideMark/>
          </w:tcPr>
          <w:p w:rsidR="004257A9" w:rsidRPr="004257A9" w:rsidRDefault="004257A9" w:rsidP="004257A9">
            <w:pPr>
              <w:widowControl w:val="0"/>
              <w:autoSpaceDE w:val="0"/>
              <w:autoSpaceDN w:val="0"/>
              <w:adjustRightInd w:val="0"/>
              <w:spacing w:after="0" w:line="240" w:lineRule="auto"/>
              <w:jc w:val="center"/>
              <w:rPr>
                <w:rFonts w:ascii="Times New Roman" w:eastAsiaTheme="minorEastAsia" w:hAnsi="Times New Roman"/>
                <w:bCs/>
                <w:sz w:val="24"/>
                <w:szCs w:val="24"/>
              </w:rPr>
            </w:pPr>
            <w:r w:rsidRPr="004257A9">
              <w:rPr>
                <w:rFonts w:ascii="Times New Roman" w:eastAsiaTheme="minorEastAsia" w:hAnsi="Times New Roman"/>
                <w:bCs/>
                <w:sz w:val="24"/>
                <w:szCs w:val="24"/>
              </w:rPr>
              <w:t>х</w:t>
            </w:r>
          </w:p>
        </w:tc>
      </w:tr>
    </w:tbl>
    <w:p w:rsidR="004257A9" w:rsidRPr="004257A9" w:rsidRDefault="004257A9" w:rsidP="005643AC">
      <w:pPr>
        <w:spacing w:after="0" w:line="240" w:lineRule="auto"/>
        <w:ind w:firstLine="709"/>
        <w:jc w:val="both"/>
        <w:rPr>
          <w:rFonts w:ascii="Times New Roman" w:hAnsi="Times New Roman"/>
          <w:sz w:val="28"/>
          <w:szCs w:val="28"/>
          <w:lang w:eastAsia="en-US"/>
        </w:rPr>
      </w:pPr>
    </w:p>
    <w:p w:rsidR="00276502" w:rsidRPr="004257A9" w:rsidRDefault="00276502" w:rsidP="002C794C">
      <w:pPr>
        <w:spacing w:after="0" w:line="240" w:lineRule="auto"/>
        <w:ind w:firstLine="709"/>
        <w:jc w:val="both"/>
        <w:rPr>
          <w:rFonts w:ascii="Times New Roman" w:hAnsi="Times New Roman"/>
          <w:sz w:val="28"/>
          <w:szCs w:val="28"/>
          <w:lang w:eastAsia="en-US"/>
        </w:rPr>
      </w:pPr>
    </w:p>
    <w:p w:rsidR="00276502" w:rsidRPr="004257A9" w:rsidRDefault="00276502" w:rsidP="002C794C">
      <w:pPr>
        <w:spacing w:after="0" w:line="240" w:lineRule="auto"/>
        <w:ind w:firstLine="709"/>
        <w:jc w:val="both"/>
        <w:rPr>
          <w:rFonts w:ascii="Times New Roman" w:hAnsi="Times New Roman"/>
          <w:b/>
          <w:bCs/>
          <w:iCs/>
          <w:sz w:val="28"/>
          <w:szCs w:val="28"/>
          <w:lang w:eastAsia="en-US"/>
        </w:rPr>
      </w:pPr>
      <w:r w:rsidRPr="004257A9">
        <w:rPr>
          <w:rFonts w:ascii="Times New Roman" w:hAnsi="Times New Roman"/>
          <w:b/>
          <w:bCs/>
          <w:iCs/>
          <w:sz w:val="28"/>
          <w:szCs w:val="28"/>
          <w:lang w:eastAsia="en-US"/>
        </w:rPr>
        <w:t>Культура</w:t>
      </w:r>
    </w:p>
    <w:p w:rsidR="005643AC" w:rsidRPr="004257A9" w:rsidRDefault="005643AC" w:rsidP="005643AC">
      <w:pPr>
        <w:spacing w:after="0" w:line="240" w:lineRule="auto"/>
        <w:ind w:firstLine="709"/>
        <w:jc w:val="both"/>
        <w:rPr>
          <w:rFonts w:ascii="Times New Roman" w:hAnsi="Times New Roman"/>
          <w:i/>
          <w:sz w:val="28"/>
          <w:szCs w:val="28"/>
          <w:lang w:eastAsia="en-US"/>
        </w:rPr>
      </w:pPr>
    </w:p>
    <w:p w:rsidR="005643AC" w:rsidRPr="004257A9" w:rsidRDefault="005643AC" w:rsidP="005643AC">
      <w:pPr>
        <w:spacing w:after="0" w:line="240" w:lineRule="auto"/>
        <w:ind w:firstLine="709"/>
        <w:jc w:val="both"/>
        <w:rPr>
          <w:rFonts w:ascii="Times New Roman" w:hAnsi="Times New Roman"/>
          <w:b/>
          <w:sz w:val="28"/>
          <w:szCs w:val="28"/>
          <w:lang w:eastAsia="en-US"/>
        </w:rPr>
      </w:pPr>
      <w:r w:rsidRPr="004257A9">
        <w:rPr>
          <w:rFonts w:ascii="Times New Roman" w:hAnsi="Times New Roman"/>
          <w:i/>
          <w:sz w:val="28"/>
          <w:szCs w:val="28"/>
          <w:lang w:eastAsia="en-US"/>
        </w:rPr>
        <w:t>Таблица 1</w:t>
      </w:r>
      <w:r w:rsidRPr="004257A9">
        <w:rPr>
          <w:rFonts w:ascii="Times New Roman" w:eastAsia="Calibri" w:hAnsi="Times New Roman"/>
          <w:i/>
          <w:sz w:val="28"/>
          <w:szCs w:val="28"/>
          <w:lang w:eastAsia="en-US"/>
        </w:rPr>
        <w:t>.1-</w:t>
      </w:r>
      <w:r w:rsidR="004257A9" w:rsidRPr="004257A9">
        <w:rPr>
          <w:rFonts w:ascii="Times New Roman" w:eastAsia="Calibri" w:hAnsi="Times New Roman"/>
          <w:i/>
          <w:sz w:val="28"/>
          <w:szCs w:val="28"/>
          <w:lang w:eastAsia="en-US"/>
        </w:rPr>
        <w:t>6</w:t>
      </w:r>
      <w:r w:rsidRPr="004257A9">
        <w:rPr>
          <w:rFonts w:ascii="Times New Roman" w:eastAsia="Calibri" w:hAnsi="Times New Roman"/>
          <w:i/>
          <w:sz w:val="28"/>
          <w:szCs w:val="28"/>
          <w:lang w:eastAsia="en-US"/>
        </w:rPr>
        <w:t xml:space="preserve"> </w:t>
      </w:r>
      <w:r w:rsidRPr="004257A9">
        <w:rPr>
          <w:rFonts w:ascii="Times New Roman" w:hAnsi="Times New Roman"/>
          <w:b/>
          <w:sz w:val="28"/>
          <w:szCs w:val="28"/>
          <w:lang w:eastAsia="en-US"/>
        </w:rPr>
        <w:t>Сведения об объектах культуры</w:t>
      </w: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11"/>
        <w:gridCol w:w="2128"/>
        <w:gridCol w:w="2552"/>
        <w:gridCol w:w="1134"/>
        <w:gridCol w:w="1134"/>
        <w:gridCol w:w="997"/>
        <w:gridCol w:w="704"/>
      </w:tblGrid>
      <w:tr w:rsidR="004257A9" w:rsidRPr="004257A9" w:rsidTr="004257A9">
        <w:trPr>
          <w:trHeight w:val="278"/>
        </w:trPr>
        <w:tc>
          <w:tcPr>
            <w:tcW w:w="711" w:type="dxa"/>
            <w:vMerge w:val="restart"/>
            <w:tcBorders>
              <w:top w:val="single" w:sz="4"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w:t>
            </w:r>
          </w:p>
          <w:p w:rsidR="004257A9" w:rsidRPr="004257A9" w:rsidRDefault="004257A9" w:rsidP="004257A9">
            <w:pPr>
              <w:widowControl w:val="0"/>
              <w:suppressAutoHyphens/>
              <w:autoSpaceDE w:val="0"/>
              <w:autoSpaceDN w:val="0"/>
              <w:adjustRightInd w:val="0"/>
              <w:spacing w:after="0" w:line="240" w:lineRule="atLeast"/>
              <w:jc w:val="center"/>
              <w:rPr>
                <w:rFonts w:ascii="Times New Roman" w:eastAsia="Arial" w:hAnsi="Times New Roman"/>
                <w:b/>
                <w:sz w:val="24"/>
                <w:szCs w:val="24"/>
                <w:lang w:eastAsia="ar-SA"/>
              </w:rPr>
            </w:pPr>
            <w:proofErr w:type="gramStart"/>
            <w:r w:rsidRPr="004257A9">
              <w:rPr>
                <w:rFonts w:ascii="Times New Roman" w:eastAsia="Arial" w:hAnsi="Times New Roman"/>
                <w:b/>
                <w:sz w:val="24"/>
                <w:szCs w:val="24"/>
                <w:lang w:eastAsia="ar-SA"/>
              </w:rPr>
              <w:t>п</w:t>
            </w:r>
            <w:proofErr w:type="gramEnd"/>
            <w:r w:rsidRPr="004257A9">
              <w:rPr>
                <w:rFonts w:ascii="Times New Roman" w:eastAsia="Arial" w:hAnsi="Times New Roman"/>
                <w:b/>
                <w:sz w:val="24"/>
                <w:szCs w:val="24"/>
                <w:lang w:eastAsia="ar-SA"/>
              </w:rPr>
              <w:t>/п</w:t>
            </w:r>
          </w:p>
        </w:tc>
        <w:tc>
          <w:tcPr>
            <w:tcW w:w="2128" w:type="dxa"/>
            <w:vMerge w:val="restart"/>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Наименование объекта</w:t>
            </w:r>
          </w:p>
        </w:tc>
        <w:tc>
          <w:tcPr>
            <w:tcW w:w="2552" w:type="dxa"/>
            <w:vMerge w:val="restart"/>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Местоположение объекта</w:t>
            </w:r>
          </w:p>
        </w:tc>
        <w:tc>
          <w:tcPr>
            <w:tcW w:w="1134" w:type="dxa"/>
            <w:vMerge w:val="restart"/>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Единица измерения</w:t>
            </w:r>
          </w:p>
        </w:tc>
        <w:tc>
          <w:tcPr>
            <w:tcW w:w="2131" w:type="dxa"/>
            <w:gridSpan w:val="2"/>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Мощность</w:t>
            </w:r>
          </w:p>
        </w:tc>
        <w:tc>
          <w:tcPr>
            <w:tcW w:w="704" w:type="dxa"/>
            <w:vMerge w:val="restart"/>
            <w:tcBorders>
              <w:top w:val="single" w:sz="4"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 загруженности, %</w:t>
            </w:r>
          </w:p>
        </w:tc>
      </w:tr>
      <w:tr w:rsidR="004257A9" w:rsidRPr="004257A9" w:rsidTr="004257A9">
        <w:trPr>
          <w:trHeight w:val="569"/>
        </w:trPr>
        <w:tc>
          <w:tcPr>
            <w:tcW w:w="711" w:type="dxa"/>
            <w:vMerge/>
            <w:tcBorders>
              <w:top w:val="single" w:sz="4"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2128" w:type="dxa"/>
            <w:vMerge/>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ind w:hanging="22"/>
              <w:jc w:val="both"/>
              <w:rPr>
                <w:rFonts w:ascii="Times New Roman" w:eastAsia="Arial" w:hAnsi="Times New Roman"/>
                <w:b/>
                <w:sz w:val="24"/>
                <w:szCs w:val="24"/>
                <w:lang w:eastAsia="ar-SA"/>
              </w:rPr>
            </w:pPr>
          </w:p>
        </w:tc>
        <w:tc>
          <w:tcPr>
            <w:tcW w:w="2552" w:type="dxa"/>
            <w:vMerge/>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1134" w:type="dxa"/>
            <w:vMerge/>
            <w:tcBorders>
              <w:top w:val="single" w:sz="4"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Проект</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Факт</w:t>
            </w:r>
          </w:p>
        </w:tc>
        <w:tc>
          <w:tcPr>
            <w:tcW w:w="704" w:type="dxa"/>
            <w:vMerge/>
            <w:tcBorders>
              <w:top w:val="single" w:sz="4"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autoSpaceDE w:val="0"/>
              <w:autoSpaceDN w:val="0"/>
              <w:adjustRightInd w:val="0"/>
              <w:spacing w:after="0" w:line="240" w:lineRule="auto"/>
              <w:ind w:hanging="112"/>
              <w:jc w:val="both"/>
              <w:rPr>
                <w:rFonts w:ascii="Times New Roman" w:eastAsia="Arial" w:hAnsi="Times New Roman"/>
                <w:b/>
                <w:sz w:val="24"/>
                <w:szCs w:val="24"/>
                <w:lang w:eastAsia="ar-SA"/>
              </w:rPr>
            </w:pPr>
          </w:p>
        </w:tc>
      </w:tr>
      <w:tr w:rsidR="004257A9" w:rsidRPr="004257A9" w:rsidTr="004257A9">
        <w:trPr>
          <w:trHeight w:val="1262"/>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автономное учреж</w:t>
            </w:r>
            <w:r w:rsidRPr="004257A9">
              <w:rPr>
                <w:rFonts w:ascii="Times New Roman" w:eastAsiaTheme="minorEastAsia" w:hAnsi="Times New Roman"/>
                <w:bCs/>
                <w:color w:val="000000"/>
                <w:sz w:val="24"/>
                <w:szCs w:val="24"/>
              </w:rPr>
              <w:softHyphen/>
              <w:t>дение культуры</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bCs/>
                <w:color w:val="000000"/>
                <w:sz w:val="24"/>
                <w:szCs w:val="24"/>
              </w:rPr>
              <w:t>«Централизованная библиотечная сис</w:t>
            </w:r>
            <w:r w:rsidRPr="004257A9">
              <w:rPr>
                <w:rFonts w:ascii="Times New Roman" w:eastAsiaTheme="minorEastAsia" w:hAnsi="Times New Roman"/>
                <w:bCs/>
                <w:color w:val="000000"/>
                <w:sz w:val="24"/>
                <w:szCs w:val="24"/>
              </w:rPr>
              <w:softHyphen/>
              <w:t>тема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проспект Ленина, дом 13</w:t>
            </w:r>
            <w:r w:rsidRPr="004257A9">
              <w:rPr>
                <w:rFonts w:ascii="Times New Roman" w:eastAsia="Arial" w:hAnsi="Times New Roman"/>
                <w:bCs/>
                <w:color w:val="000000"/>
                <w:sz w:val="24"/>
                <w:szCs w:val="24"/>
                <w:lang w:eastAsia="ar-SA"/>
              </w:rPr>
              <w:br/>
            </w:r>
            <w:r w:rsidRPr="004257A9">
              <w:rPr>
                <w:rFonts w:ascii="Times New Roman" w:eastAsia="Arial" w:hAnsi="Times New Roman"/>
                <w:bCs/>
                <w:color w:val="000000"/>
                <w:sz w:val="24"/>
                <w:szCs w:val="24"/>
                <w:lang w:eastAsia="ar-SA"/>
              </w:rPr>
              <w:br/>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1640856</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459719</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28</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Центральная город</w:t>
            </w:r>
            <w:r w:rsidRPr="004257A9">
              <w:rPr>
                <w:rFonts w:ascii="Times New Roman" w:eastAsiaTheme="minorEastAsia" w:hAnsi="Times New Roman"/>
                <w:sz w:val="24"/>
                <w:szCs w:val="24"/>
              </w:rPr>
              <w:softHyphen/>
              <w:t xml:space="preserve">ская библиотека </w:t>
            </w:r>
            <w:proofErr w:type="spellStart"/>
            <w:r w:rsidRPr="004257A9">
              <w:rPr>
                <w:rFonts w:ascii="Times New Roman" w:eastAsiaTheme="minorEastAsia" w:hAnsi="Times New Roman"/>
                <w:sz w:val="24"/>
                <w:szCs w:val="24"/>
              </w:rPr>
              <w:t>им</w:t>
            </w:r>
            <w:proofErr w:type="gramStart"/>
            <w:r w:rsidRPr="004257A9">
              <w:rPr>
                <w:rFonts w:ascii="Times New Roman" w:eastAsiaTheme="minorEastAsia" w:hAnsi="Times New Roman"/>
                <w:sz w:val="24"/>
                <w:szCs w:val="24"/>
              </w:rPr>
              <w:t>.Г</w:t>
            </w:r>
            <w:proofErr w:type="gramEnd"/>
            <w:r w:rsidRPr="004257A9">
              <w:rPr>
                <w:rFonts w:ascii="Times New Roman" w:eastAsiaTheme="minorEastAsia" w:hAnsi="Times New Roman"/>
                <w:sz w:val="24"/>
                <w:szCs w:val="24"/>
              </w:rPr>
              <w:t>орького</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пр. Ленина, 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700000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100419</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14,3</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1.2</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Центральная дет</w:t>
            </w:r>
            <w:r w:rsidRPr="004257A9">
              <w:rPr>
                <w:rFonts w:ascii="Times New Roman" w:eastAsiaTheme="minorEastAsia" w:hAnsi="Times New Roman"/>
                <w:sz w:val="24"/>
                <w:szCs w:val="24"/>
              </w:rPr>
              <w:softHyphen/>
              <w:t xml:space="preserve">ская библиотека </w:t>
            </w:r>
            <w:proofErr w:type="spellStart"/>
            <w:r w:rsidRPr="004257A9">
              <w:rPr>
                <w:rFonts w:ascii="Times New Roman" w:eastAsiaTheme="minorEastAsia" w:hAnsi="Times New Roman"/>
                <w:sz w:val="24"/>
                <w:szCs w:val="24"/>
              </w:rPr>
              <w:t>им</w:t>
            </w:r>
            <w:proofErr w:type="gramStart"/>
            <w:r w:rsidRPr="004257A9">
              <w:rPr>
                <w:rFonts w:ascii="Times New Roman" w:eastAsiaTheme="minorEastAsia" w:hAnsi="Times New Roman"/>
                <w:sz w:val="24"/>
                <w:szCs w:val="24"/>
              </w:rPr>
              <w:t>.Г</w:t>
            </w:r>
            <w:proofErr w:type="gramEnd"/>
            <w:r w:rsidRPr="004257A9">
              <w:rPr>
                <w:rFonts w:ascii="Times New Roman" w:eastAsiaTheme="minorEastAsia" w:hAnsi="Times New Roman"/>
                <w:sz w:val="24"/>
                <w:szCs w:val="24"/>
              </w:rPr>
              <w:t>агарина</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пр. Ленина, 40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152453</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21779</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14,3</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1.3</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№1 (</w:t>
            </w:r>
            <w:proofErr w:type="spellStart"/>
            <w:r w:rsidRPr="004257A9">
              <w:rPr>
                <w:rFonts w:ascii="Times New Roman" w:eastAsiaTheme="minorEastAsia" w:hAnsi="Times New Roman"/>
                <w:sz w:val="24"/>
                <w:szCs w:val="24"/>
              </w:rPr>
              <w:t>репозитарий</w:t>
            </w:r>
            <w:proofErr w:type="spellEnd"/>
            <w:r w:rsidRPr="004257A9">
              <w:rPr>
                <w:rFonts w:ascii="Times New Roman" w:eastAsiaTheme="minorEastAsia" w:hAnsi="Times New Roman"/>
                <w:sz w:val="24"/>
                <w:szCs w:val="24"/>
              </w:rPr>
              <w:t>)</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Ленинского Комсомола, 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130445</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78726</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60,4</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Горького, 153 «а»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80500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33231</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41,3</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1.5</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 xml:space="preserve">Библиотека-филиал №3 </w:t>
            </w:r>
            <w:proofErr w:type="spellStart"/>
            <w:r w:rsidRPr="004257A9">
              <w:rPr>
                <w:rFonts w:ascii="Times New Roman" w:eastAsiaTheme="minorEastAsia" w:hAnsi="Times New Roman"/>
                <w:sz w:val="24"/>
                <w:szCs w:val="24"/>
              </w:rPr>
              <w:t>им</w:t>
            </w:r>
            <w:proofErr w:type="gramStart"/>
            <w:r w:rsidRPr="004257A9">
              <w:rPr>
                <w:rFonts w:ascii="Times New Roman" w:eastAsiaTheme="minorEastAsia" w:hAnsi="Times New Roman"/>
                <w:sz w:val="24"/>
                <w:szCs w:val="24"/>
              </w:rPr>
              <w:t>.Ш</w:t>
            </w:r>
            <w:proofErr w:type="gramEnd"/>
            <w:r w:rsidRPr="004257A9">
              <w:rPr>
                <w:rFonts w:ascii="Times New Roman" w:eastAsiaTheme="minorEastAsia" w:hAnsi="Times New Roman"/>
                <w:sz w:val="24"/>
                <w:szCs w:val="24"/>
              </w:rPr>
              <w:t>евченко</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Советская, 80 "А"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82600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44171</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53,5</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1.6</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№5</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г. Орск, </w:t>
            </w:r>
            <w:proofErr w:type="spellStart"/>
            <w:r w:rsidRPr="004257A9">
              <w:rPr>
                <w:rFonts w:ascii="Times New Roman" w:eastAsia="Arial" w:hAnsi="Times New Roman"/>
                <w:sz w:val="24"/>
                <w:szCs w:val="24"/>
                <w:lang w:eastAsia="ar-SA"/>
              </w:rPr>
              <w:t>ул</w:t>
            </w:r>
            <w:proofErr w:type="gramStart"/>
            <w:r w:rsidRPr="004257A9">
              <w:rPr>
                <w:rFonts w:ascii="Times New Roman" w:eastAsia="Arial" w:hAnsi="Times New Roman"/>
                <w:sz w:val="24"/>
                <w:szCs w:val="24"/>
                <w:lang w:eastAsia="ar-SA"/>
              </w:rPr>
              <w:t>.Г</w:t>
            </w:r>
            <w:proofErr w:type="gramEnd"/>
            <w:r w:rsidRPr="004257A9">
              <w:rPr>
                <w:rFonts w:ascii="Times New Roman" w:eastAsia="Arial" w:hAnsi="Times New Roman"/>
                <w:sz w:val="24"/>
                <w:szCs w:val="24"/>
                <w:lang w:eastAsia="ar-SA"/>
              </w:rPr>
              <w:t>омельская</w:t>
            </w:r>
            <w:proofErr w:type="spellEnd"/>
            <w:r w:rsidRPr="004257A9">
              <w:rPr>
                <w:rFonts w:ascii="Times New Roman" w:eastAsia="Arial" w:hAnsi="Times New Roman"/>
                <w:sz w:val="24"/>
                <w:szCs w:val="24"/>
                <w:lang w:eastAsia="ar-SA"/>
              </w:rPr>
              <w:t>, 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78295</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19721</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25,2</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1.7</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№6 (юношеская)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ул. Нефтяников,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 «А»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78960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51309</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65</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1.8</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 xml:space="preserve">Библиотека-филиал №7 </w:t>
            </w:r>
            <w:proofErr w:type="spellStart"/>
            <w:r w:rsidRPr="004257A9">
              <w:rPr>
                <w:rFonts w:ascii="Times New Roman" w:eastAsiaTheme="minorEastAsia" w:hAnsi="Times New Roman"/>
                <w:sz w:val="24"/>
                <w:szCs w:val="24"/>
              </w:rPr>
              <w:t>им</w:t>
            </w:r>
            <w:proofErr w:type="gramStart"/>
            <w:r w:rsidRPr="004257A9">
              <w:rPr>
                <w:rFonts w:ascii="Times New Roman" w:eastAsiaTheme="minorEastAsia" w:hAnsi="Times New Roman"/>
                <w:sz w:val="24"/>
                <w:szCs w:val="24"/>
              </w:rPr>
              <w:t>.Г</w:t>
            </w:r>
            <w:proofErr w:type="gramEnd"/>
            <w:r w:rsidRPr="004257A9">
              <w:rPr>
                <w:rFonts w:ascii="Times New Roman" w:eastAsiaTheme="minorEastAsia" w:hAnsi="Times New Roman"/>
                <w:sz w:val="24"/>
                <w:szCs w:val="24"/>
              </w:rPr>
              <w:t>айдара</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Б. Хмельницкого, 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44310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32545</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73,4</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1.9</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№9</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ул. Братская, 38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125440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56210</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44,8</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1.10</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№10</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Гайское шоссе, 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14000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2000</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14,3</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1.11</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ind w:left="-88" w:right="-129" w:hanging="22"/>
              <w:jc w:val="center"/>
              <w:rPr>
                <w:rFonts w:ascii="Times New Roman" w:eastAsiaTheme="minorEastAsia" w:hAnsi="Times New Roman"/>
                <w:sz w:val="24"/>
                <w:szCs w:val="24"/>
                <w:lang w:eastAsia="en-US"/>
              </w:rPr>
            </w:pPr>
            <w:r w:rsidRPr="004257A9">
              <w:rPr>
                <w:rFonts w:ascii="Times New Roman" w:eastAsiaTheme="minorEastAsia" w:hAnsi="Times New Roman"/>
                <w:sz w:val="24"/>
                <w:szCs w:val="24"/>
              </w:rPr>
              <w:t>Библиотека-филиал №12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п. Ударник,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Советская,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tLeast"/>
              <w:jc w:val="center"/>
              <w:rPr>
                <w:rFonts w:ascii="Times New Roman" w:eastAsiaTheme="minorEastAsia" w:hAnsi="Times New Roman"/>
                <w:sz w:val="24"/>
                <w:szCs w:val="24"/>
                <w:lang w:eastAsia="en-US"/>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8148</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11810</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145</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1.12</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Библиотека-филиал №14</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r w:rsidRPr="004257A9">
              <w:rPr>
                <w:rFonts w:ascii="Times New Roman" w:eastAsia="Arial" w:hAnsi="Times New Roman"/>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п. Мирный,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Центральная, 19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Экз.</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2191</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333333"/>
                <w:sz w:val="24"/>
                <w:szCs w:val="24"/>
                <w:lang w:eastAsia="ar-SA"/>
              </w:rPr>
              <w:t>7798</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356</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Итого по библиотекам</w:t>
            </w:r>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3138198</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bCs/>
                <w:color w:val="333333"/>
                <w:sz w:val="24"/>
                <w:szCs w:val="24"/>
                <w:lang w:eastAsia="ar-SA"/>
              </w:rPr>
            </w:pPr>
            <w:r w:rsidRPr="004257A9">
              <w:rPr>
                <w:rFonts w:ascii="Times New Roman" w:eastAsia="Arial" w:hAnsi="Times New Roman"/>
                <w:b/>
                <w:bCs/>
                <w:color w:val="333333"/>
                <w:sz w:val="24"/>
                <w:szCs w:val="24"/>
                <w:lang w:eastAsia="ar-SA"/>
              </w:rPr>
              <w:t>919438</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29</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в том числе по </w:t>
            </w:r>
            <w:proofErr w:type="spellStart"/>
            <w:r w:rsidRPr="004257A9">
              <w:rPr>
                <w:rFonts w:ascii="Times New Roman" w:eastAsia="Arial" w:hAnsi="Times New Roman"/>
                <w:sz w:val="24"/>
                <w:szCs w:val="24"/>
                <w:lang w:eastAsia="ar-SA"/>
              </w:rPr>
              <w:t>г</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рск</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3127859</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333333"/>
                <w:sz w:val="24"/>
                <w:szCs w:val="24"/>
                <w:lang w:eastAsia="ar-SA"/>
              </w:rPr>
            </w:pPr>
            <w:r w:rsidRPr="004257A9">
              <w:rPr>
                <w:rFonts w:ascii="Times New Roman" w:eastAsia="Arial" w:hAnsi="Times New Roman"/>
                <w:bCs/>
                <w:color w:val="333333"/>
                <w:sz w:val="24"/>
                <w:szCs w:val="24"/>
                <w:lang w:eastAsia="ar-SA"/>
              </w:rPr>
              <w:t>899830</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29</w:t>
            </w:r>
          </w:p>
        </w:tc>
      </w:tr>
      <w:tr w:rsidR="004257A9" w:rsidRPr="004257A9" w:rsidTr="004257A9">
        <w:trPr>
          <w:trHeight w:val="149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w:t>
            </w:r>
          </w:p>
        </w:tc>
        <w:tc>
          <w:tcPr>
            <w:tcW w:w="2128"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автономное учреж</w:t>
            </w:r>
            <w:r w:rsidRPr="004257A9">
              <w:rPr>
                <w:rFonts w:ascii="Times New Roman" w:eastAsiaTheme="minorEastAsia" w:hAnsi="Times New Roman"/>
                <w:bCs/>
                <w:color w:val="000000"/>
                <w:sz w:val="24"/>
                <w:szCs w:val="24"/>
              </w:rPr>
              <w:softHyphen/>
              <w:t>дение культуры</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Theme="minorEastAsia" w:hAnsi="Times New Roman"/>
                <w:bCs/>
                <w:color w:val="000000"/>
                <w:sz w:val="24"/>
                <w:szCs w:val="24"/>
              </w:rPr>
              <w:t>«</w:t>
            </w:r>
            <w:proofErr w:type="spellStart"/>
            <w:r w:rsidRPr="004257A9">
              <w:rPr>
                <w:rFonts w:ascii="Times New Roman" w:eastAsiaTheme="minorEastAsia" w:hAnsi="Times New Roman"/>
                <w:bCs/>
                <w:color w:val="000000"/>
                <w:sz w:val="24"/>
                <w:szCs w:val="24"/>
              </w:rPr>
              <w:t>Орский</w:t>
            </w:r>
            <w:proofErr w:type="spellEnd"/>
            <w:r w:rsidRPr="004257A9">
              <w:rPr>
                <w:rFonts w:ascii="Times New Roman" w:eastAsiaTheme="minorEastAsia" w:hAnsi="Times New Roman"/>
                <w:bCs/>
                <w:color w:val="000000"/>
                <w:sz w:val="24"/>
                <w:szCs w:val="24"/>
              </w:rPr>
              <w:t xml:space="preserve"> краеведче</w:t>
            </w:r>
            <w:r w:rsidRPr="004257A9">
              <w:rPr>
                <w:rFonts w:ascii="Times New Roman" w:eastAsiaTheme="minorEastAsia" w:hAnsi="Times New Roman"/>
                <w:bCs/>
                <w:color w:val="000000"/>
                <w:sz w:val="24"/>
                <w:szCs w:val="24"/>
              </w:rPr>
              <w:softHyphen/>
              <w:t>ский музей»»</w:t>
            </w:r>
            <w:r w:rsidRPr="004257A9">
              <w:rPr>
                <w:rFonts w:ascii="Times New Roman" w:eastAsiaTheme="minorEastAsia" w:hAnsi="Times New Roman"/>
                <w:bCs/>
                <w:color w:val="000000"/>
                <w:sz w:val="24"/>
                <w:szCs w:val="24"/>
              </w:rPr>
              <w:br/>
            </w:r>
            <w:r w:rsidRPr="004257A9">
              <w:rPr>
                <w:rFonts w:ascii="Times New Roman" w:eastAsiaTheme="minorEastAsia" w:hAnsi="Times New Roman"/>
                <w:bCs/>
                <w:color w:val="000000"/>
                <w:sz w:val="24"/>
                <w:szCs w:val="24"/>
              </w:rPr>
              <w:br/>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 xml:space="preserve"> г. Орск, проспект Ле</w:t>
            </w:r>
            <w:r w:rsidRPr="004257A9">
              <w:rPr>
                <w:rFonts w:ascii="Times New Roman" w:eastAsiaTheme="minorEastAsia" w:hAnsi="Times New Roman"/>
                <w:color w:val="000000"/>
                <w:sz w:val="24"/>
                <w:szCs w:val="24"/>
              </w:rPr>
              <w:softHyphen/>
              <w:t>нина,</w:t>
            </w:r>
          </w:p>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Дом 46/</w:t>
            </w:r>
          </w:p>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 xml:space="preserve"> улица Суворова, </w:t>
            </w:r>
          </w:p>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Arial" w:hAnsi="Times New Roman"/>
                <w:sz w:val="24"/>
                <w:szCs w:val="24"/>
                <w:lang w:eastAsia="ar-SA"/>
              </w:rPr>
            </w:pPr>
            <w:r w:rsidRPr="004257A9">
              <w:rPr>
                <w:rFonts w:ascii="Times New Roman" w:eastAsiaTheme="minorEastAsia" w:hAnsi="Times New Roman"/>
                <w:color w:val="000000"/>
                <w:sz w:val="24"/>
                <w:szCs w:val="24"/>
              </w:rPr>
              <w:t>дом 17</w:t>
            </w: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Человек</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Количество экспонатов (шт.)</w:t>
            </w: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22500</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gramStart"/>
            <w:r w:rsidRPr="004257A9">
              <w:rPr>
                <w:rFonts w:ascii="Times New Roman" w:eastAsia="Arial" w:hAnsi="Times New Roman"/>
                <w:sz w:val="24"/>
                <w:szCs w:val="24"/>
                <w:lang w:eastAsia="ar-SA"/>
              </w:rPr>
              <w:t>Проект-</w:t>
            </w:r>
            <w:proofErr w:type="spellStart"/>
            <w:r w:rsidRPr="004257A9">
              <w:rPr>
                <w:rFonts w:ascii="Times New Roman" w:eastAsia="Arial" w:hAnsi="Times New Roman"/>
                <w:sz w:val="24"/>
                <w:szCs w:val="24"/>
                <w:lang w:eastAsia="ar-SA"/>
              </w:rPr>
              <w:t>ные</w:t>
            </w:r>
            <w:proofErr w:type="spellEnd"/>
            <w:proofErr w:type="gramEnd"/>
            <w:r w:rsidRPr="004257A9">
              <w:rPr>
                <w:rFonts w:ascii="Times New Roman" w:eastAsia="Arial" w:hAnsi="Times New Roman"/>
                <w:sz w:val="24"/>
                <w:szCs w:val="24"/>
                <w:lang w:eastAsia="ar-SA"/>
              </w:rPr>
              <w:t xml:space="preserve"> показа-</w:t>
            </w:r>
            <w:proofErr w:type="spellStart"/>
            <w:r w:rsidRPr="004257A9">
              <w:rPr>
                <w:rFonts w:ascii="Times New Roman" w:eastAsia="Arial" w:hAnsi="Times New Roman"/>
                <w:sz w:val="24"/>
                <w:szCs w:val="24"/>
                <w:lang w:eastAsia="ar-SA"/>
              </w:rPr>
              <w:t>тели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отсутст-вуют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30784</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77500</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122</w:t>
            </w: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300</w:t>
            </w: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1543"/>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автономное учреж</w:t>
            </w:r>
            <w:r w:rsidRPr="004257A9">
              <w:rPr>
                <w:rFonts w:ascii="Times New Roman" w:eastAsiaTheme="minorEastAsia" w:hAnsi="Times New Roman"/>
                <w:bCs/>
                <w:color w:val="000000"/>
                <w:sz w:val="24"/>
                <w:szCs w:val="24"/>
              </w:rPr>
              <w:softHyphen/>
              <w:t>дение культуры</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«Дворец культуры нефтехимиков»</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г. Орск, пр. Ленина, 41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Чел./год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114350</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005"/>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автономное учреж</w:t>
            </w:r>
            <w:r w:rsidRPr="004257A9">
              <w:rPr>
                <w:rFonts w:ascii="Times New Roman" w:eastAsiaTheme="minorEastAsia" w:hAnsi="Times New Roman"/>
                <w:bCs/>
                <w:color w:val="000000"/>
                <w:sz w:val="24"/>
                <w:szCs w:val="24"/>
              </w:rPr>
              <w:softHyphen/>
              <w:t>дение культуры</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«Централизованная клубная система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улица Братская, 52</w:t>
            </w:r>
            <w:r w:rsidRPr="004257A9">
              <w:rPr>
                <w:rFonts w:ascii="Times New Roman" w:eastAsia="Arial" w:hAnsi="Times New Roman"/>
                <w:bCs/>
                <w:color w:val="000000"/>
                <w:sz w:val="24"/>
                <w:szCs w:val="24"/>
                <w:lang w:eastAsia="ar-SA"/>
              </w:rPr>
              <w:br/>
            </w: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4.1</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«Юность»</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 xml:space="preserve">г. Орск, ул. </w:t>
            </w:r>
            <w:proofErr w:type="gramStart"/>
            <w:r w:rsidRPr="004257A9">
              <w:rPr>
                <w:rFonts w:ascii="Times New Roman" w:eastAsia="Arial" w:hAnsi="Times New Roman"/>
                <w:bCs/>
                <w:color w:val="000000"/>
                <w:sz w:val="24"/>
                <w:szCs w:val="24"/>
                <w:lang w:eastAsia="ar-SA"/>
              </w:rPr>
              <w:t>Братская</w:t>
            </w:r>
            <w:proofErr w:type="gramEnd"/>
            <w:r w:rsidRPr="004257A9">
              <w:rPr>
                <w:rFonts w:ascii="Times New Roman" w:eastAsia="Arial" w:hAnsi="Times New Roman"/>
                <w:bCs/>
                <w:color w:val="000000"/>
                <w:sz w:val="24"/>
                <w:szCs w:val="24"/>
                <w:lang w:eastAsia="ar-SA"/>
              </w:rPr>
              <w:t>, д. 52</w:t>
            </w:r>
            <w:r w:rsidRPr="004257A9">
              <w:rPr>
                <w:rFonts w:ascii="Times New Roman" w:eastAsia="Arial" w:hAnsi="Times New Roman"/>
                <w:bCs/>
                <w:color w:val="000000"/>
                <w:sz w:val="24"/>
                <w:szCs w:val="24"/>
                <w:lang w:eastAsia="ar-SA"/>
              </w:rPr>
              <w:br/>
            </w:r>
            <w:r w:rsidRPr="004257A9">
              <w:rPr>
                <w:rFonts w:ascii="Times New Roman" w:eastAsia="Arial" w:hAnsi="Times New Roman"/>
                <w:bCs/>
                <w:color w:val="000000"/>
                <w:sz w:val="24"/>
                <w:szCs w:val="24"/>
                <w:lang w:eastAsia="ar-SA"/>
              </w:rPr>
              <w:br/>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22938</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4.2</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«Надежда»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 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 Осипенко, д. 41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7351</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4.3</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села Ударник</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г. Орск,</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с. Ударник,</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 xml:space="preserve"> ул. Советская, д.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8101</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4.4</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села Ора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с. Ора,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 Центральная, д.1А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2754</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4.5</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села</w:t>
            </w:r>
            <w:proofErr w:type="gramStart"/>
            <w:r w:rsidRPr="004257A9">
              <w:rPr>
                <w:rFonts w:ascii="Times New Roman" w:eastAsia="Arial" w:hAnsi="Times New Roman"/>
                <w:color w:val="000000"/>
                <w:sz w:val="24"/>
                <w:szCs w:val="24"/>
                <w:u w:val="single"/>
                <w:lang w:eastAsia="ar-SA"/>
              </w:rPr>
              <w:t xml:space="preserve"> Т</w:t>
            </w:r>
            <w:proofErr w:type="gramEnd"/>
            <w:r w:rsidRPr="004257A9">
              <w:rPr>
                <w:rFonts w:ascii="Times New Roman" w:eastAsia="Arial" w:hAnsi="Times New Roman"/>
                <w:color w:val="000000"/>
                <w:sz w:val="24"/>
                <w:szCs w:val="24"/>
                <w:u w:val="single"/>
                <w:lang w:eastAsia="ar-SA"/>
              </w:rPr>
              <w:t>укай</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 г. Орск, </w:t>
            </w:r>
            <w:proofErr w:type="gramStart"/>
            <w:r w:rsidRPr="004257A9">
              <w:rPr>
                <w:rFonts w:ascii="Times New Roman" w:eastAsia="Arial" w:hAnsi="Times New Roman"/>
                <w:bCs/>
                <w:color w:val="000000"/>
                <w:sz w:val="24"/>
                <w:szCs w:val="24"/>
                <w:lang w:eastAsia="ar-SA"/>
              </w:rPr>
              <w:t>с</w:t>
            </w:r>
            <w:proofErr w:type="gramEnd"/>
            <w:r w:rsidRPr="004257A9">
              <w:rPr>
                <w:rFonts w:ascii="Times New Roman" w:eastAsia="Arial" w:hAnsi="Times New Roman"/>
                <w:bCs/>
                <w:color w:val="000000"/>
                <w:sz w:val="24"/>
                <w:szCs w:val="24"/>
                <w:lang w:eastAsia="ar-SA"/>
              </w:rPr>
              <w:t xml:space="preserve">. Тукай,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 Центральная, д. 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3105</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4.6</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 xml:space="preserve">Клуб села </w:t>
            </w:r>
            <w:proofErr w:type="spellStart"/>
            <w:r w:rsidRPr="004257A9">
              <w:rPr>
                <w:rFonts w:ascii="Times New Roman" w:eastAsia="Arial" w:hAnsi="Times New Roman"/>
                <w:color w:val="000000"/>
                <w:sz w:val="24"/>
                <w:szCs w:val="24"/>
                <w:u w:val="single"/>
                <w:lang w:eastAsia="ar-SA"/>
              </w:rPr>
              <w:t>Крыловка</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 г. Орск, с. </w:t>
            </w:r>
            <w:proofErr w:type="spellStart"/>
            <w:r w:rsidRPr="004257A9">
              <w:rPr>
                <w:rFonts w:ascii="Times New Roman" w:eastAsia="Arial" w:hAnsi="Times New Roman"/>
                <w:bCs/>
                <w:color w:val="000000"/>
                <w:sz w:val="24"/>
                <w:szCs w:val="24"/>
                <w:lang w:eastAsia="ar-SA"/>
              </w:rPr>
              <w:t>Крыловка</w:t>
            </w:r>
            <w:proofErr w:type="spellEnd"/>
            <w:r w:rsidRPr="004257A9">
              <w:rPr>
                <w:rFonts w:ascii="Times New Roman" w:eastAsia="Arial" w:hAnsi="Times New Roman"/>
                <w:bCs/>
                <w:color w:val="000000"/>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 Клубная, д. 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4609</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87"/>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4.7</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 xml:space="preserve">Клуб поселка </w:t>
            </w:r>
            <w:proofErr w:type="spellStart"/>
            <w:r w:rsidRPr="004257A9">
              <w:rPr>
                <w:rFonts w:ascii="Times New Roman" w:eastAsia="Arial" w:hAnsi="Times New Roman"/>
                <w:color w:val="000000"/>
                <w:sz w:val="24"/>
                <w:szCs w:val="24"/>
                <w:u w:val="single"/>
                <w:lang w:eastAsia="ar-SA"/>
              </w:rPr>
              <w:t>Новоказачий</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п. </w:t>
            </w:r>
            <w:proofErr w:type="spellStart"/>
            <w:r w:rsidRPr="004257A9">
              <w:rPr>
                <w:rFonts w:ascii="Times New Roman" w:eastAsia="Arial" w:hAnsi="Times New Roman"/>
                <w:bCs/>
                <w:color w:val="000000"/>
                <w:sz w:val="24"/>
                <w:szCs w:val="24"/>
                <w:lang w:eastAsia="ar-SA"/>
              </w:rPr>
              <w:t>Новоказачий</w:t>
            </w:r>
            <w:proofErr w:type="spellEnd"/>
            <w:r w:rsidRPr="004257A9">
              <w:rPr>
                <w:rFonts w:ascii="Times New Roman" w:eastAsia="Arial" w:hAnsi="Times New Roman"/>
                <w:bCs/>
                <w:color w:val="000000"/>
                <w:sz w:val="24"/>
                <w:szCs w:val="24"/>
                <w:lang w:eastAsia="ar-SA"/>
              </w:rPr>
              <w:t>,</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 xml:space="preserve">ул. </w:t>
            </w:r>
            <w:proofErr w:type="spellStart"/>
            <w:r w:rsidRPr="004257A9">
              <w:rPr>
                <w:rFonts w:ascii="Times New Roman" w:eastAsia="Arial" w:hAnsi="Times New Roman"/>
                <w:bCs/>
                <w:color w:val="000000"/>
                <w:sz w:val="24"/>
                <w:szCs w:val="24"/>
                <w:lang w:eastAsia="ar-SA"/>
              </w:rPr>
              <w:t>Красноуральская</w:t>
            </w:r>
            <w:proofErr w:type="spellEnd"/>
            <w:r w:rsidRPr="004257A9">
              <w:rPr>
                <w:rFonts w:ascii="Times New Roman" w:eastAsia="Arial" w:hAnsi="Times New Roman"/>
                <w:bCs/>
                <w:color w:val="000000"/>
                <w:sz w:val="24"/>
                <w:szCs w:val="24"/>
                <w:lang w:eastAsia="ar-SA"/>
              </w:rPr>
              <w:t>, д.15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6710</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4.8</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u w:val="single"/>
                <w:lang w:eastAsia="ar-SA"/>
              </w:rPr>
              <w:t>Клуб поселка Мирный</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п. Мирный, ул. </w:t>
            </w:r>
            <w:proofErr w:type="gramStart"/>
            <w:r w:rsidRPr="004257A9">
              <w:rPr>
                <w:rFonts w:ascii="Times New Roman" w:eastAsia="Arial" w:hAnsi="Times New Roman"/>
                <w:bCs/>
                <w:color w:val="000000"/>
                <w:sz w:val="24"/>
                <w:szCs w:val="24"/>
                <w:lang w:eastAsia="ar-SA"/>
              </w:rPr>
              <w:t>Центральная</w:t>
            </w:r>
            <w:proofErr w:type="gramEnd"/>
            <w:r w:rsidRPr="004257A9">
              <w:rPr>
                <w:rFonts w:ascii="Times New Roman" w:eastAsia="Arial" w:hAnsi="Times New Roman"/>
                <w:bCs/>
                <w:color w:val="000000"/>
                <w:sz w:val="24"/>
                <w:szCs w:val="24"/>
                <w:lang w:eastAsia="ar-SA"/>
              </w:rPr>
              <w:t xml:space="preserve">,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д. 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о проект-ной мощно-</w:t>
            </w:r>
            <w:proofErr w:type="spellStart"/>
            <w:r w:rsidRPr="004257A9">
              <w:rPr>
                <w:rFonts w:ascii="Times New Roman" w:eastAsia="Arial" w:hAnsi="Times New Roman"/>
                <w:sz w:val="24"/>
                <w:szCs w:val="24"/>
                <w:lang w:eastAsia="ar-SA"/>
              </w:rPr>
              <w:t>сти</w:t>
            </w:r>
            <w:proofErr w:type="spell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3375</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b/>
                <w:color w:val="000000"/>
                <w:sz w:val="24"/>
                <w:szCs w:val="24"/>
                <w:lang w:eastAsia="ar-SA"/>
              </w:rPr>
            </w:pPr>
            <w:r w:rsidRPr="004257A9">
              <w:rPr>
                <w:rFonts w:ascii="Times New Roman" w:eastAsia="Arial" w:hAnsi="Times New Roman"/>
                <w:b/>
                <w:color w:val="000000"/>
                <w:sz w:val="24"/>
                <w:szCs w:val="24"/>
                <w:lang w:eastAsia="ar-SA"/>
              </w:rPr>
              <w:t>Итого по клубам и ДК</w:t>
            </w:r>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bCs/>
                <w:color w:val="000000"/>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173293</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b/>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color w:val="000000"/>
                <w:sz w:val="24"/>
                <w:szCs w:val="24"/>
                <w:lang w:eastAsia="ar-SA"/>
              </w:rPr>
            </w:pPr>
            <w:r w:rsidRPr="004257A9">
              <w:rPr>
                <w:rFonts w:ascii="Times New Roman" w:eastAsia="Arial" w:hAnsi="Times New Roman"/>
                <w:color w:val="000000"/>
                <w:sz w:val="24"/>
                <w:szCs w:val="24"/>
                <w:lang w:eastAsia="ar-SA"/>
              </w:rPr>
              <w:t xml:space="preserve">в том числе по </w:t>
            </w:r>
            <w:proofErr w:type="spellStart"/>
            <w:r w:rsidRPr="004257A9">
              <w:rPr>
                <w:rFonts w:ascii="Times New Roman" w:eastAsia="Arial" w:hAnsi="Times New Roman"/>
                <w:color w:val="000000"/>
                <w:sz w:val="24"/>
                <w:szCs w:val="24"/>
                <w:lang w:eastAsia="ar-SA"/>
              </w:rPr>
              <w:t>г</w:t>
            </w:r>
            <w:proofErr w:type="gramStart"/>
            <w:r w:rsidRPr="004257A9">
              <w:rPr>
                <w:rFonts w:ascii="Times New Roman" w:eastAsia="Arial" w:hAnsi="Times New Roman"/>
                <w:color w:val="000000"/>
                <w:sz w:val="24"/>
                <w:szCs w:val="24"/>
                <w:lang w:eastAsia="ar-SA"/>
              </w:rPr>
              <w:t>.О</w:t>
            </w:r>
            <w:proofErr w:type="gramEnd"/>
            <w:r w:rsidRPr="004257A9">
              <w:rPr>
                <w:rFonts w:ascii="Times New Roman" w:eastAsia="Arial" w:hAnsi="Times New Roman"/>
                <w:color w:val="000000"/>
                <w:sz w:val="24"/>
                <w:szCs w:val="24"/>
                <w:lang w:eastAsia="ar-SA"/>
              </w:rPr>
              <w:t>рск</w:t>
            </w:r>
            <w:proofErr w:type="spellEnd"/>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144639</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color w:val="000000"/>
                <w:sz w:val="24"/>
                <w:szCs w:val="24"/>
                <w:u w:val="single"/>
                <w:lang w:eastAsia="ar-SA"/>
              </w:rPr>
            </w:pPr>
            <w:r w:rsidRPr="004257A9">
              <w:rPr>
                <w:rFonts w:ascii="Times New Roman" w:eastAsia="Arial" w:hAnsi="Times New Roman"/>
                <w:color w:val="000000"/>
                <w:sz w:val="24"/>
                <w:szCs w:val="24"/>
                <w:u w:val="single"/>
                <w:lang w:eastAsia="ar-SA"/>
              </w:rPr>
              <w:t>Школы искусств</w:t>
            </w:r>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1134"/>
        </w:trPr>
        <w:tc>
          <w:tcPr>
            <w:tcW w:w="711" w:type="dxa"/>
            <w:vMerge w:val="restart"/>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5.1</w:t>
            </w:r>
          </w:p>
        </w:tc>
        <w:tc>
          <w:tcPr>
            <w:tcW w:w="2128" w:type="dxa"/>
            <w:vMerge w:val="restart"/>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Theme="minorEastAsia" w:hAnsi="Times New Roman"/>
                <w:bCs/>
                <w:color w:val="000000"/>
                <w:sz w:val="24"/>
                <w:szCs w:val="24"/>
              </w:rPr>
              <w:t xml:space="preserve">«Детская школа искусств №1» им. Е.Ф. </w:t>
            </w:r>
            <w:proofErr w:type="spellStart"/>
            <w:r w:rsidRPr="004257A9">
              <w:rPr>
                <w:rFonts w:ascii="Times New Roman" w:eastAsiaTheme="minorEastAsia" w:hAnsi="Times New Roman"/>
                <w:bCs/>
                <w:color w:val="000000"/>
                <w:sz w:val="24"/>
                <w:szCs w:val="24"/>
              </w:rPr>
              <w:t>Куревлева</w:t>
            </w:r>
            <w:proofErr w:type="spellEnd"/>
            <w:r w:rsidRPr="004257A9">
              <w:rPr>
                <w:rFonts w:ascii="Times New Roman" w:eastAsiaTheme="minorEastAsia" w:hAnsi="Times New Roman"/>
                <w:bCs/>
                <w:color w:val="000000"/>
                <w:sz w:val="24"/>
                <w:szCs w:val="24"/>
              </w:rPr>
              <w:t xml:space="preserve">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 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ул. Братская,48а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Чел./час</w:t>
            </w:r>
            <w:proofErr w:type="gramStart"/>
            <w:r w:rsidRPr="004257A9">
              <w:rPr>
                <w:rFonts w:ascii="Times New Roman" w:eastAsia="Arial" w:hAnsi="Times New Roman"/>
                <w:sz w:val="24"/>
                <w:szCs w:val="24"/>
                <w:lang w:eastAsia="ar-SA"/>
              </w:rPr>
              <w:t>.</w:t>
            </w:r>
            <w:proofErr w:type="gramEnd"/>
            <w:r w:rsidRPr="004257A9">
              <w:rPr>
                <w:rFonts w:ascii="Times New Roman" w:eastAsia="Arial" w:hAnsi="Times New Roman"/>
                <w:sz w:val="24"/>
                <w:szCs w:val="24"/>
                <w:lang w:eastAsia="ar-SA"/>
              </w:rPr>
              <w:t xml:space="preserve"> (</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дновременно)</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47</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47</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79"/>
        </w:trPr>
        <w:tc>
          <w:tcPr>
            <w:tcW w:w="711" w:type="dxa"/>
            <w:vMerge/>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ind w:hanging="22"/>
              <w:jc w:val="both"/>
              <w:rPr>
                <w:rFonts w:ascii="Times New Roman" w:eastAsia="Arial" w:hAnsi="Times New Roman"/>
                <w:sz w:val="24"/>
                <w:szCs w:val="24"/>
                <w:lang w:eastAsia="ar-SA"/>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ул. </w:t>
            </w:r>
            <w:proofErr w:type="gramStart"/>
            <w:r w:rsidRPr="004257A9">
              <w:rPr>
                <w:rFonts w:ascii="Times New Roman" w:eastAsia="Arial" w:hAnsi="Times New Roman"/>
                <w:bCs/>
                <w:color w:val="000000"/>
                <w:sz w:val="24"/>
                <w:szCs w:val="24"/>
                <w:lang w:eastAsia="ar-SA"/>
              </w:rPr>
              <w:t>Братская</w:t>
            </w:r>
            <w:proofErr w:type="gramEnd"/>
            <w:r w:rsidRPr="004257A9">
              <w:rPr>
                <w:rFonts w:ascii="Times New Roman" w:eastAsia="Arial" w:hAnsi="Times New Roman"/>
                <w:bCs/>
                <w:color w:val="000000"/>
                <w:sz w:val="24"/>
                <w:szCs w:val="24"/>
                <w:lang w:eastAsia="ar-SA"/>
              </w:rPr>
              <w:t>, 38</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47</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47</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79"/>
        </w:trPr>
        <w:tc>
          <w:tcPr>
            <w:tcW w:w="711" w:type="dxa"/>
            <w:vMerge/>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ind w:hanging="22"/>
              <w:jc w:val="both"/>
              <w:rPr>
                <w:rFonts w:ascii="Times New Roman" w:eastAsia="Arial" w:hAnsi="Times New Roman"/>
                <w:sz w:val="24"/>
                <w:szCs w:val="24"/>
                <w:lang w:eastAsia="ar-SA"/>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ул. Перегонная, 6</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35</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35</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79"/>
        </w:trPr>
        <w:tc>
          <w:tcPr>
            <w:tcW w:w="711" w:type="dxa"/>
            <w:vMerge/>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ind w:hanging="22"/>
              <w:jc w:val="both"/>
              <w:rPr>
                <w:rFonts w:ascii="Times New Roman" w:eastAsia="Arial" w:hAnsi="Times New Roman"/>
                <w:sz w:val="24"/>
                <w:szCs w:val="24"/>
                <w:lang w:eastAsia="ar-SA"/>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 xml:space="preserve"> </w:t>
            </w:r>
            <w:proofErr w:type="spellStart"/>
            <w:r w:rsidRPr="004257A9">
              <w:rPr>
                <w:rFonts w:ascii="Times New Roman" w:eastAsia="Arial" w:hAnsi="Times New Roman"/>
                <w:bCs/>
                <w:color w:val="000000"/>
                <w:sz w:val="24"/>
                <w:szCs w:val="24"/>
                <w:lang w:eastAsia="ar-SA"/>
              </w:rPr>
              <w:t>ул</w:t>
            </w:r>
            <w:proofErr w:type="gramStart"/>
            <w:r w:rsidRPr="004257A9">
              <w:rPr>
                <w:rFonts w:ascii="Times New Roman" w:eastAsia="Arial" w:hAnsi="Times New Roman"/>
                <w:bCs/>
                <w:color w:val="000000"/>
                <w:sz w:val="24"/>
                <w:szCs w:val="24"/>
                <w:lang w:eastAsia="ar-SA"/>
              </w:rPr>
              <w:t>.П</w:t>
            </w:r>
            <w:proofErr w:type="gramEnd"/>
            <w:r w:rsidRPr="004257A9">
              <w:rPr>
                <w:rFonts w:ascii="Times New Roman" w:eastAsia="Arial" w:hAnsi="Times New Roman"/>
                <w:bCs/>
                <w:color w:val="000000"/>
                <w:sz w:val="24"/>
                <w:szCs w:val="24"/>
                <w:lang w:eastAsia="ar-SA"/>
              </w:rPr>
              <w:t>ионерская</w:t>
            </w:r>
            <w:proofErr w:type="spellEnd"/>
            <w:r w:rsidRPr="004257A9">
              <w:rPr>
                <w:rFonts w:ascii="Times New Roman" w:eastAsia="Arial" w:hAnsi="Times New Roman"/>
                <w:bCs/>
                <w:color w:val="000000"/>
                <w:sz w:val="24"/>
                <w:szCs w:val="24"/>
                <w:lang w:eastAsia="ar-SA"/>
              </w:rPr>
              <w:t>/</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Шевченко, 14/34</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autoSpaceDE w:val="0"/>
              <w:autoSpaceDN w:val="0"/>
              <w:adjustRightInd w:val="0"/>
              <w:spacing w:after="0" w:line="240" w:lineRule="auto"/>
              <w:jc w:val="both"/>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40</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5.2</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«Детская школа искусств № 2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г. Орск</w:t>
            </w:r>
          </w:p>
          <w:p w:rsidR="004257A9" w:rsidRPr="004257A9" w:rsidRDefault="004257A9" w:rsidP="004257A9">
            <w:pPr>
              <w:widowControl w:val="0"/>
              <w:shd w:val="clear" w:color="auto" w:fill="FFFFFF"/>
              <w:autoSpaceDE w:val="0"/>
              <w:autoSpaceDN w:val="0"/>
              <w:adjustRightInd w:val="0"/>
              <w:spacing w:after="0" w:line="240" w:lineRule="atLeast"/>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ул. Нефтяников,</w:t>
            </w:r>
          </w:p>
          <w:p w:rsidR="004257A9" w:rsidRPr="004257A9" w:rsidRDefault="004257A9" w:rsidP="004257A9">
            <w:pPr>
              <w:widowControl w:val="0"/>
              <w:shd w:val="clear" w:color="auto" w:fill="FFFFFF"/>
              <w:autoSpaceDE w:val="0"/>
              <w:autoSpaceDN w:val="0"/>
              <w:adjustRightInd w:val="0"/>
              <w:spacing w:after="0" w:line="240" w:lineRule="atLeast"/>
              <w:jc w:val="center"/>
              <w:rPr>
                <w:rFonts w:ascii="Times New Roman" w:eastAsia="Arial" w:hAnsi="Times New Roman"/>
                <w:sz w:val="24"/>
                <w:szCs w:val="24"/>
                <w:lang w:eastAsia="ar-SA"/>
              </w:rPr>
            </w:pPr>
            <w:r w:rsidRPr="004257A9">
              <w:rPr>
                <w:rFonts w:ascii="Times New Roman" w:eastAsiaTheme="minorEastAsia" w:hAnsi="Times New Roman"/>
                <w:color w:val="000000"/>
                <w:sz w:val="24"/>
                <w:szCs w:val="24"/>
              </w:rPr>
              <w:t>д. 1</w:t>
            </w:r>
            <w:proofErr w:type="gramStart"/>
            <w:r w:rsidRPr="004257A9">
              <w:rPr>
                <w:rFonts w:ascii="Times New Roman" w:eastAsiaTheme="minorEastAsia" w:hAnsi="Times New Roman"/>
                <w:color w:val="000000"/>
                <w:sz w:val="24"/>
                <w:szCs w:val="24"/>
              </w:rPr>
              <w:t xml:space="preserve"> Б</w:t>
            </w:r>
            <w:proofErr w:type="gramEnd"/>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170 </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170 </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5.3</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«Детская школа искусств № 3»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 xml:space="preserve">г. Орск, </w:t>
            </w:r>
          </w:p>
          <w:p w:rsidR="004257A9" w:rsidRPr="004257A9" w:rsidRDefault="004257A9" w:rsidP="004257A9">
            <w:pPr>
              <w:widowControl w:val="0"/>
              <w:shd w:val="clear" w:color="auto" w:fill="FFFFFF"/>
              <w:autoSpaceDE w:val="0"/>
              <w:autoSpaceDN w:val="0"/>
              <w:adjustRightInd w:val="0"/>
              <w:spacing w:after="0" w:line="240" w:lineRule="atLeast"/>
              <w:jc w:val="center"/>
              <w:rPr>
                <w:rFonts w:ascii="Times New Roman" w:eastAsiaTheme="minorEastAsia" w:hAnsi="Times New Roman"/>
                <w:bCs/>
                <w:sz w:val="24"/>
                <w:szCs w:val="24"/>
                <w:lang w:eastAsia="en-US"/>
              </w:rPr>
            </w:pPr>
            <w:r w:rsidRPr="004257A9">
              <w:rPr>
                <w:rFonts w:ascii="Times New Roman" w:eastAsiaTheme="minorEastAsia" w:hAnsi="Times New Roman"/>
                <w:color w:val="000000"/>
                <w:sz w:val="24"/>
                <w:szCs w:val="24"/>
              </w:rPr>
              <w:t xml:space="preserve">ул. </w:t>
            </w:r>
            <w:proofErr w:type="spellStart"/>
            <w:r w:rsidRPr="004257A9">
              <w:rPr>
                <w:rFonts w:ascii="Times New Roman" w:eastAsiaTheme="minorEastAsia" w:hAnsi="Times New Roman"/>
                <w:color w:val="000000"/>
                <w:sz w:val="24"/>
                <w:szCs w:val="24"/>
              </w:rPr>
              <w:t>Краматорская</w:t>
            </w:r>
            <w:proofErr w:type="spellEnd"/>
            <w:r w:rsidRPr="004257A9">
              <w:rPr>
                <w:rFonts w:ascii="Times New Roman" w:eastAsiaTheme="minorEastAsia" w:hAnsi="Times New Roman"/>
                <w:color w:val="000000"/>
                <w:sz w:val="24"/>
                <w:szCs w:val="24"/>
              </w:rPr>
              <w:t xml:space="preserve"> /</w:t>
            </w:r>
            <w:proofErr w:type="spellStart"/>
            <w:r w:rsidRPr="004257A9">
              <w:rPr>
                <w:rFonts w:ascii="Times New Roman" w:eastAsiaTheme="minorEastAsia" w:hAnsi="Times New Roman"/>
                <w:color w:val="000000"/>
                <w:sz w:val="24"/>
                <w:szCs w:val="24"/>
              </w:rPr>
              <w:t>ул</w:t>
            </w:r>
            <w:proofErr w:type="gramStart"/>
            <w:r w:rsidRPr="004257A9">
              <w:rPr>
                <w:rFonts w:ascii="Times New Roman" w:eastAsiaTheme="minorEastAsia" w:hAnsi="Times New Roman"/>
                <w:color w:val="000000"/>
                <w:sz w:val="24"/>
                <w:szCs w:val="24"/>
              </w:rPr>
              <w:t>.Л</w:t>
            </w:r>
            <w:proofErr w:type="gramEnd"/>
            <w:r w:rsidRPr="004257A9">
              <w:rPr>
                <w:rFonts w:ascii="Times New Roman" w:eastAsiaTheme="minorEastAsia" w:hAnsi="Times New Roman"/>
                <w:color w:val="000000"/>
                <w:sz w:val="24"/>
                <w:szCs w:val="24"/>
              </w:rPr>
              <w:t>омоносова</w:t>
            </w:r>
            <w:proofErr w:type="spellEnd"/>
            <w:r w:rsidRPr="004257A9">
              <w:rPr>
                <w:rFonts w:ascii="Times New Roman" w:eastAsiaTheme="minorEastAsia" w:hAnsi="Times New Roman"/>
                <w:color w:val="000000"/>
                <w:sz w:val="24"/>
                <w:szCs w:val="24"/>
              </w:rPr>
              <w:t xml:space="preserve"> д. 5/2</w:t>
            </w:r>
            <w:r w:rsidRPr="004257A9">
              <w:rPr>
                <w:rFonts w:ascii="Times New Roman" w:eastAsiaTheme="minorEastAsia" w:hAnsi="Times New Roman"/>
                <w:color w:val="000000"/>
                <w:sz w:val="24"/>
                <w:szCs w:val="24"/>
              </w:rPr>
              <w:br/>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110</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110</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692"/>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5.4</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«Детская школа искусств №4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right="34"/>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 xml:space="preserve">г. Орск, </w:t>
            </w:r>
          </w:p>
          <w:p w:rsidR="004257A9" w:rsidRPr="004257A9" w:rsidRDefault="004257A9" w:rsidP="004257A9">
            <w:pPr>
              <w:widowControl w:val="0"/>
              <w:shd w:val="clear" w:color="auto" w:fill="FFFFFF"/>
              <w:autoSpaceDE w:val="0"/>
              <w:autoSpaceDN w:val="0"/>
              <w:adjustRightInd w:val="0"/>
              <w:spacing w:after="0" w:line="240" w:lineRule="atLeast"/>
              <w:ind w:right="34"/>
              <w:jc w:val="center"/>
              <w:rPr>
                <w:rFonts w:ascii="Times New Roman" w:eastAsia="Arial" w:hAnsi="Times New Roman"/>
                <w:sz w:val="24"/>
                <w:szCs w:val="24"/>
                <w:lang w:eastAsia="ar-SA"/>
              </w:rPr>
            </w:pPr>
            <w:proofErr w:type="spellStart"/>
            <w:r w:rsidRPr="004257A9">
              <w:rPr>
                <w:rFonts w:ascii="Times New Roman" w:eastAsiaTheme="minorEastAsia" w:hAnsi="Times New Roman"/>
                <w:color w:val="000000"/>
                <w:sz w:val="24"/>
                <w:szCs w:val="24"/>
              </w:rPr>
              <w:t>ул</w:t>
            </w:r>
            <w:proofErr w:type="gramStart"/>
            <w:r w:rsidRPr="004257A9">
              <w:rPr>
                <w:rFonts w:ascii="Times New Roman" w:eastAsiaTheme="minorEastAsia" w:hAnsi="Times New Roman"/>
                <w:color w:val="000000"/>
                <w:sz w:val="24"/>
                <w:szCs w:val="24"/>
              </w:rPr>
              <w:t>.В</w:t>
            </w:r>
            <w:proofErr w:type="gramEnd"/>
            <w:r w:rsidRPr="004257A9">
              <w:rPr>
                <w:rFonts w:ascii="Times New Roman" w:eastAsiaTheme="minorEastAsia" w:hAnsi="Times New Roman"/>
                <w:color w:val="000000"/>
                <w:sz w:val="24"/>
                <w:szCs w:val="24"/>
              </w:rPr>
              <w:t>олкова</w:t>
            </w:r>
            <w:proofErr w:type="spellEnd"/>
            <w:r w:rsidRPr="004257A9">
              <w:rPr>
                <w:rFonts w:ascii="Times New Roman" w:eastAsiaTheme="minorEastAsia" w:hAnsi="Times New Roman"/>
                <w:color w:val="000000"/>
                <w:sz w:val="24"/>
                <w:szCs w:val="24"/>
              </w:rPr>
              <w:t>, 5</w:t>
            </w: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5.5</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«Детская школа искусств № 5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Theme="minorEastAsia" w:hAnsi="Times New Roman"/>
                <w:color w:val="000000"/>
                <w:sz w:val="24"/>
                <w:szCs w:val="24"/>
              </w:rPr>
            </w:pPr>
            <w:r w:rsidRPr="004257A9">
              <w:rPr>
                <w:rFonts w:ascii="Times New Roman" w:eastAsiaTheme="minorEastAsia" w:hAnsi="Times New Roman"/>
                <w:color w:val="000000"/>
                <w:sz w:val="24"/>
                <w:szCs w:val="24"/>
              </w:rPr>
              <w:t>г. Орск,</w:t>
            </w:r>
          </w:p>
          <w:p w:rsidR="004257A9" w:rsidRPr="004257A9" w:rsidRDefault="004257A9" w:rsidP="004257A9">
            <w:pPr>
              <w:widowControl w:val="0"/>
              <w:shd w:val="clear" w:color="auto" w:fill="FFFFFF"/>
              <w:autoSpaceDE w:val="0"/>
              <w:autoSpaceDN w:val="0"/>
              <w:adjustRightInd w:val="0"/>
              <w:spacing w:after="0" w:line="240" w:lineRule="atLeast"/>
              <w:ind w:right="-108"/>
              <w:jc w:val="center"/>
              <w:rPr>
                <w:rFonts w:ascii="Times New Roman" w:eastAsia="Arial" w:hAnsi="Times New Roman"/>
                <w:sz w:val="24"/>
                <w:szCs w:val="24"/>
                <w:lang w:eastAsia="ar-SA"/>
              </w:rPr>
            </w:pPr>
            <w:r w:rsidRPr="004257A9">
              <w:rPr>
                <w:rFonts w:ascii="Times New Roman" w:eastAsiaTheme="minorEastAsia" w:hAnsi="Times New Roman"/>
                <w:color w:val="000000"/>
                <w:sz w:val="24"/>
                <w:szCs w:val="24"/>
              </w:rPr>
              <w:t>ул. Строителей, 20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Чел./час</w:t>
            </w:r>
            <w:proofErr w:type="gramStart"/>
            <w:r w:rsidRPr="004257A9">
              <w:rPr>
                <w:rFonts w:ascii="Times New Roman" w:eastAsia="Arial" w:hAnsi="Times New Roman"/>
                <w:sz w:val="24"/>
                <w:szCs w:val="24"/>
                <w:lang w:eastAsia="ar-SA"/>
              </w:rPr>
              <w:t>.</w:t>
            </w:r>
            <w:proofErr w:type="gramEnd"/>
            <w:r w:rsidRPr="004257A9">
              <w:rPr>
                <w:rFonts w:ascii="Times New Roman" w:eastAsia="Arial" w:hAnsi="Times New Roman"/>
                <w:sz w:val="24"/>
                <w:szCs w:val="24"/>
                <w:lang w:eastAsia="ar-SA"/>
              </w:rPr>
              <w:t xml:space="preserve"> (</w:t>
            </w:r>
            <w:proofErr w:type="gramStart"/>
            <w:r w:rsidRPr="004257A9">
              <w:rPr>
                <w:rFonts w:ascii="Times New Roman" w:eastAsia="Arial" w:hAnsi="Times New Roman"/>
                <w:sz w:val="24"/>
                <w:szCs w:val="24"/>
                <w:lang w:eastAsia="ar-SA"/>
              </w:rPr>
              <w:t>о</w:t>
            </w:r>
            <w:proofErr w:type="gramEnd"/>
            <w:r w:rsidRPr="004257A9">
              <w:rPr>
                <w:rFonts w:ascii="Times New Roman" w:eastAsia="Arial" w:hAnsi="Times New Roman"/>
                <w:sz w:val="24"/>
                <w:szCs w:val="24"/>
                <w:lang w:eastAsia="ar-SA"/>
              </w:rPr>
              <w:t>дновременно)</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162</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162</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2465"/>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5.6</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color w:val="000000"/>
                <w:sz w:val="24"/>
                <w:szCs w:val="24"/>
              </w:rPr>
            </w:pPr>
            <w:r w:rsidRPr="004257A9">
              <w:rPr>
                <w:rFonts w:ascii="Times New Roman" w:eastAsiaTheme="minorEastAsia" w:hAnsi="Times New Roman"/>
                <w:bCs/>
                <w:color w:val="000000"/>
                <w:sz w:val="24"/>
                <w:szCs w:val="24"/>
              </w:rPr>
              <w:t>Муниципальное образовательное автономное учреж</w:t>
            </w:r>
            <w:r w:rsidRPr="004257A9">
              <w:rPr>
                <w:rFonts w:ascii="Times New Roman" w:eastAsiaTheme="minorEastAsia" w:hAnsi="Times New Roman"/>
                <w:bCs/>
                <w:color w:val="000000"/>
                <w:sz w:val="24"/>
                <w:szCs w:val="24"/>
              </w:rPr>
              <w:softHyphen/>
              <w:t>дение дополнитель</w:t>
            </w:r>
            <w:r w:rsidRPr="004257A9">
              <w:rPr>
                <w:rFonts w:ascii="Times New Roman" w:eastAsiaTheme="minorEastAsia" w:hAnsi="Times New Roman"/>
                <w:bCs/>
                <w:color w:val="000000"/>
                <w:sz w:val="24"/>
                <w:szCs w:val="24"/>
              </w:rPr>
              <w:softHyphen/>
              <w:t>ного образования детей</w:t>
            </w:r>
          </w:p>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sz w:val="24"/>
                <w:szCs w:val="24"/>
                <w:lang w:eastAsia="en-US"/>
              </w:rPr>
            </w:pPr>
            <w:r w:rsidRPr="004257A9">
              <w:rPr>
                <w:rFonts w:ascii="Times New Roman" w:eastAsiaTheme="minorEastAsia" w:hAnsi="Times New Roman"/>
                <w:bCs/>
                <w:color w:val="000000"/>
                <w:sz w:val="24"/>
                <w:szCs w:val="24"/>
              </w:rPr>
              <w:t>«Детская художест</w:t>
            </w:r>
            <w:r w:rsidRPr="004257A9">
              <w:rPr>
                <w:rFonts w:ascii="Times New Roman" w:eastAsiaTheme="minorEastAsia" w:hAnsi="Times New Roman"/>
                <w:bCs/>
                <w:color w:val="000000"/>
                <w:sz w:val="24"/>
                <w:szCs w:val="24"/>
              </w:rPr>
              <w:softHyphen/>
              <w:t>венная школа» г. Орска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r w:rsidRPr="004257A9">
              <w:rPr>
                <w:rFonts w:ascii="Times New Roman" w:eastAsia="Arial" w:hAnsi="Times New Roman"/>
                <w:bCs/>
                <w:color w:val="000000"/>
                <w:sz w:val="24"/>
                <w:szCs w:val="24"/>
                <w:lang w:eastAsia="ar-SA"/>
              </w:rPr>
              <w:t>г. Орск,</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bCs/>
                <w:color w:val="000000"/>
                <w:sz w:val="24"/>
                <w:szCs w:val="24"/>
                <w:lang w:eastAsia="ar-SA"/>
              </w:rPr>
              <w:t xml:space="preserve"> ул. Нефтяников, 1 </w:t>
            </w:r>
            <w:proofErr w:type="gramStart"/>
            <w:r w:rsidRPr="004257A9">
              <w:rPr>
                <w:rFonts w:ascii="Times New Roman" w:eastAsia="Arial" w:hAnsi="Times New Roman"/>
                <w:bCs/>
                <w:color w:val="000000"/>
                <w:sz w:val="24"/>
                <w:szCs w:val="24"/>
                <w:lang w:eastAsia="ar-SA"/>
              </w:rPr>
              <w:t>в</w:t>
            </w:r>
            <w:proofErr w:type="gramEnd"/>
            <w:r w:rsidRPr="004257A9">
              <w:rPr>
                <w:rFonts w:ascii="Times New Roman" w:eastAsia="Arial" w:hAnsi="Times New Roman"/>
                <w:bCs/>
                <w:color w:val="000000"/>
                <w:sz w:val="24"/>
                <w:szCs w:val="24"/>
                <w:lang w:eastAsia="ar-SA"/>
              </w:rPr>
              <w:t xml:space="preserve"> </w:t>
            </w:r>
            <w:r w:rsidRPr="004257A9">
              <w:rPr>
                <w:rFonts w:ascii="Times New Roman" w:eastAsia="Arial" w:hAnsi="Times New Roman"/>
                <w:bCs/>
                <w:color w:val="000000"/>
                <w:sz w:val="24"/>
                <w:szCs w:val="24"/>
                <w:lang w:eastAsia="ar-SA"/>
              </w:rPr>
              <w:br/>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Чел.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75</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75</w:t>
            </w:r>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100</w:t>
            </w:r>
          </w:p>
        </w:tc>
      </w:tr>
      <w:tr w:rsidR="004257A9" w:rsidRPr="004257A9" w:rsidTr="004257A9">
        <w:trPr>
          <w:trHeight w:val="470"/>
        </w:trPr>
        <w:tc>
          <w:tcPr>
            <w:tcW w:w="711" w:type="dxa"/>
            <w:tcBorders>
              <w:top w:val="single" w:sz="6" w:space="0" w:color="000000"/>
              <w:left w:val="single" w:sz="4"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
                <w:bCs/>
                <w:color w:val="000000"/>
                <w:sz w:val="24"/>
                <w:szCs w:val="24"/>
              </w:rPr>
            </w:pPr>
            <w:r w:rsidRPr="004257A9">
              <w:rPr>
                <w:rFonts w:ascii="Times New Roman" w:eastAsiaTheme="minorEastAsia" w:hAnsi="Times New Roman"/>
                <w:b/>
                <w:bCs/>
                <w:color w:val="000000"/>
                <w:sz w:val="24"/>
                <w:szCs w:val="24"/>
              </w:rPr>
              <w:t>Итого по ДШИ</w:t>
            </w:r>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bCs/>
                <w:color w:val="000000"/>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686</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686</w:t>
            </w: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b/>
                <w:sz w:val="24"/>
                <w:szCs w:val="24"/>
                <w:lang w:eastAsia="ar-SA"/>
              </w:rPr>
            </w:pPr>
          </w:p>
        </w:tc>
      </w:tr>
      <w:tr w:rsidR="004257A9" w:rsidRPr="004257A9" w:rsidTr="004257A9">
        <w:trPr>
          <w:trHeight w:val="510"/>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hd w:val="clear" w:color="auto" w:fill="FFFFFF"/>
              <w:autoSpaceDE w:val="0"/>
              <w:autoSpaceDN w:val="0"/>
              <w:adjustRightInd w:val="0"/>
              <w:spacing w:after="0" w:line="240" w:lineRule="atLeast"/>
              <w:ind w:left="-88" w:right="-129" w:hanging="22"/>
              <w:jc w:val="center"/>
              <w:rPr>
                <w:rFonts w:ascii="Times New Roman" w:eastAsiaTheme="minorEastAsia" w:hAnsi="Times New Roman"/>
                <w:bCs/>
                <w:color w:val="000000"/>
                <w:sz w:val="24"/>
                <w:szCs w:val="24"/>
              </w:rPr>
            </w:pPr>
            <w:r w:rsidRPr="004257A9">
              <w:rPr>
                <w:rFonts w:ascii="Times New Roman" w:eastAsiaTheme="minorEastAsia" w:hAnsi="Times New Roman"/>
                <w:bCs/>
                <w:color w:val="000000"/>
                <w:sz w:val="24"/>
                <w:szCs w:val="24"/>
              </w:rPr>
              <w:t>Городские парки</w:t>
            </w:r>
          </w:p>
        </w:tc>
        <w:tc>
          <w:tcPr>
            <w:tcW w:w="2552"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Cs/>
                <w:color w:val="000000"/>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704" w:type="dxa"/>
            <w:tcBorders>
              <w:top w:val="single" w:sz="6" w:space="0" w:color="000000"/>
              <w:left w:val="single" w:sz="6" w:space="0" w:color="000000"/>
              <w:bottom w:val="single" w:sz="6"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6.1</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lang w:eastAsia="ar-SA"/>
              </w:rPr>
              <w:t>МУП "Центральный парк культуры и отдыха им В. П. Поляничко</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ул. </w:t>
            </w:r>
            <w:proofErr w:type="spellStart"/>
            <w:r w:rsidRPr="004257A9">
              <w:rPr>
                <w:rFonts w:ascii="Times New Roman" w:eastAsia="Arial" w:hAnsi="Times New Roman"/>
                <w:sz w:val="24"/>
                <w:szCs w:val="24"/>
                <w:lang w:eastAsia="ar-SA"/>
              </w:rPr>
              <w:t>Краматорская</w:t>
            </w:r>
            <w:proofErr w:type="spellEnd"/>
            <w:r w:rsidRPr="004257A9">
              <w:rPr>
                <w:rFonts w:ascii="Times New Roman" w:eastAsia="Arial" w:hAnsi="Times New Roman"/>
                <w:sz w:val="24"/>
                <w:szCs w:val="24"/>
                <w:lang w:eastAsia="ar-SA"/>
              </w:rPr>
              <w:t>, 35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6,5156 га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651,56</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6.2</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lang w:eastAsia="ar-SA"/>
              </w:rPr>
              <w:t>МУП "Городской парк»</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г. Орск, ул. Кутузова, 1А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10,7649 га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1076,49</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w:t>
            </w:r>
          </w:p>
        </w:tc>
      </w:tr>
      <w:tr w:rsidR="004257A9" w:rsidRPr="004257A9" w:rsidTr="004257A9">
        <w:trPr>
          <w:trHeight w:val="279"/>
        </w:trPr>
        <w:tc>
          <w:tcPr>
            <w:tcW w:w="711" w:type="dxa"/>
            <w:tcBorders>
              <w:top w:val="single" w:sz="6" w:space="0" w:color="000000"/>
              <w:left w:val="single" w:sz="4"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6.3</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sz w:val="24"/>
                <w:szCs w:val="24"/>
                <w:lang w:eastAsia="ar-SA"/>
              </w:rPr>
            </w:pPr>
            <w:r w:rsidRPr="004257A9">
              <w:rPr>
                <w:rFonts w:ascii="Times New Roman" w:eastAsia="Arial" w:hAnsi="Times New Roman"/>
                <w:color w:val="000000"/>
                <w:sz w:val="24"/>
                <w:szCs w:val="24"/>
                <w:lang w:eastAsia="ar-SA"/>
              </w:rPr>
              <w:t>МУП "Па</w:t>
            </w:r>
            <w:proofErr w:type="gramStart"/>
            <w:r w:rsidRPr="004257A9">
              <w:rPr>
                <w:rFonts w:ascii="Times New Roman" w:eastAsia="Arial" w:hAnsi="Times New Roman"/>
                <w:color w:val="000000"/>
                <w:sz w:val="24"/>
                <w:szCs w:val="24"/>
                <w:lang w:eastAsia="ar-SA"/>
              </w:rPr>
              <w:t>рк стр</w:t>
            </w:r>
            <w:proofErr w:type="gramEnd"/>
            <w:r w:rsidRPr="004257A9">
              <w:rPr>
                <w:rFonts w:ascii="Times New Roman" w:eastAsia="Arial" w:hAnsi="Times New Roman"/>
                <w:color w:val="000000"/>
                <w:sz w:val="24"/>
                <w:szCs w:val="24"/>
                <w:lang w:eastAsia="ar-SA"/>
              </w:rPr>
              <w:t>оителей»</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 xml:space="preserve">г. Орск, </w:t>
            </w:r>
          </w:p>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ул. Докучаева, 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31,66 га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3166</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roofErr w:type="spellStart"/>
            <w:proofErr w:type="gramStart"/>
            <w:r w:rsidRPr="004257A9">
              <w:rPr>
                <w:rFonts w:ascii="Times New Roman" w:eastAsia="Arial" w:hAnsi="Times New Roman"/>
                <w:sz w:val="24"/>
                <w:szCs w:val="24"/>
                <w:lang w:eastAsia="ar-SA"/>
              </w:rPr>
              <w:t>Инфор-мация</w:t>
            </w:r>
            <w:proofErr w:type="spellEnd"/>
            <w:proofErr w:type="gramEnd"/>
            <w:r w:rsidRPr="004257A9">
              <w:rPr>
                <w:rFonts w:ascii="Times New Roman" w:eastAsia="Arial" w:hAnsi="Times New Roman"/>
                <w:sz w:val="24"/>
                <w:szCs w:val="24"/>
                <w:lang w:eastAsia="ar-SA"/>
              </w:rPr>
              <w:t xml:space="preserve"> </w:t>
            </w:r>
            <w:proofErr w:type="spellStart"/>
            <w:r w:rsidRPr="004257A9">
              <w:rPr>
                <w:rFonts w:ascii="Times New Roman" w:eastAsia="Arial" w:hAnsi="Times New Roman"/>
                <w:sz w:val="24"/>
                <w:szCs w:val="24"/>
                <w:lang w:eastAsia="ar-SA"/>
              </w:rPr>
              <w:t>отсут-ствует</w:t>
            </w:r>
            <w:proofErr w:type="spellEnd"/>
          </w:p>
        </w:tc>
        <w:tc>
          <w:tcPr>
            <w:tcW w:w="704" w:type="dxa"/>
            <w:tcBorders>
              <w:top w:val="single" w:sz="6" w:space="0" w:color="000000"/>
              <w:left w:val="single" w:sz="6" w:space="0" w:color="000000"/>
              <w:bottom w:val="single" w:sz="6" w:space="0" w:color="000000"/>
              <w:right w:val="single" w:sz="4"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sz w:val="24"/>
                <w:szCs w:val="24"/>
                <w:lang w:eastAsia="ar-SA"/>
              </w:rPr>
            </w:pPr>
            <w:r w:rsidRPr="004257A9">
              <w:rPr>
                <w:rFonts w:ascii="Times New Roman" w:eastAsia="Arial" w:hAnsi="Times New Roman"/>
                <w:sz w:val="24"/>
                <w:szCs w:val="24"/>
                <w:lang w:eastAsia="ar-SA"/>
              </w:rPr>
              <w:t>-</w:t>
            </w:r>
          </w:p>
        </w:tc>
      </w:tr>
      <w:tr w:rsidR="004257A9" w:rsidRPr="004257A9" w:rsidTr="004257A9">
        <w:trPr>
          <w:trHeight w:val="279"/>
        </w:trPr>
        <w:tc>
          <w:tcPr>
            <w:tcW w:w="711" w:type="dxa"/>
            <w:tcBorders>
              <w:top w:val="single" w:sz="6" w:space="0" w:color="000000"/>
              <w:left w:val="single" w:sz="4" w:space="0" w:color="000000"/>
              <w:bottom w:val="single" w:sz="4"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2128" w:type="dxa"/>
            <w:tcBorders>
              <w:top w:val="single" w:sz="6" w:space="0" w:color="000000"/>
              <w:left w:val="single" w:sz="6" w:space="0" w:color="000000"/>
              <w:bottom w:val="single" w:sz="4"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ind w:left="-88" w:right="-129" w:hanging="22"/>
              <w:jc w:val="center"/>
              <w:rPr>
                <w:rFonts w:ascii="Times New Roman" w:eastAsia="Arial" w:hAnsi="Times New Roman"/>
                <w:b/>
                <w:color w:val="000000"/>
                <w:sz w:val="24"/>
                <w:szCs w:val="24"/>
                <w:lang w:eastAsia="ar-SA"/>
              </w:rPr>
            </w:pPr>
            <w:r w:rsidRPr="004257A9">
              <w:rPr>
                <w:rFonts w:ascii="Times New Roman" w:eastAsia="Arial" w:hAnsi="Times New Roman"/>
                <w:b/>
                <w:color w:val="000000"/>
                <w:sz w:val="24"/>
                <w:szCs w:val="24"/>
                <w:lang w:eastAsia="ar-SA"/>
              </w:rPr>
              <w:t>Итого по паркам</w:t>
            </w:r>
          </w:p>
        </w:tc>
        <w:tc>
          <w:tcPr>
            <w:tcW w:w="2552" w:type="dxa"/>
            <w:tcBorders>
              <w:top w:val="single" w:sz="6" w:space="0" w:color="000000"/>
              <w:left w:val="single" w:sz="6" w:space="0" w:color="000000"/>
              <w:bottom w:val="single" w:sz="4"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4"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4257A9">
              <w:rPr>
                <w:rFonts w:ascii="Times New Roman" w:eastAsia="Arial" w:hAnsi="Times New Roman"/>
                <w:b/>
                <w:sz w:val="24"/>
                <w:szCs w:val="24"/>
                <w:lang w:eastAsia="ar-SA"/>
              </w:rPr>
              <w:t>4894,05</w:t>
            </w:r>
          </w:p>
        </w:tc>
        <w:tc>
          <w:tcPr>
            <w:tcW w:w="997" w:type="dxa"/>
            <w:tcBorders>
              <w:top w:val="single" w:sz="6" w:space="0" w:color="000000"/>
              <w:left w:val="single" w:sz="6" w:space="0" w:color="000000"/>
              <w:bottom w:val="single" w:sz="4" w:space="0" w:color="000000"/>
              <w:right w:val="single" w:sz="6"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p>
        </w:tc>
        <w:tc>
          <w:tcPr>
            <w:tcW w:w="704" w:type="dxa"/>
            <w:tcBorders>
              <w:top w:val="single" w:sz="6" w:space="0" w:color="000000"/>
              <w:left w:val="single" w:sz="6" w:space="0" w:color="000000"/>
              <w:bottom w:val="single" w:sz="4" w:space="0" w:color="000000"/>
              <w:right w:val="single" w:sz="4" w:space="0" w:color="000000"/>
            </w:tcBorders>
            <w:vAlign w:val="center"/>
          </w:tcPr>
          <w:p w:rsidR="004257A9" w:rsidRPr="004257A9" w:rsidRDefault="004257A9" w:rsidP="004257A9">
            <w:pPr>
              <w:widowControl w:val="0"/>
              <w:suppressAutoHyphens/>
              <w:autoSpaceDE w:val="0"/>
              <w:autoSpaceDN w:val="0"/>
              <w:adjustRightInd w:val="0"/>
              <w:snapToGrid w:val="0"/>
              <w:spacing w:after="0" w:line="240" w:lineRule="atLeast"/>
              <w:ind w:hanging="112"/>
              <w:jc w:val="center"/>
              <w:rPr>
                <w:rFonts w:ascii="Times New Roman" w:eastAsia="Arial" w:hAnsi="Times New Roman"/>
                <w:b/>
                <w:sz w:val="24"/>
                <w:szCs w:val="24"/>
                <w:lang w:eastAsia="ar-SA"/>
              </w:rPr>
            </w:pPr>
          </w:p>
        </w:tc>
      </w:tr>
    </w:tbl>
    <w:p w:rsidR="004257A9" w:rsidRPr="008F731F" w:rsidRDefault="004257A9" w:rsidP="005643AC">
      <w:pPr>
        <w:spacing w:after="0" w:line="240" w:lineRule="auto"/>
        <w:ind w:firstLine="709"/>
        <w:jc w:val="both"/>
        <w:rPr>
          <w:rFonts w:ascii="Times New Roman" w:hAnsi="Times New Roman"/>
          <w:b/>
          <w:sz w:val="28"/>
          <w:szCs w:val="28"/>
          <w:lang w:eastAsia="en-US"/>
        </w:rPr>
      </w:pPr>
    </w:p>
    <w:p w:rsidR="005643AC" w:rsidRPr="008F731F" w:rsidRDefault="005643AC" w:rsidP="002C794C">
      <w:pPr>
        <w:spacing w:after="0" w:line="240" w:lineRule="auto"/>
        <w:ind w:firstLine="709"/>
        <w:jc w:val="both"/>
        <w:rPr>
          <w:rFonts w:ascii="Times New Roman" w:hAnsi="Times New Roman"/>
          <w:b/>
          <w:sz w:val="28"/>
          <w:szCs w:val="28"/>
          <w:lang w:eastAsia="en-US"/>
        </w:rPr>
      </w:pPr>
    </w:p>
    <w:p w:rsidR="00276502" w:rsidRPr="008F731F" w:rsidRDefault="00276502" w:rsidP="002C794C">
      <w:pPr>
        <w:spacing w:after="0" w:line="240" w:lineRule="auto"/>
        <w:ind w:firstLine="709"/>
        <w:jc w:val="both"/>
        <w:rPr>
          <w:rFonts w:ascii="Times New Roman" w:hAnsi="Times New Roman"/>
          <w:b/>
          <w:sz w:val="28"/>
          <w:szCs w:val="28"/>
          <w:lang w:eastAsia="en-US"/>
        </w:rPr>
      </w:pPr>
      <w:r w:rsidRPr="008F731F">
        <w:rPr>
          <w:rFonts w:ascii="Times New Roman" w:hAnsi="Times New Roman"/>
          <w:b/>
          <w:sz w:val="28"/>
          <w:szCs w:val="28"/>
          <w:lang w:eastAsia="en-US"/>
        </w:rPr>
        <w:t>Физическая культура и спорт</w:t>
      </w:r>
    </w:p>
    <w:p w:rsidR="005643AC" w:rsidRPr="008F731F" w:rsidRDefault="005643AC" w:rsidP="005643AC">
      <w:pPr>
        <w:tabs>
          <w:tab w:val="left" w:pos="1276"/>
        </w:tabs>
        <w:spacing w:after="0" w:line="240" w:lineRule="auto"/>
        <w:ind w:firstLine="709"/>
        <w:jc w:val="both"/>
        <w:rPr>
          <w:rFonts w:ascii="Times New Roman" w:hAnsi="Times New Roman"/>
          <w:sz w:val="28"/>
          <w:szCs w:val="28"/>
        </w:rPr>
      </w:pPr>
    </w:p>
    <w:p w:rsidR="005643AC" w:rsidRPr="00FD2909" w:rsidRDefault="005643AC" w:rsidP="005643AC">
      <w:pPr>
        <w:spacing w:after="0" w:line="240" w:lineRule="auto"/>
        <w:ind w:firstLine="709"/>
        <w:jc w:val="both"/>
        <w:rPr>
          <w:rFonts w:ascii="Times New Roman" w:eastAsia="Arial Unicode MS" w:hAnsi="Times New Roman"/>
          <w:b/>
          <w:sz w:val="28"/>
          <w:szCs w:val="28"/>
          <w:highlight w:val="yellow"/>
          <w:lang w:eastAsia="en-US"/>
        </w:rPr>
      </w:pPr>
      <w:r w:rsidRPr="008F731F">
        <w:rPr>
          <w:rFonts w:ascii="Times New Roman" w:eastAsia="Arial Unicode MS" w:hAnsi="Times New Roman"/>
          <w:i/>
          <w:sz w:val="28"/>
          <w:szCs w:val="28"/>
          <w:lang w:eastAsia="en-US"/>
        </w:rPr>
        <w:t xml:space="preserve">Таблица 1.1-5 </w:t>
      </w:r>
      <w:r w:rsidRPr="008F731F">
        <w:rPr>
          <w:rFonts w:ascii="Times New Roman" w:eastAsia="Arial Unicode MS" w:hAnsi="Times New Roman"/>
          <w:b/>
          <w:sz w:val="28"/>
          <w:szCs w:val="28"/>
          <w:lang w:eastAsia="en-US"/>
        </w:rPr>
        <w:t xml:space="preserve">Сведения о </w:t>
      </w:r>
      <w:r w:rsidR="008F731F" w:rsidRPr="008F731F">
        <w:rPr>
          <w:rFonts w:ascii="Times New Roman" w:eastAsia="Arial Unicode MS" w:hAnsi="Times New Roman"/>
          <w:b/>
          <w:sz w:val="28"/>
          <w:szCs w:val="28"/>
          <w:lang w:eastAsia="en-US"/>
        </w:rPr>
        <w:t>зданиях и сооружениях для развития на территории городского округа физической культуры и массового спорта</w:t>
      </w:r>
    </w:p>
    <w:tbl>
      <w:tblPr>
        <w:tblW w:w="949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59"/>
        <w:gridCol w:w="2137"/>
        <w:gridCol w:w="2410"/>
        <w:gridCol w:w="1134"/>
        <w:gridCol w:w="1279"/>
        <w:gridCol w:w="976"/>
        <w:gridCol w:w="1002"/>
      </w:tblGrid>
      <w:tr w:rsidR="008F731F" w:rsidRPr="008F731F" w:rsidTr="008F731F">
        <w:trPr>
          <w:trHeight w:val="334"/>
        </w:trPr>
        <w:tc>
          <w:tcPr>
            <w:tcW w:w="559" w:type="dxa"/>
            <w:vMerge w:val="restart"/>
            <w:tcBorders>
              <w:top w:val="single" w:sz="4"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w:t>
            </w:r>
          </w:p>
          <w:p w:rsidR="008F731F" w:rsidRPr="008F731F" w:rsidRDefault="008F731F" w:rsidP="008F731F">
            <w:pPr>
              <w:widowControl w:val="0"/>
              <w:suppressAutoHyphens/>
              <w:autoSpaceDE w:val="0"/>
              <w:autoSpaceDN w:val="0"/>
              <w:adjustRightInd w:val="0"/>
              <w:spacing w:after="0" w:line="240" w:lineRule="atLeast"/>
              <w:jc w:val="center"/>
              <w:rPr>
                <w:rFonts w:ascii="Times New Roman" w:eastAsia="Arial" w:hAnsi="Times New Roman"/>
                <w:b/>
                <w:sz w:val="24"/>
                <w:szCs w:val="24"/>
                <w:lang w:eastAsia="ar-SA"/>
              </w:rPr>
            </w:pPr>
            <w:proofErr w:type="gramStart"/>
            <w:r w:rsidRPr="008F731F">
              <w:rPr>
                <w:rFonts w:ascii="Times New Roman" w:eastAsia="Arial" w:hAnsi="Times New Roman"/>
                <w:b/>
                <w:sz w:val="24"/>
                <w:szCs w:val="24"/>
                <w:lang w:eastAsia="ar-SA"/>
              </w:rPr>
              <w:t>п</w:t>
            </w:r>
            <w:proofErr w:type="gramEnd"/>
            <w:r w:rsidRPr="008F731F">
              <w:rPr>
                <w:rFonts w:ascii="Times New Roman" w:eastAsia="Arial" w:hAnsi="Times New Roman"/>
                <w:b/>
                <w:sz w:val="24"/>
                <w:szCs w:val="24"/>
                <w:lang w:eastAsia="ar-SA"/>
              </w:rPr>
              <w:t>/п</w:t>
            </w:r>
          </w:p>
        </w:tc>
        <w:tc>
          <w:tcPr>
            <w:tcW w:w="2137" w:type="dxa"/>
            <w:vMerge w:val="restart"/>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ind w:left="-88" w:hanging="12"/>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Наименование объекта</w:t>
            </w:r>
          </w:p>
        </w:tc>
        <w:tc>
          <w:tcPr>
            <w:tcW w:w="2410" w:type="dxa"/>
            <w:vMerge w:val="restart"/>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Местоположение объекта</w:t>
            </w:r>
          </w:p>
        </w:tc>
        <w:tc>
          <w:tcPr>
            <w:tcW w:w="1134" w:type="dxa"/>
            <w:vMerge w:val="restart"/>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Единица измерения</w:t>
            </w:r>
          </w:p>
        </w:tc>
        <w:tc>
          <w:tcPr>
            <w:tcW w:w="2255" w:type="dxa"/>
            <w:gridSpan w:val="2"/>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Мощность</w:t>
            </w:r>
          </w:p>
        </w:tc>
        <w:tc>
          <w:tcPr>
            <w:tcW w:w="1002" w:type="dxa"/>
            <w:vMerge w:val="restart"/>
            <w:tcBorders>
              <w:top w:val="single" w:sz="4"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 загруженности</w:t>
            </w:r>
          </w:p>
        </w:tc>
      </w:tr>
      <w:tr w:rsidR="008F731F" w:rsidRPr="008F731F" w:rsidTr="008F731F">
        <w:trPr>
          <w:trHeight w:val="346"/>
        </w:trPr>
        <w:tc>
          <w:tcPr>
            <w:tcW w:w="559" w:type="dxa"/>
            <w:vMerge/>
            <w:tcBorders>
              <w:top w:val="single" w:sz="4"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2137" w:type="dxa"/>
            <w:vMerge/>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uto"/>
              <w:ind w:hanging="12"/>
              <w:jc w:val="both"/>
              <w:rPr>
                <w:rFonts w:ascii="Times New Roman" w:eastAsia="Arial" w:hAnsi="Times New Roman"/>
                <w:b/>
                <w:sz w:val="24"/>
                <w:szCs w:val="24"/>
                <w:lang w:eastAsia="ar-SA"/>
              </w:rPr>
            </w:pPr>
          </w:p>
        </w:tc>
        <w:tc>
          <w:tcPr>
            <w:tcW w:w="2410" w:type="dxa"/>
            <w:vMerge/>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1134" w:type="dxa"/>
            <w:vMerge/>
            <w:tcBorders>
              <w:top w:val="single" w:sz="4"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uto"/>
              <w:jc w:val="both"/>
              <w:rPr>
                <w:rFonts w:ascii="Times New Roman" w:eastAsia="Arial" w:hAnsi="Times New Roman"/>
                <w:b/>
                <w:sz w:val="24"/>
                <w:szCs w:val="24"/>
                <w:lang w:eastAsia="ar-SA"/>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проект</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b/>
                <w:sz w:val="24"/>
                <w:szCs w:val="24"/>
                <w:lang w:eastAsia="ar-SA"/>
              </w:rPr>
            </w:pPr>
            <w:r w:rsidRPr="008F731F">
              <w:rPr>
                <w:rFonts w:ascii="Times New Roman" w:eastAsia="Arial" w:hAnsi="Times New Roman"/>
                <w:b/>
                <w:sz w:val="24"/>
                <w:szCs w:val="24"/>
                <w:lang w:eastAsia="ar-SA"/>
              </w:rPr>
              <w:t>факт</w:t>
            </w:r>
          </w:p>
        </w:tc>
        <w:tc>
          <w:tcPr>
            <w:tcW w:w="1002" w:type="dxa"/>
            <w:vMerge/>
            <w:tcBorders>
              <w:top w:val="single" w:sz="4"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autoSpaceDE w:val="0"/>
              <w:autoSpaceDN w:val="0"/>
              <w:adjustRightInd w:val="0"/>
              <w:spacing w:after="0" w:line="240" w:lineRule="auto"/>
              <w:jc w:val="both"/>
              <w:rPr>
                <w:rFonts w:ascii="Times New Roman" w:eastAsia="Arial" w:hAnsi="Times New Roman"/>
                <w:b/>
                <w:sz w:val="24"/>
                <w:szCs w:val="24"/>
                <w:lang w:eastAsia="ar-SA"/>
              </w:rPr>
            </w:pPr>
          </w:p>
        </w:tc>
      </w:tr>
      <w:tr w:rsidR="008F731F" w:rsidRPr="008F731F" w:rsidTr="008F731F">
        <w:trPr>
          <w:trHeight w:val="354"/>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пр. Мира, 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В жилом доме</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700 </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639"/>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Орский</w:t>
            </w:r>
            <w:proofErr w:type="spellEnd"/>
            <w:r w:rsidRPr="008F731F">
              <w:rPr>
                <w:rFonts w:ascii="Times New Roman" w:eastAsia="Arial" w:hAnsi="Times New Roman"/>
                <w:sz w:val="24"/>
                <w:szCs w:val="24"/>
                <w:lang w:eastAsia="ar-SA"/>
              </w:rPr>
              <w:t xml:space="preserve"> проспект, 25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В жилом доме</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30 </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3</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«Надежда»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.К</w:t>
            </w:r>
            <w:proofErr w:type="gramEnd"/>
            <w:r w:rsidRPr="008F731F">
              <w:rPr>
                <w:rFonts w:ascii="Times New Roman" w:eastAsia="Arial" w:hAnsi="Times New Roman"/>
                <w:sz w:val="24"/>
                <w:szCs w:val="24"/>
                <w:lang w:eastAsia="ar-SA"/>
              </w:rPr>
              <w:t>омарова</w:t>
            </w:r>
            <w:proofErr w:type="spellEnd"/>
            <w:r w:rsidRPr="008F731F">
              <w:rPr>
                <w:rFonts w:ascii="Times New Roman" w:eastAsia="Arial" w:hAnsi="Times New Roman"/>
                <w:sz w:val="24"/>
                <w:szCs w:val="24"/>
                <w:lang w:eastAsia="ar-SA"/>
              </w:rPr>
              <w:t>, 13, спорткомплекс</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600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600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4</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«Надежда»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.К</w:t>
            </w:r>
            <w:proofErr w:type="gramEnd"/>
            <w:r w:rsidRPr="008F731F">
              <w:rPr>
                <w:rFonts w:ascii="Times New Roman" w:eastAsia="Arial" w:hAnsi="Times New Roman"/>
                <w:sz w:val="24"/>
                <w:szCs w:val="24"/>
                <w:lang w:eastAsia="ar-SA"/>
              </w:rPr>
              <w:t>омарова</w:t>
            </w:r>
            <w:proofErr w:type="spellEnd"/>
            <w:r w:rsidRPr="008F731F">
              <w:rPr>
                <w:rFonts w:ascii="Times New Roman" w:eastAsia="Arial" w:hAnsi="Times New Roman"/>
                <w:sz w:val="24"/>
                <w:szCs w:val="24"/>
                <w:lang w:eastAsia="ar-SA"/>
              </w:rPr>
              <w:t>, 13, стадион</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300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300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5</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tLeast"/>
              <w:ind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Аван</w:t>
            </w:r>
            <w:r w:rsidRPr="008F731F">
              <w:rPr>
                <w:rFonts w:ascii="Times New Roman" w:eastAsiaTheme="minorEastAsia" w:hAnsi="Times New Roman"/>
                <w:sz w:val="24"/>
                <w:szCs w:val="24"/>
              </w:rPr>
              <w:softHyphen/>
              <w:t>гард»</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.С</w:t>
            </w:r>
            <w:proofErr w:type="gramEnd"/>
            <w:r w:rsidRPr="008F731F">
              <w:rPr>
                <w:rFonts w:ascii="Times New Roman" w:eastAsia="Arial" w:hAnsi="Times New Roman"/>
                <w:sz w:val="24"/>
                <w:szCs w:val="24"/>
                <w:lang w:eastAsia="ar-SA"/>
              </w:rPr>
              <w:t>таниславского</w:t>
            </w:r>
            <w:proofErr w:type="spellEnd"/>
            <w:r w:rsidRPr="008F731F">
              <w:rPr>
                <w:rFonts w:ascii="Times New Roman" w:eastAsia="Arial" w:hAnsi="Times New Roman"/>
                <w:sz w:val="24"/>
                <w:szCs w:val="24"/>
                <w:lang w:eastAsia="ar-SA"/>
              </w:rPr>
              <w:t>, 52 ж</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700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700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6</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tLeast"/>
              <w:ind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Юность»</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Орский</w:t>
            </w:r>
            <w:proofErr w:type="spellEnd"/>
            <w:r w:rsidRPr="008F731F">
              <w:rPr>
                <w:rFonts w:ascii="Times New Roman" w:eastAsia="Arial" w:hAnsi="Times New Roman"/>
                <w:sz w:val="24"/>
                <w:szCs w:val="24"/>
                <w:lang w:eastAsia="ar-SA"/>
              </w:rPr>
              <w:t xml:space="preserve"> проспект,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128910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95125</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73,8</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7</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МАУ «ДС Юбилей</w:t>
            </w:r>
            <w:r w:rsidRPr="008F731F">
              <w:rPr>
                <w:rFonts w:ascii="Times New Roman" w:eastAsiaTheme="minorEastAsia" w:hAnsi="Times New Roman"/>
                <w:sz w:val="24"/>
                <w:szCs w:val="24"/>
              </w:rPr>
              <w:softHyphen/>
              <w:t>ный»</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ул. Станиславского, 52г</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800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800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8</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«Лидер»</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пр</w:t>
            </w:r>
            <w:proofErr w:type="gramStart"/>
            <w:r w:rsidRPr="008F731F">
              <w:rPr>
                <w:rFonts w:ascii="Times New Roman" w:eastAsia="Arial" w:hAnsi="Times New Roman"/>
                <w:sz w:val="24"/>
                <w:szCs w:val="24"/>
                <w:lang w:eastAsia="ar-SA"/>
              </w:rPr>
              <w:t>.Н</w:t>
            </w:r>
            <w:proofErr w:type="gramEnd"/>
            <w:r w:rsidRPr="008F731F">
              <w:rPr>
                <w:rFonts w:ascii="Times New Roman" w:eastAsia="Arial" w:hAnsi="Times New Roman"/>
                <w:sz w:val="24"/>
                <w:szCs w:val="24"/>
                <w:lang w:eastAsia="ar-SA"/>
              </w:rPr>
              <w:t>икельщиков</w:t>
            </w:r>
            <w:proofErr w:type="spellEnd"/>
            <w:r w:rsidRPr="008F731F">
              <w:rPr>
                <w:rFonts w:ascii="Times New Roman" w:eastAsia="Arial" w:hAnsi="Times New Roman"/>
                <w:sz w:val="24"/>
                <w:szCs w:val="24"/>
                <w:lang w:eastAsia="ar-SA"/>
              </w:rPr>
              <w:t>, 66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475</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475</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9</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«Лидер»</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г. Орск, 1-ый Домбаровский пер., 36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238</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238</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«Свобода»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.Ю</w:t>
            </w:r>
            <w:proofErr w:type="gramEnd"/>
            <w:r w:rsidRPr="008F731F">
              <w:rPr>
                <w:rFonts w:ascii="Times New Roman" w:eastAsia="Arial" w:hAnsi="Times New Roman"/>
                <w:sz w:val="24"/>
                <w:szCs w:val="24"/>
                <w:lang w:eastAsia="ar-SA"/>
              </w:rPr>
              <w:t>лина</w:t>
            </w:r>
            <w:proofErr w:type="spellEnd"/>
            <w:r w:rsidRPr="008F731F">
              <w:rPr>
                <w:rFonts w:ascii="Times New Roman" w:eastAsia="Arial" w:hAnsi="Times New Roman"/>
                <w:sz w:val="24"/>
                <w:szCs w:val="24"/>
                <w:lang w:eastAsia="ar-SA"/>
              </w:rPr>
              <w:t>, 3 ФОЦ</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530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530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11</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«Свобода»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.С</w:t>
            </w:r>
            <w:proofErr w:type="gramEnd"/>
            <w:r w:rsidRPr="008F731F">
              <w:rPr>
                <w:rFonts w:ascii="Times New Roman" w:eastAsia="Arial" w:hAnsi="Times New Roman"/>
                <w:sz w:val="24"/>
                <w:szCs w:val="24"/>
                <w:lang w:eastAsia="ar-SA"/>
              </w:rPr>
              <w:t>портивная</w:t>
            </w:r>
            <w:proofErr w:type="spellEnd"/>
            <w:r w:rsidRPr="008F731F">
              <w:rPr>
                <w:rFonts w:ascii="Times New Roman" w:eastAsia="Arial" w:hAnsi="Times New Roman"/>
                <w:sz w:val="24"/>
                <w:szCs w:val="24"/>
                <w:lang w:eastAsia="ar-SA"/>
              </w:rPr>
              <w:t>, 2б, стадион «Локомотив»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300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300</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МОАУДО ДЮСШ «Свобода»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 xml:space="preserve">г. Орск, </w:t>
            </w:r>
            <w:proofErr w:type="spellStart"/>
            <w:r w:rsidRPr="008F731F">
              <w:rPr>
                <w:rFonts w:ascii="Times New Roman" w:eastAsia="Arial" w:hAnsi="Times New Roman"/>
                <w:sz w:val="24"/>
                <w:szCs w:val="24"/>
                <w:lang w:eastAsia="ar-SA"/>
              </w:rPr>
              <w:t>ул</w:t>
            </w:r>
            <w:proofErr w:type="gramStart"/>
            <w:r w:rsidRPr="008F731F">
              <w:rPr>
                <w:rFonts w:ascii="Times New Roman" w:eastAsia="Arial" w:hAnsi="Times New Roman"/>
                <w:sz w:val="24"/>
                <w:szCs w:val="24"/>
                <w:lang w:eastAsia="ar-SA"/>
              </w:rPr>
              <w:t>.О</w:t>
            </w:r>
            <w:proofErr w:type="gramEnd"/>
            <w:r w:rsidRPr="008F731F">
              <w:rPr>
                <w:rFonts w:ascii="Times New Roman" w:eastAsia="Arial" w:hAnsi="Times New Roman"/>
                <w:sz w:val="24"/>
                <w:szCs w:val="24"/>
                <w:lang w:eastAsia="ar-SA"/>
              </w:rPr>
              <w:t>мская</w:t>
            </w:r>
            <w:proofErr w:type="spellEnd"/>
            <w:r w:rsidRPr="008F731F">
              <w:rPr>
                <w:rFonts w:ascii="Times New Roman" w:eastAsia="Arial" w:hAnsi="Times New Roman"/>
                <w:sz w:val="24"/>
                <w:szCs w:val="24"/>
                <w:lang w:eastAsia="ar-SA"/>
              </w:rPr>
              <w:t>, 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Чел.</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В жилом доме</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108</w:t>
            </w:r>
          </w:p>
        </w:tc>
        <w:tc>
          <w:tcPr>
            <w:tcW w:w="1002" w:type="dxa"/>
            <w:tcBorders>
              <w:top w:val="single" w:sz="6" w:space="0" w:color="000000"/>
              <w:left w:val="single" w:sz="6" w:space="0" w:color="000000"/>
              <w:bottom w:val="single" w:sz="6"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100</w:t>
            </w:r>
          </w:p>
        </w:tc>
      </w:tr>
      <w:tr w:rsidR="008F731F" w:rsidRPr="008F731F" w:rsidTr="008F731F">
        <w:trPr>
          <w:trHeight w:val="321"/>
        </w:trPr>
        <w:tc>
          <w:tcPr>
            <w:tcW w:w="559" w:type="dxa"/>
            <w:tcBorders>
              <w:top w:val="single" w:sz="6" w:space="0" w:color="000000"/>
              <w:left w:val="single" w:sz="4" w:space="0" w:color="000000"/>
              <w:bottom w:val="single" w:sz="4" w:space="0" w:color="000000"/>
              <w:right w:val="single" w:sz="6" w:space="0" w:color="000000"/>
            </w:tcBorders>
            <w:vAlign w:val="center"/>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2137" w:type="dxa"/>
            <w:tcBorders>
              <w:top w:val="single" w:sz="6" w:space="0" w:color="000000"/>
              <w:left w:val="single" w:sz="6" w:space="0" w:color="000000"/>
              <w:bottom w:val="single" w:sz="4" w:space="0" w:color="000000"/>
              <w:right w:val="single" w:sz="6" w:space="0" w:color="000000"/>
            </w:tcBorders>
            <w:vAlign w:val="center"/>
            <w:hideMark/>
          </w:tcPr>
          <w:p w:rsidR="008F731F" w:rsidRPr="008F731F" w:rsidRDefault="008F731F" w:rsidP="008F731F">
            <w:pPr>
              <w:widowControl w:val="0"/>
              <w:shd w:val="clear" w:color="auto" w:fill="FFFFFF"/>
              <w:autoSpaceDE w:val="0"/>
              <w:autoSpaceDN w:val="0"/>
              <w:adjustRightInd w:val="0"/>
              <w:spacing w:after="0" w:line="240" w:lineRule="atLeast"/>
              <w:ind w:left="-88" w:hanging="12"/>
              <w:jc w:val="center"/>
              <w:rPr>
                <w:rFonts w:ascii="Times New Roman" w:eastAsiaTheme="minorEastAsia" w:hAnsi="Times New Roman"/>
                <w:sz w:val="24"/>
                <w:szCs w:val="24"/>
                <w:lang w:eastAsia="en-US"/>
              </w:rPr>
            </w:pPr>
            <w:r w:rsidRPr="008F731F">
              <w:rPr>
                <w:rFonts w:ascii="Times New Roman" w:eastAsiaTheme="minorEastAsia" w:hAnsi="Times New Roman"/>
                <w:sz w:val="24"/>
                <w:szCs w:val="24"/>
              </w:rPr>
              <w:t>Итого</w:t>
            </w:r>
          </w:p>
        </w:tc>
        <w:tc>
          <w:tcPr>
            <w:tcW w:w="2410" w:type="dxa"/>
            <w:tcBorders>
              <w:top w:val="single" w:sz="6" w:space="0" w:color="000000"/>
              <w:left w:val="single" w:sz="6" w:space="0" w:color="000000"/>
              <w:bottom w:val="single" w:sz="4" w:space="0" w:color="000000"/>
              <w:right w:val="single" w:sz="6" w:space="0" w:color="000000"/>
            </w:tcBorders>
            <w:vAlign w:val="center"/>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134" w:type="dxa"/>
            <w:tcBorders>
              <w:top w:val="single" w:sz="6" w:space="0" w:color="000000"/>
              <w:left w:val="single" w:sz="6" w:space="0" w:color="000000"/>
              <w:bottom w:val="single" w:sz="4" w:space="0" w:color="000000"/>
              <w:right w:val="single" w:sz="6" w:space="0" w:color="000000"/>
            </w:tcBorders>
            <w:vAlign w:val="center"/>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p>
        </w:tc>
        <w:tc>
          <w:tcPr>
            <w:tcW w:w="1279" w:type="dxa"/>
            <w:tcBorders>
              <w:top w:val="single" w:sz="6" w:space="0" w:color="000000"/>
              <w:left w:val="single" w:sz="6" w:space="0" w:color="000000"/>
              <w:bottom w:val="single" w:sz="4"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tLeast"/>
              <w:jc w:val="center"/>
              <w:rPr>
                <w:rFonts w:ascii="Times New Roman" w:eastAsiaTheme="minorEastAsia" w:hAnsi="Times New Roman"/>
                <w:color w:val="000000"/>
                <w:sz w:val="24"/>
                <w:szCs w:val="24"/>
                <w:lang w:eastAsia="en-US"/>
              </w:rPr>
            </w:pPr>
            <w:r w:rsidRPr="008F731F">
              <w:rPr>
                <w:rFonts w:ascii="Times New Roman" w:eastAsiaTheme="minorEastAsia" w:hAnsi="Times New Roman"/>
                <w:color w:val="000000"/>
                <w:sz w:val="24"/>
                <w:szCs w:val="24"/>
              </w:rPr>
              <w:t>132853</w:t>
            </w:r>
          </w:p>
        </w:tc>
        <w:tc>
          <w:tcPr>
            <w:tcW w:w="976" w:type="dxa"/>
            <w:tcBorders>
              <w:top w:val="single" w:sz="6" w:space="0" w:color="000000"/>
              <w:left w:val="single" w:sz="6" w:space="0" w:color="000000"/>
              <w:bottom w:val="single" w:sz="4" w:space="0" w:color="000000"/>
              <w:right w:val="single" w:sz="6" w:space="0" w:color="000000"/>
            </w:tcBorders>
            <w:vAlign w:val="center"/>
            <w:hideMark/>
          </w:tcPr>
          <w:p w:rsidR="008F731F" w:rsidRPr="008F731F" w:rsidRDefault="008F731F" w:rsidP="008F731F">
            <w:pPr>
              <w:widowControl w:val="0"/>
              <w:autoSpaceDE w:val="0"/>
              <w:autoSpaceDN w:val="0"/>
              <w:adjustRightInd w:val="0"/>
              <w:spacing w:after="0" w:line="240" w:lineRule="atLeast"/>
              <w:jc w:val="center"/>
              <w:rPr>
                <w:rFonts w:ascii="Times New Roman" w:eastAsiaTheme="minorEastAsia" w:hAnsi="Times New Roman"/>
                <w:color w:val="000000"/>
                <w:sz w:val="24"/>
                <w:szCs w:val="24"/>
                <w:lang w:eastAsia="en-US"/>
              </w:rPr>
            </w:pPr>
            <w:r w:rsidRPr="008F731F">
              <w:rPr>
                <w:rFonts w:ascii="Times New Roman" w:eastAsiaTheme="minorEastAsia" w:hAnsi="Times New Roman"/>
                <w:color w:val="000000"/>
                <w:sz w:val="24"/>
                <w:szCs w:val="24"/>
              </w:rPr>
              <w:t>99906</w:t>
            </w:r>
          </w:p>
        </w:tc>
        <w:tc>
          <w:tcPr>
            <w:tcW w:w="1002" w:type="dxa"/>
            <w:tcBorders>
              <w:top w:val="single" w:sz="6" w:space="0" w:color="000000"/>
              <w:left w:val="single" w:sz="6" w:space="0" w:color="000000"/>
              <w:bottom w:val="single" w:sz="4" w:space="0" w:color="000000"/>
              <w:right w:val="single" w:sz="4" w:space="0" w:color="000000"/>
            </w:tcBorders>
            <w:vAlign w:val="center"/>
            <w:hideMark/>
          </w:tcPr>
          <w:p w:rsidR="008F731F" w:rsidRPr="008F731F" w:rsidRDefault="008F731F" w:rsidP="008F731F">
            <w:pPr>
              <w:widowControl w:val="0"/>
              <w:suppressAutoHyphens/>
              <w:autoSpaceDE w:val="0"/>
              <w:autoSpaceDN w:val="0"/>
              <w:adjustRightInd w:val="0"/>
              <w:snapToGrid w:val="0"/>
              <w:spacing w:after="0" w:line="240" w:lineRule="atLeast"/>
              <w:jc w:val="center"/>
              <w:rPr>
                <w:rFonts w:ascii="Times New Roman" w:eastAsia="Arial" w:hAnsi="Times New Roman"/>
                <w:sz w:val="24"/>
                <w:szCs w:val="24"/>
                <w:lang w:eastAsia="ar-SA"/>
              </w:rPr>
            </w:pPr>
            <w:r w:rsidRPr="008F731F">
              <w:rPr>
                <w:rFonts w:ascii="Times New Roman" w:eastAsia="Arial" w:hAnsi="Times New Roman"/>
                <w:sz w:val="24"/>
                <w:szCs w:val="24"/>
                <w:lang w:eastAsia="ar-SA"/>
              </w:rPr>
              <w:t>75</w:t>
            </w:r>
          </w:p>
        </w:tc>
      </w:tr>
    </w:tbl>
    <w:p w:rsidR="00276502" w:rsidRPr="00FD2909" w:rsidRDefault="00276502" w:rsidP="002C794C">
      <w:pPr>
        <w:spacing w:after="0" w:line="240" w:lineRule="auto"/>
        <w:ind w:firstLine="709"/>
        <w:jc w:val="both"/>
        <w:rPr>
          <w:rFonts w:ascii="Times New Roman" w:hAnsi="Times New Roman"/>
          <w:sz w:val="28"/>
          <w:szCs w:val="28"/>
          <w:highlight w:val="yellow"/>
          <w:lang w:eastAsia="en-US"/>
        </w:rPr>
      </w:pPr>
    </w:p>
    <w:p w:rsidR="001A7FD3" w:rsidRDefault="001A7FD3" w:rsidP="00E75A31">
      <w:pPr>
        <w:spacing w:after="0" w:line="240" w:lineRule="auto"/>
        <w:jc w:val="both"/>
        <w:rPr>
          <w:rFonts w:ascii="Times New Roman" w:hAnsi="Times New Roman"/>
          <w:color w:val="000000"/>
          <w:sz w:val="28"/>
          <w:szCs w:val="28"/>
        </w:rPr>
      </w:pPr>
    </w:p>
    <w:p w:rsidR="00157F82" w:rsidRPr="001A7FD3" w:rsidRDefault="00157F82" w:rsidP="00157F82">
      <w:pPr>
        <w:pStyle w:val="2"/>
        <w:ind w:firstLine="0"/>
      </w:pPr>
      <w:bookmarkStart w:id="28" w:name="_Toc147751492"/>
      <w:r w:rsidRPr="001A7FD3">
        <w:t>1.2. Информация о прогнозе развития муниципального образования</w:t>
      </w:r>
      <w:bookmarkEnd w:id="28"/>
    </w:p>
    <w:p w:rsidR="00157F82" w:rsidRPr="001A7FD3" w:rsidRDefault="00157F82" w:rsidP="00E75A31">
      <w:pPr>
        <w:spacing w:after="0" w:line="240" w:lineRule="auto"/>
        <w:jc w:val="both"/>
        <w:rPr>
          <w:rFonts w:ascii="Times New Roman" w:hAnsi="Times New Roman"/>
          <w:color w:val="000000"/>
          <w:sz w:val="28"/>
          <w:szCs w:val="28"/>
        </w:rPr>
      </w:pPr>
    </w:p>
    <w:p w:rsidR="000A4561" w:rsidRPr="000A4561" w:rsidRDefault="000A4561" w:rsidP="000A4561">
      <w:pPr>
        <w:spacing w:after="0" w:line="240" w:lineRule="auto"/>
        <w:ind w:firstLine="709"/>
        <w:jc w:val="both"/>
        <w:rPr>
          <w:rFonts w:ascii="Times New Roman" w:hAnsi="Times New Roman"/>
          <w:sz w:val="28"/>
          <w:szCs w:val="28"/>
        </w:rPr>
      </w:pPr>
      <w:r w:rsidRPr="000A4561">
        <w:rPr>
          <w:rFonts w:ascii="Times New Roman" w:hAnsi="Times New Roman"/>
          <w:sz w:val="28"/>
          <w:szCs w:val="28"/>
        </w:rPr>
        <w:t>По состоянию на 01.01.2023г. по данным Федеральной службы государственной статистики Росстат общая численность населения муниципального образования «Город Орск»</w:t>
      </w:r>
      <w:r w:rsidRPr="000A4561">
        <w:rPr>
          <w:rFonts w:ascii="Times New Roman" w:hAnsi="Times New Roman"/>
          <w:sz w:val="28"/>
          <w:szCs w:val="28"/>
          <w:lang w:eastAsia="en-US"/>
        </w:rPr>
        <w:t xml:space="preserve"> </w:t>
      </w:r>
      <w:r w:rsidRPr="000A4561">
        <w:rPr>
          <w:rFonts w:ascii="Times New Roman" w:hAnsi="Times New Roman"/>
          <w:sz w:val="28"/>
          <w:szCs w:val="28"/>
        </w:rPr>
        <w:t xml:space="preserve">составляет 190980 </w:t>
      </w:r>
      <w:r w:rsidRPr="000A4561">
        <w:rPr>
          <w:rFonts w:ascii="Times New Roman" w:hAnsi="Times New Roman"/>
          <w:sz w:val="28"/>
          <w:szCs w:val="28"/>
          <w:lang w:eastAsia="en-US"/>
        </w:rPr>
        <w:t xml:space="preserve">человек, в том числе </w:t>
      </w:r>
      <w:r w:rsidRPr="000A4561">
        <w:rPr>
          <w:rFonts w:ascii="Times New Roman" w:hAnsi="Times New Roman"/>
          <w:sz w:val="28"/>
          <w:szCs w:val="28"/>
        </w:rPr>
        <w:t>2845  человек – сельского населения.</w:t>
      </w:r>
    </w:p>
    <w:p w:rsidR="000A4561" w:rsidRPr="000A4561" w:rsidRDefault="000A4561" w:rsidP="000A4561">
      <w:pPr>
        <w:spacing w:after="0" w:line="240" w:lineRule="auto"/>
        <w:ind w:firstLine="709"/>
        <w:jc w:val="both"/>
        <w:rPr>
          <w:rFonts w:ascii="Times New Roman" w:hAnsi="Times New Roman"/>
          <w:sz w:val="28"/>
          <w:szCs w:val="28"/>
        </w:rPr>
      </w:pPr>
      <w:r w:rsidRPr="000A4561">
        <w:rPr>
          <w:rFonts w:ascii="Times New Roman" w:hAnsi="Times New Roman"/>
          <w:sz w:val="28"/>
          <w:szCs w:val="28"/>
        </w:rPr>
        <w:t xml:space="preserve">Подробно анализ демографической ситуации проводился в Генеральном плане муниципального образования «Город Орск» Оренбургской области, утвержденном </w:t>
      </w:r>
      <w:r w:rsidRPr="000A4561">
        <w:rPr>
          <w:rFonts w:ascii="Times New Roman" w:eastAsia="Calibri" w:hAnsi="Times New Roman"/>
          <w:sz w:val="28"/>
          <w:szCs w:val="28"/>
          <w:lang w:eastAsia="en-US"/>
        </w:rPr>
        <w:t>решением Орского городского Совета депутатов от 04.02.2009 № 46-778 (с изменениями</w:t>
      </w:r>
      <w:r w:rsidRPr="000A4561">
        <w:rPr>
          <w:rFonts w:ascii="Times New Roman" w:hAnsi="Times New Roman"/>
          <w:sz w:val="28"/>
          <w:szCs w:val="28"/>
        </w:rPr>
        <w:t xml:space="preserve">). </w:t>
      </w:r>
    </w:p>
    <w:p w:rsidR="000A4561" w:rsidRPr="000A4561" w:rsidRDefault="000A4561" w:rsidP="000A4561">
      <w:pPr>
        <w:spacing w:after="0" w:line="240" w:lineRule="auto"/>
        <w:ind w:firstLine="709"/>
        <w:jc w:val="both"/>
        <w:rPr>
          <w:rFonts w:ascii="Times New Roman" w:hAnsi="Times New Roman"/>
          <w:bCs/>
          <w:sz w:val="28"/>
          <w:szCs w:val="28"/>
        </w:rPr>
      </w:pPr>
      <w:r w:rsidRPr="000A4561">
        <w:rPr>
          <w:rFonts w:ascii="Times New Roman" w:hAnsi="Times New Roman"/>
          <w:bCs/>
          <w:sz w:val="28"/>
          <w:szCs w:val="28"/>
        </w:rPr>
        <w:t xml:space="preserve">Прогнозная численность населения муниципального образования «Город Орск» к </w:t>
      </w:r>
      <w:r w:rsidRPr="000A4561">
        <w:rPr>
          <w:rFonts w:ascii="Times New Roman" w:hAnsi="Times New Roman"/>
          <w:b/>
          <w:bCs/>
          <w:sz w:val="28"/>
          <w:szCs w:val="28"/>
        </w:rPr>
        <w:t>2030</w:t>
      </w:r>
      <w:r w:rsidRPr="000A4561">
        <w:rPr>
          <w:rFonts w:ascii="Times New Roman" w:hAnsi="Times New Roman"/>
          <w:bCs/>
          <w:sz w:val="28"/>
          <w:szCs w:val="28"/>
        </w:rPr>
        <w:t xml:space="preserve"> году – </w:t>
      </w:r>
      <w:r w:rsidRPr="000A4561">
        <w:rPr>
          <w:rFonts w:ascii="Times New Roman" w:hAnsi="Times New Roman"/>
          <w:b/>
          <w:bCs/>
          <w:sz w:val="28"/>
          <w:szCs w:val="28"/>
        </w:rPr>
        <w:t xml:space="preserve">234412 </w:t>
      </w:r>
      <w:r w:rsidRPr="000A4561">
        <w:rPr>
          <w:rFonts w:ascii="Times New Roman" w:hAnsi="Times New Roman"/>
          <w:bCs/>
          <w:sz w:val="28"/>
          <w:szCs w:val="28"/>
        </w:rPr>
        <w:t xml:space="preserve">человек. </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В основу предложений по планировочной организации и функциональному зонированию земель включены следующие понятия Градостроительного кодекса РФ:</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xml:space="preserve">- зоны с особыми условиями использования территорий – охранные, санитарно-защитные, охраны объектов культурного наследия (памятников истории и культуры), </w:t>
      </w:r>
      <w:proofErr w:type="spellStart"/>
      <w:r w:rsidRPr="000A4561">
        <w:rPr>
          <w:rFonts w:ascii="Times New Roman" w:eastAsia="Calibri" w:hAnsi="Times New Roman"/>
          <w:sz w:val="28"/>
          <w:szCs w:val="28"/>
        </w:rPr>
        <w:t>водоохранные</w:t>
      </w:r>
      <w:proofErr w:type="spellEnd"/>
      <w:r w:rsidRPr="000A4561">
        <w:rPr>
          <w:rFonts w:ascii="Times New Roman" w:eastAsia="Calibri" w:hAnsi="Times New Roman"/>
          <w:sz w:val="28"/>
          <w:szCs w:val="28"/>
        </w:rPr>
        <w:t>, охраны источников питьевого водоснабжения и др.;</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Функциональное зонирование предложено в соответствии с основными принципами архитектурно-планировочной организации территории.</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На планируемое функциональное зонирование оказывают влияние:</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природные характеристики территории (пересеченная местность, живописные поймы реки и ручьев, наличие лесных массивов);</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благополучные показатели экологического состояния территории;</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социальные (система расселения, необходимая социально – бытовая инфраструктура и места приложения труда для постоянного населения);</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инженерно-технические (необходимость организации придорожных полос существующих и планируемых областных и региональных автомобильных дорог, соблюдение технических коридоров магистральных линейных коммуникаций).</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 xml:space="preserve">В планируемом функциональном зонировании территории городского округа г. Орск даны предложения по дополнению и упорядочению структуры сложившихся функциональных зон. </w:t>
      </w:r>
    </w:p>
    <w:p w:rsidR="000A4561" w:rsidRPr="000A4561" w:rsidRDefault="000A4561" w:rsidP="000A4561">
      <w:pPr>
        <w:spacing w:after="0" w:line="240" w:lineRule="auto"/>
        <w:ind w:firstLine="709"/>
        <w:jc w:val="both"/>
        <w:rPr>
          <w:rFonts w:ascii="Times New Roman" w:eastAsia="Calibri" w:hAnsi="Times New Roman"/>
          <w:sz w:val="28"/>
          <w:szCs w:val="28"/>
        </w:rPr>
      </w:pPr>
      <w:r w:rsidRPr="000A4561">
        <w:rPr>
          <w:rFonts w:ascii="Times New Roman" w:eastAsia="Calibri" w:hAnsi="Times New Roman"/>
          <w:sz w:val="28"/>
          <w:szCs w:val="28"/>
        </w:rPr>
        <w:t>Планировочная организация территории каждой из выделенных функциональных зон, на последующих стадиях проектирования, может иметь многовариантные архитектурно–пространственные решения.</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В процессе комплексного анализа территории были выявлены территориальные ресурсы для градостроительного развития.</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Определяющим является развитие планировочной структуры во взаимосвязи с ранее принятыми градостроительными решениями, разработанными и утвержденными генеральными планами предыдущих лет: </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усиление взаимосвязи старой и новой частей города;</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 xml:space="preserve">максимально возможный учет природно-экологических и санитарно-гигиенических ограничений; </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многоаспектное улучшение среды обитания за счет: максимально возможного освобождения дворовых пространств от хранения личного автотранспорта и рекультивации и экологической реабилитации территорий, освобождаемых от застройки, пустырей;</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строительства домов, комплекса общежитий квартирного типа улучшенного качества, ориентированных на сокращение потребления энергоресурсов (электроэнергии, тепловой энергии и воды);</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 xml:space="preserve">улучшение социального обслуживания, в </w:t>
      </w:r>
      <w:proofErr w:type="spellStart"/>
      <w:r w:rsidRPr="000A4561">
        <w:rPr>
          <w:rFonts w:ascii="Times New Roman" w:hAnsi="Times New Roman"/>
          <w:bCs/>
          <w:iCs/>
          <w:sz w:val="28"/>
          <w:szCs w:val="28"/>
          <w:lang w:eastAsia="ar-SA"/>
        </w:rPr>
        <w:t>т.ч</w:t>
      </w:r>
      <w:proofErr w:type="spellEnd"/>
      <w:r w:rsidRPr="000A4561">
        <w:rPr>
          <w:rFonts w:ascii="Times New Roman" w:hAnsi="Times New Roman"/>
          <w:bCs/>
          <w:iCs/>
          <w:sz w:val="28"/>
          <w:szCs w:val="28"/>
          <w:lang w:eastAsia="ar-SA"/>
        </w:rPr>
        <w:t>. и за счет формирования комплексных центров обслуживания;</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усиления деловых и финансовых функций города;</w:t>
      </w:r>
    </w:p>
    <w:p w:rsidR="000A4561" w:rsidRPr="000A4561" w:rsidRDefault="000A4561" w:rsidP="000A4561">
      <w:pPr>
        <w:numPr>
          <w:ilvl w:val="0"/>
          <w:numId w:val="10"/>
        </w:numPr>
        <w:tabs>
          <w:tab w:val="left" w:pos="992"/>
        </w:tabs>
        <w:suppressAutoHyphens/>
        <w:spacing w:after="0" w:line="240" w:lineRule="auto"/>
        <w:ind w:left="0" w:firstLine="709"/>
        <w:jc w:val="both"/>
        <w:rPr>
          <w:rFonts w:ascii="Times New Roman" w:hAnsi="Times New Roman"/>
          <w:bCs/>
          <w:iCs/>
          <w:sz w:val="28"/>
          <w:szCs w:val="28"/>
          <w:lang w:eastAsia="ar-SA"/>
        </w:rPr>
      </w:pPr>
      <w:r w:rsidRPr="000A4561">
        <w:rPr>
          <w:rFonts w:ascii="Times New Roman" w:hAnsi="Times New Roman"/>
          <w:bCs/>
          <w:iCs/>
          <w:sz w:val="28"/>
          <w:szCs w:val="28"/>
          <w:lang w:eastAsia="ar-SA"/>
        </w:rPr>
        <w:t xml:space="preserve">организации лесопарковых территорий, приближенных к селитебной части города с максимальным их использованием, сопряженным с охраной природных ландшафтов.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Проектное функциональное зонирование учитывает природную, экономико-географическую специфику городского округа город Орск, сложившиеся особенности использования городских территорий.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Архитектурно-</w:t>
      </w:r>
      <w:proofErr w:type="gramStart"/>
      <w:r w:rsidRPr="000A4561">
        <w:rPr>
          <w:rFonts w:ascii="Times New Roman" w:hAnsi="Times New Roman"/>
          <w:sz w:val="28"/>
          <w:szCs w:val="28"/>
          <w:lang w:eastAsia="ar-SA"/>
        </w:rPr>
        <w:t>планировочные решения</w:t>
      </w:r>
      <w:proofErr w:type="gramEnd"/>
      <w:r w:rsidRPr="000A4561">
        <w:rPr>
          <w:rFonts w:ascii="Times New Roman" w:hAnsi="Times New Roman"/>
          <w:sz w:val="28"/>
          <w:szCs w:val="28"/>
          <w:lang w:eastAsia="ar-SA"/>
        </w:rPr>
        <w:t xml:space="preserve"> проекта генерального плана определяются следующими основными положениями: </w:t>
      </w:r>
    </w:p>
    <w:p w:rsidR="000A4561" w:rsidRPr="000A4561" w:rsidRDefault="000A4561" w:rsidP="000A4561">
      <w:pPr>
        <w:suppressAutoHyphens/>
        <w:spacing w:after="0" w:line="240" w:lineRule="auto"/>
        <w:ind w:firstLine="709"/>
        <w:jc w:val="both"/>
        <w:rPr>
          <w:rFonts w:ascii="Times New Roman" w:hAnsi="Times New Roman"/>
          <w:bCs/>
          <w:sz w:val="28"/>
          <w:szCs w:val="28"/>
        </w:rPr>
      </w:pPr>
      <w:r w:rsidRPr="000A4561">
        <w:rPr>
          <w:rFonts w:ascii="Times New Roman" w:hAnsi="Times New Roman"/>
          <w:sz w:val="28"/>
          <w:szCs w:val="28"/>
          <w:lang w:eastAsia="ar-SA"/>
        </w:rPr>
        <w:t xml:space="preserve">1. Расчётная численность населения </w:t>
      </w:r>
      <w:r w:rsidRPr="000A4561">
        <w:rPr>
          <w:rFonts w:ascii="Times New Roman" w:hAnsi="Times New Roman"/>
          <w:bCs/>
          <w:sz w:val="28"/>
          <w:szCs w:val="28"/>
        </w:rPr>
        <w:t xml:space="preserve">к </w:t>
      </w:r>
      <w:r w:rsidRPr="000A4561">
        <w:rPr>
          <w:rFonts w:ascii="Times New Roman" w:hAnsi="Times New Roman"/>
          <w:b/>
          <w:bCs/>
          <w:sz w:val="28"/>
          <w:szCs w:val="28"/>
        </w:rPr>
        <w:t>2030</w:t>
      </w:r>
      <w:r w:rsidRPr="000A4561">
        <w:rPr>
          <w:rFonts w:ascii="Times New Roman" w:hAnsi="Times New Roman"/>
          <w:bCs/>
          <w:sz w:val="28"/>
          <w:szCs w:val="28"/>
        </w:rPr>
        <w:t xml:space="preserve"> году – </w:t>
      </w:r>
      <w:r w:rsidRPr="000A4561">
        <w:rPr>
          <w:rFonts w:ascii="Times New Roman" w:hAnsi="Times New Roman"/>
          <w:b/>
          <w:bCs/>
          <w:sz w:val="28"/>
          <w:szCs w:val="28"/>
        </w:rPr>
        <w:t xml:space="preserve">234412 </w:t>
      </w:r>
      <w:r w:rsidRPr="000A4561">
        <w:rPr>
          <w:rFonts w:ascii="Times New Roman" w:hAnsi="Times New Roman"/>
          <w:bCs/>
          <w:sz w:val="28"/>
          <w:szCs w:val="28"/>
        </w:rPr>
        <w:t>человек, ожидаемый прирост -</w:t>
      </w:r>
      <w:r w:rsidRPr="000A4561">
        <w:rPr>
          <w:rFonts w:ascii="Times New Roman" w:hAnsi="Times New Roman"/>
          <w:b/>
          <w:bCs/>
          <w:sz w:val="28"/>
          <w:szCs w:val="28"/>
        </w:rPr>
        <w:t xml:space="preserve"> 4</w:t>
      </w:r>
      <w:r w:rsidRPr="000A4561">
        <w:rPr>
          <w:rFonts w:ascii="Times New Roman" w:hAnsi="Times New Roman"/>
          <w:bCs/>
          <w:sz w:val="28"/>
          <w:szCs w:val="28"/>
        </w:rPr>
        <w:t xml:space="preserve"> чел.</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2. Формирование и определение параметров развития функциональных зон во взаимосвязи с ранее принятыми градостроительными решениями.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3. Формирование «открытой» планировочной структуры, при которой функциональные зоны будут иметь возможность развития по главным планировочным транспортным осям города.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4. Структуризация жилых, производственных и природных территорий, трансформация их в соответствии с общей моделью планировочной структуры городского округа.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5. Совершенствование внешних и внутренних транспортных связей как основы укрепления экономической сферы, а также развития улично-дорожной сети.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6. Развитие инженерных систем - создание новых и модернизация существующих базовых объектов инженерной инфраструктуры, развитие систем инженерных коммуникаций в сложившейся застройке с учетом перспектив развития.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7. Создание условий для полноценной рекреации, разнообразных видов отдыха, занятий спортом.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8. Формирования комплексной инфраструктуры городского округа, отвечающей современным требованиям, установленным действующим законодательством. </w:t>
      </w:r>
    </w:p>
    <w:p w:rsidR="000A4561" w:rsidRPr="000A4561" w:rsidRDefault="000A4561" w:rsidP="000A4561">
      <w:pPr>
        <w:spacing w:after="0" w:line="240" w:lineRule="auto"/>
        <w:ind w:firstLine="709"/>
        <w:jc w:val="both"/>
        <w:rPr>
          <w:rFonts w:ascii="Times New Roman" w:hAnsi="Times New Roman"/>
          <w:sz w:val="28"/>
          <w:szCs w:val="28"/>
          <w:lang w:eastAsia="ar-SA"/>
        </w:rPr>
      </w:pPr>
      <w:proofErr w:type="gramStart"/>
      <w:r w:rsidRPr="000A4561">
        <w:rPr>
          <w:rFonts w:ascii="Times New Roman" w:hAnsi="Times New Roman"/>
          <w:sz w:val="28"/>
          <w:szCs w:val="28"/>
          <w:lang w:eastAsia="ar-SA"/>
        </w:rPr>
        <w:t>Проектом новой редакции генерального плана предлагается установить функциональное зонирование территории городского округа, содержащее следующие виды функциональных зон: жилые зоны; общественно-деловые зоны; зоны производственного назначения в границах населенного пункта; зоны инженерной и транспортной инфраструктуры; рекреационные зоны; зоны сельскохозяйственного использования; зоны специального назначения в границах населенного пункта; зоны специального назначения вне границ населенного пункта.</w:t>
      </w:r>
      <w:proofErr w:type="gramEnd"/>
    </w:p>
    <w:p w:rsidR="000A4561" w:rsidRPr="000A4561" w:rsidRDefault="000A4561" w:rsidP="000A4561">
      <w:pPr>
        <w:spacing w:after="0" w:line="240" w:lineRule="auto"/>
        <w:ind w:firstLine="709"/>
        <w:jc w:val="both"/>
        <w:rPr>
          <w:rFonts w:ascii="Times New Roman" w:hAnsi="Times New Roman"/>
          <w:sz w:val="28"/>
          <w:szCs w:val="28"/>
          <w:lang w:eastAsia="ar-SA"/>
        </w:rPr>
      </w:pPr>
    </w:p>
    <w:p w:rsidR="000A4561" w:rsidRPr="000A4561" w:rsidRDefault="000A4561" w:rsidP="000A4561">
      <w:pPr>
        <w:spacing w:after="0" w:line="240" w:lineRule="auto"/>
        <w:ind w:firstLine="709"/>
        <w:jc w:val="both"/>
        <w:rPr>
          <w:rFonts w:ascii="Times New Roman" w:hAnsi="Times New Roman"/>
          <w:b/>
          <w:sz w:val="28"/>
          <w:szCs w:val="28"/>
        </w:rPr>
      </w:pPr>
      <w:bookmarkStart w:id="29" w:name="_Toc517785699"/>
      <w:r w:rsidRPr="000A4561">
        <w:rPr>
          <w:rFonts w:ascii="Times New Roman" w:hAnsi="Times New Roman"/>
          <w:b/>
          <w:sz w:val="28"/>
          <w:szCs w:val="28"/>
        </w:rPr>
        <w:t>Жилая зон</w:t>
      </w:r>
      <w:bookmarkEnd w:id="29"/>
      <w:r w:rsidRPr="000A4561">
        <w:rPr>
          <w:rFonts w:ascii="Times New Roman" w:hAnsi="Times New Roman"/>
          <w:b/>
          <w:sz w:val="28"/>
          <w:szCs w:val="28"/>
        </w:rPr>
        <w:t>а</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proofErr w:type="gramStart"/>
      <w:r w:rsidRPr="000A4561">
        <w:rPr>
          <w:rFonts w:ascii="Times New Roman" w:hAnsi="Times New Roman"/>
          <w:sz w:val="28"/>
          <w:szCs w:val="28"/>
        </w:rPr>
        <w:t xml:space="preserve">Зона жилого назначения </w:t>
      </w:r>
      <w:r w:rsidRPr="000A4561">
        <w:rPr>
          <w:rFonts w:ascii="Times New Roman" w:hAnsi="Times New Roman"/>
          <w:sz w:val="28"/>
          <w:szCs w:val="28"/>
          <w:lang w:eastAsia="ar-SA"/>
        </w:rPr>
        <w:t xml:space="preserve">предназначена для многоэтажной многоквартирной жилой застройки – от 6 до 9 этажей; многоквартирной застройки средней этажности – от 2 до 5 этажей; индивидуальной жилой застройки с участками от </w:t>
      </w:r>
      <w:smartTag w:uri="urn:schemas-microsoft-com:office:smarttags" w:element="metricconverter">
        <w:smartTagPr>
          <w:attr w:name="ProductID" w:val="0,6 га"/>
        </w:smartTagPr>
        <w:r w:rsidRPr="000A4561">
          <w:rPr>
            <w:rFonts w:ascii="Times New Roman" w:hAnsi="Times New Roman"/>
            <w:sz w:val="28"/>
            <w:szCs w:val="28"/>
            <w:lang w:eastAsia="ar-SA"/>
          </w:rPr>
          <w:t>0,6 га</w:t>
        </w:r>
      </w:smartTag>
      <w:r w:rsidRPr="000A4561">
        <w:rPr>
          <w:rFonts w:ascii="Times New Roman" w:hAnsi="Times New Roman"/>
          <w:sz w:val="28"/>
          <w:szCs w:val="28"/>
          <w:lang w:eastAsia="ar-SA"/>
        </w:rPr>
        <w:t xml:space="preserve"> – от 1 до 3 этажей.</w:t>
      </w:r>
      <w:proofErr w:type="gramEnd"/>
      <w:r w:rsidRPr="000A4561">
        <w:rPr>
          <w:rFonts w:ascii="Times New Roman" w:hAnsi="Times New Roman"/>
          <w:sz w:val="28"/>
          <w:szCs w:val="28"/>
          <w:lang w:eastAsia="ar-SA"/>
        </w:rPr>
        <w:t xml:space="preserve"> В целях обеспечения преемственности генеральных планов этажность принята в соответствии </w:t>
      </w:r>
      <w:proofErr w:type="gramStart"/>
      <w:r w:rsidRPr="000A4561">
        <w:rPr>
          <w:rFonts w:ascii="Times New Roman" w:hAnsi="Times New Roman"/>
          <w:sz w:val="28"/>
          <w:szCs w:val="28"/>
          <w:lang w:eastAsia="ar-SA"/>
        </w:rPr>
        <w:t>с</w:t>
      </w:r>
      <w:proofErr w:type="gramEnd"/>
      <w:r w:rsidRPr="000A4561">
        <w:rPr>
          <w:rFonts w:ascii="Times New Roman" w:hAnsi="Times New Roman"/>
          <w:sz w:val="28"/>
          <w:szCs w:val="28"/>
          <w:lang w:eastAsia="ar-SA"/>
        </w:rPr>
        <w:t xml:space="preserve"> утвержденной в действующем генеральном плане.</w:t>
      </w:r>
      <w:r w:rsidRPr="000A4561">
        <w:rPr>
          <w:rFonts w:ascii="Times New Roman" w:hAnsi="Times New Roman"/>
          <w:sz w:val="28"/>
          <w:szCs w:val="28"/>
          <w:lang w:eastAsia="ar-SA"/>
        </w:rPr>
        <w:tab/>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В составе зон жилого назначения допускается размещение отдельно стоящих, встроенных или пристроенных объектов административного, социального и коммунально-бытового назначения, торгового обслуживания населения, объектов дошкольного, начального общего и среднего (полного) образования, стоянок автомобильного транспорта, гаражей.</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обеспеченности площадью жилищного фонда.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В числе слабых сторон города Орска, наиболее влияющих на развитие, названы медленные темпы строительства жилья и его обновления, а также наличие аварийного жилищного фонда.</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Основные показатели жилищной сферы (площадь жилищного фонда, средняя обеспеченность площадью жилищного фонда, темпы жилищного строительства) также находятся в прямой зависимости от динамики численности населения городского округа, инвестиционного спроса на освоение территорий в целях жилищного строительства, градостроительными возможностями территории.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Значительную роль на территории городского округа имеют водные объекты, ограничивающие территориальное развитие жилой застройки. Для решения проблемы дефицита территорий под жилищное строительство планируется освоение земельных участков, потребовавших до начала строительства выполнения мероприятий по инженерной подготовке территории, в том числе возведение дамбы на р. Урал. В качестве потенциальных для жилищного строительства площадок рассматриваются территории экологически благополучные и свободные от застройки в настоящее время, расположенные вблизи существующих жилых массивов.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Существующая жилая застройка сохранена исходя из технического состояния жилищного фонда. К концу расчетного срока предполагается частичный снос ветхого и аварийного жилищного фонда с переселением граждан в благоустроенные жилые дома, в основном, за счет строительства социального жилья. Также, необходимо учитывать ежегодный износ существующих зданий.</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Жилая зона, попадающая в сферу действия санитарно-защитной зоны, предполагает сохранение ранее возведенной существующей жилой застройки.</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Дополнительный потенциал для жилищного строительства составляют существующие жилые микрорайоны, требующие мероприятий по сносу ветхого аварийного фонда и выборочного нового строительства. Наиболее точно объемы сносимого и сохраняемого жилищного фонда будут определяться на стадии разработки документации по планировке территории.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С целью предоставления выбора условий проживания предлагается на расчетный срок обеспечить для территории городского округа дифференциацию уровня жилищной обеспеченности, разнообразия видов жилой застройки, категорий и типов жилых домов:</w:t>
      </w:r>
    </w:p>
    <w:p w:rsidR="000A4561" w:rsidRPr="000A4561" w:rsidRDefault="000A4561" w:rsidP="000A4561">
      <w:pPr>
        <w:pStyle w:val="a7"/>
        <w:numPr>
          <w:ilvl w:val="0"/>
          <w:numId w:val="12"/>
        </w:numPr>
        <w:suppressAutoHyphens/>
        <w:spacing w:after="0" w:line="240" w:lineRule="auto"/>
        <w:ind w:left="0" w:firstLine="709"/>
        <w:jc w:val="both"/>
        <w:rPr>
          <w:rFonts w:ascii="Times New Roman" w:eastAsia="Times New Roman" w:hAnsi="Times New Roman"/>
          <w:sz w:val="28"/>
          <w:szCs w:val="28"/>
          <w:lang w:eastAsia="ar-SA"/>
        </w:rPr>
      </w:pPr>
      <w:r w:rsidRPr="000A4561">
        <w:rPr>
          <w:rFonts w:ascii="Times New Roman" w:eastAsia="Times New Roman" w:hAnsi="Times New Roman"/>
          <w:sz w:val="28"/>
          <w:szCs w:val="28"/>
          <w:lang w:eastAsia="ar-SA"/>
        </w:rPr>
        <w:t xml:space="preserve">индивидуальное жилье – 23-35 </w:t>
      </w:r>
      <w:proofErr w:type="spellStart"/>
      <w:r w:rsidRPr="000A4561">
        <w:rPr>
          <w:rFonts w:ascii="Times New Roman" w:eastAsia="Times New Roman" w:hAnsi="Times New Roman"/>
          <w:sz w:val="28"/>
          <w:szCs w:val="28"/>
          <w:lang w:eastAsia="ar-SA"/>
        </w:rPr>
        <w:t>кв</w:t>
      </w:r>
      <w:proofErr w:type="gramStart"/>
      <w:r w:rsidRPr="000A4561">
        <w:rPr>
          <w:rFonts w:ascii="Times New Roman" w:eastAsia="Times New Roman" w:hAnsi="Times New Roman"/>
          <w:sz w:val="28"/>
          <w:szCs w:val="28"/>
          <w:lang w:eastAsia="ar-SA"/>
        </w:rPr>
        <w:t>.м</w:t>
      </w:r>
      <w:proofErr w:type="spellEnd"/>
      <w:proofErr w:type="gramEnd"/>
      <w:r w:rsidRPr="000A4561">
        <w:rPr>
          <w:rFonts w:ascii="Times New Roman" w:eastAsia="Times New Roman" w:hAnsi="Times New Roman"/>
          <w:sz w:val="28"/>
          <w:szCs w:val="28"/>
          <w:lang w:eastAsia="ar-SA"/>
        </w:rPr>
        <w:t>/чел.;</w:t>
      </w:r>
    </w:p>
    <w:p w:rsidR="000A4561" w:rsidRPr="000A4561" w:rsidRDefault="000A4561" w:rsidP="000A4561">
      <w:pPr>
        <w:pStyle w:val="a7"/>
        <w:numPr>
          <w:ilvl w:val="0"/>
          <w:numId w:val="12"/>
        </w:numPr>
        <w:suppressAutoHyphens/>
        <w:spacing w:after="0" w:line="240" w:lineRule="auto"/>
        <w:ind w:left="0" w:firstLine="709"/>
        <w:jc w:val="both"/>
        <w:rPr>
          <w:rFonts w:ascii="Times New Roman" w:eastAsia="Times New Roman" w:hAnsi="Times New Roman"/>
          <w:sz w:val="28"/>
          <w:szCs w:val="28"/>
          <w:lang w:eastAsia="ar-SA"/>
        </w:rPr>
      </w:pPr>
      <w:r w:rsidRPr="000A4561">
        <w:rPr>
          <w:rFonts w:ascii="Times New Roman" w:eastAsia="Times New Roman" w:hAnsi="Times New Roman"/>
          <w:sz w:val="28"/>
          <w:szCs w:val="28"/>
          <w:lang w:eastAsia="ar-SA"/>
        </w:rPr>
        <w:t xml:space="preserve">многоквартирная средне- и многоэтажная – 23-30 </w:t>
      </w:r>
      <w:proofErr w:type="spellStart"/>
      <w:r w:rsidRPr="000A4561">
        <w:rPr>
          <w:rFonts w:ascii="Times New Roman" w:eastAsia="Times New Roman" w:hAnsi="Times New Roman"/>
          <w:sz w:val="28"/>
          <w:szCs w:val="28"/>
          <w:lang w:eastAsia="ar-SA"/>
        </w:rPr>
        <w:t>кв</w:t>
      </w:r>
      <w:proofErr w:type="gramStart"/>
      <w:r w:rsidRPr="000A4561">
        <w:rPr>
          <w:rFonts w:ascii="Times New Roman" w:eastAsia="Times New Roman" w:hAnsi="Times New Roman"/>
          <w:sz w:val="28"/>
          <w:szCs w:val="28"/>
          <w:lang w:eastAsia="ar-SA"/>
        </w:rPr>
        <w:t>.м</w:t>
      </w:r>
      <w:proofErr w:type="spellEnd"/>
      <w:proofErr w:type="gramEnd"/>
      <w:r w:rsidRPr="000A4561">
        <w:rPr>
          <w:rFonts w:ascii="Times New Roman" w:eastAsia="Times New Roman" w:hAnsi="Times New Roman"/>
          <w:sz w:val="28"/>
          <w:szCs w:val="28"/>
          <w:lang w:eastAsia="ar-SA"/>
        </w:rPr>
        <w:t xml:space="preserve">/чел.; </w:t>
      </w:r>
    </w:p>
    <w:p w:rsidR="000A4561" w:rsidRPr="000A4561" w:rsidRDefault="000A4561" w:rsidP="000A4561">
      <w:pPr>
        <w:pStyle w:val="a7"/>
        <w:numPr>
          <w:ilvl w:val="0"/>
          <w:numId w:val="12"/>
        </w:numPr>
        <w:suppressAutoHyphens/>
        <w:spacing w:after="0" w:line="240" w:lineRule="auto"/>
        <w:ind w:left="0" w:firstLine="709"/>
        <w:jc w:val="both"/>
        <w:rPr>
          <w:rFonts w:ascii="Times New Roman" w:eastAsia="Times New Roman" w:hAnsi="Times New Roman"/>
          <w:sz w:val="28"/>
          <w:szCs w:val="28"/>
          <w:lang w:eastAsia="ar-SA"/>
        </w:rPr>
      </w:pPr>
      <w:r w:rsidRPr="000A4561">
        <w:rPr>
          <w:rFonts w:ascii="Times New Roman" w:eastAsia="Times New Roman" w:hAnsi="Times New Roman"/>
          <w:sz w:val="28"/>
          <w:szCs w:val="28"/>
          <w:lang w:eastAsia="ar-SA"/>
        </w:rPr>
        <w:lastRenderedPageBreak/>
        <w:t xml:space="preserve">жилье временного проживания (общежития) – 13-20 </w:t>
      </w:r>
      <w:proofErr w:type="spellStart"/>
      <w:r w:rsidRPr="000A4561">
        <w:rPr>
          <w:rFonts w:ascii="Times New Roman" w:eastAsia="Times New Roman" w:hAnsi="Times New Roman"/>
          <w:sz w:val="28"/>
          <w:szCs w:val="28"/>
          <w:lang w:eastAsia="ar-SA"/>
        </w:rPr>
        <w:t>кв</w:t>
      </w:r>
      <w:proofErr w:type="gramStart"/>
      <w:r w:rsidRPr="000A4561">
        <w:rPr>
          <w:rFonts w:ascii="Times New Roman" w:eastAsia="Times New Roman" w:hAnsi="Times New Roman"/>
          <w:sz w:val="28"/>
          <w:szCs w:val="28"/>
          <w:lang w:eastAsia="ar-SA"/>
        </w:rPr>
        <w:t>.м</w:t>
      </w:r>
      <w:proofErr w:type="spellEnd"/>
      <w:proofErr w:type="gramEnd"/>
      <w:r w:rsidRPr="000A4561">
        <w:rPr>
          <w:rFonts w:ascii="Times New Roman" w:eastAsia="Times New Roman" w:hAnsi="Times New Roman"/>
          <w:sz w:val="28"/>
          <w:szCs w:val="28"/>
          <w:lang w:eastAsia="ar-SA"/>
        </w:rPr>
        <w:t>/чел.</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В концептуальных предложениях предусматривается обеспечение преемственности градостроительного развития, основанной на сохранении исторически сложившейся планировочной структуры и городской среды.</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Проектируемая жилая застройка уточняется в проектах планировки.</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Приоритетными задачами расчетного срока реализации генерального плана города, направленными на комплексное жилищное строительство и представляющими собой комплекс взаимосвязанных мероприятий, станут:</w:t>
      </w:r>
    </w:p>
    <w:p w:rsidR="000A4561" w:rsidRPr="000A4561" w:rsidRDefault="000A4561" w:rsidP="000A4561">
      <w:pPr>
        <w:numPr>
          <w:ilvl w:val="0"/>
          <w:numId w:val="11"/>
        </w:numPr>
        <w:suppressAutoHyphens/>
        <w:spacing w:after="0" w:line="240" w:lineRule="auto"/>
        <w:ind w:left="0" w:firstLine="709"/>
        <w:jc w:val="both"/>
        <w:rPr>
          <w:rFonts w:ascii="Times New Roman" w:hAnsi="Times New Roman"/>
          <w:sz w:val="28"/>
          <w:szCs w:val="28"/>
          <w:lang w:eastAsia="ar-SA"/>
        </w:rPr>
      </w:pPr>
      <w:r w:rsidRPr="000A4561">
        <w:rPr>
          <w:rFonts w:ascii="Times New Roman" w:hAnsi="Times New Roman"/>
          <w:sz w:val="28"/>
          <w:szCs w:val="28"/>
          <w:lang w:eastAsia="ar-SA"/>
        </w:rPr>
        <w:t>повышение плотности существующей застройки с целью сокращения и предотвращения нерационального разрастания селитебных территорий;</w:t>
      </w:r>
    </w:p>
    <w:p w:rsidR="000A4561" w:rsidRPr="000A4561" w:rsidRDefault="000A4561" w:rsidP="000A4561">
      <w:pPr>
        <w:numPr>
          <w:ilvl w:val="0"/>
          <w:numId w:val="11"/>
        </w:numPr>
        <w:suppressAutoHyphens/>
        <w:spacing w:after="0" w:line="240" w:lineRule="auto"/>
        <w:ind w:left="0" w:firstLine="709"/>
        <w:jc w:val="both"/>
        <w:rPr>
          <w:rFonts w:ascii="Times New Roman" w:hAnsi="Times New Roman"/>
          <w:sz w:val="28"/>
          <w:szCs w:val="28"/>
          <w:lang w:eastAsia="ar-SA"/>
        </w:rPr>
      </w:pPr>
      <w:r w:rsidRPr="000A4561">
        <w:rPr>
          <w:rFonts w:ascii="Times New Roman" w:hAnsi="Times New Roman"/>
          <w:sz w:val="28"/>
          <w:szCs w:val="28"/>
          <w:lang w:eastAsia="ar-SA"/>
        </w:rPr>
        <w:t>глубокая реконструкция жилых территорий со сносом ветхого и аварийного жилого фонда:</w:t>
      </w:r>
    </w:p>
    <w:p w:rsidR="000A4561" w:rsidRPr="000A4561" w:rsidRDefault="000A4561" w:rsidP="000A4561">
      <w:pPr>
        <w:numPr>
          <w:ilvl w:val="0"/>
          <w:numId w:val="11"/>
        </w:numPr>
        <w:suppressAutoHyphens/>
        <w:spacing w:after="0" w:line="240" w:lineRule="auto"/>
        <w:ind w:left="0"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формирование строительных площадок под индивидуальное жилищное строительство с учетом оценки имеющегося спроса на данный тип застройки и учетом возможного роста потребности. </w:t>
      </w:r>
    </w:p>
    <w:p w:rsidR="000A4561" w:rsidRPr="000A4561" w:rsidRDefault="000A4561" w:rsidP="000A4561">
      <w:pPr>
        <w:suppressAutoHyphens/>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 xml:space="preserve">Выбор территории под индивидуальное жилье и проведение подготовительных мероприятий является функцией муниципалитета (с целью снижения стоимости строительства и предотвращения стихийного формирования земельных участков). </w:t>
      </w:r>
    </w:p>
    <w:p w:rsidR="000A4561" w:rsidRPr="000A4561" w:rsidRDefault="000A4561" w:rsidP="000A4561">
      <w:pPr>
        <w:spacing w:after="0" w:line="240" w:lineRule="auto"/>
        <w:ind w:firstLine="709"/>
        <w:jc w:val="both"/>
        <w:rPr>
          <w:rFonts w:ascii="Times New Roman" w:hAnsi="Times New Roman"/>
          <w:sz w:val="28"/>
          <w:szCs w:val="28"/>
          <w:lang w:eastAsia="ar-SA"/>
        </w:rPr>
      </w:pPr>
      <w:r w:rsidRPr="000A4561">
        <w:rPr>
          <w:rFonts w:ascii="Times New Roman" w:hAnsi="Times New Roman"/>
          <w:sz w:val="28"/>
          <w:szCs w:val="28"/>
          <w:lang w:eastAsia="ar-SA"/>
        </w:rPr>
        <w:t>Последовательное формирование жилых комплексов, отвечающих требованиям доступности объектов обслуживания, общественных центров, остановок городского транспорта, объектов досуга, требованиям безопасности и комплексного благоустройства позволит преобразить основной, въездной массив города жилой застройкой, удовлетворяющей запросам различных групп населения.</w:t>
      </w:r>
    </w:p>
    <w:p w:rsidR="000A4561" w:rsidRPr="000A4561" w:rsidRDefault="000A4561" w:rsidP="000A4561">
      <w:pPr>
        <w:spacing w:after="0" w:line="240" w:lineRule="auto"/>
        <w:ind w:firstLine="709"/>
        <w:jc w:val="both"/>
        <w:rPr>
          <w:rFonts w:ascii="Times New Roman" w:hAnsi="Times New Roman"/>
          <w:sz w:val="28"/>
          <w:szCs w:val="28"/>
          <w:lang w:eastAsia="ar-SA"/>
        </w:rPr>
      </w:pPr>
    </w:p>
    <w:p w:rsidR="000A4561" w:rsidRPr="000A4561" w:rsidRDefault="000A4561" w:rsidP="000A4561">
      <w:pPr>
        <w:spacing w:after="0" w:line="240" w:lineRule="auto"/>
        <w:ind w:firstLine="709"/>
        <w:jc w:val="both"/>
        <w:rPr>
          <w:rFonts w:ascii="Times New Roman" w:hAnsi="Times New Roman"/>
          <w:b/>
          <w:sz w:val="28"/>
          <w:szCs w:val="28"/>
        </w:rPr>
      </w:pPr>
      <w:r w:rsidRPr="000A4561">
        <w:rPr>
          <w:rFonts w:ascii="Times New Roman" w:hAnsi="Times New Roman"/>
          <w:i/>
          <w:sz w:val="28"/>
          <w:szCs w:val="28"/>
        </w:rPr>
        <w:t xml:space="preserve">Таблица 1.2-1 </w:t>
      </w:r>
      <w:r w:rsidRPr="000A4561">
        <w:rPr>
          <w:rFonts w:ascii="Times New Roman" w:hAnsi="Times New Roman"/>
          <w:b/>
          <w:sz w:val="28"/>
          <w:szCs w:val="28"/>
        </w:rPr>
        <w:t>Объекты регионального значения в жилой зоне</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3119"/>
        <w:gridCol w:w="2126"/>
      </w:tblGrid>
      <w:tr w:rsidR="000A4561" w:rsidRPr="00120FFB" w:rsidTr="004257A9">
        <w:trPr>
          <w:trHeight w:val="421"/>
        </w:trPr>
        <w:tc>
          <w:tcPr>
            <w:tcW w:w="421" w:type="dxa"/>
          </w:tcPr>
          <w:p w:rsidR="000A4561" w:rsidRPr="000A4561" w:rsidRDefault="000A4561" w:rsidP="004257A9">
            <w:pPr>
              <w:spacing w:after="0" w:line="240" w:lineRule="auto"/>
              <w:ind w:hanging="15"/>
              <w:jc w:val="center"/>
              <w:rPr>
                <w:rFonts w:ascii="Times New Roman" w:hAnsi="Times New Roman"/>
                <w:b/>
                <w:bCs/>
                <w:sz w:val="24"/>
                <w:szCs w:val="24"/>
              </w:rPr>
            </w:pPr>
            <w:r w:rsidRPr="000A4561">
              <w:rPr>
                <w:rFonts w:ascii="Times New Roman" w:hAnsi="Times New Roman"/>
                <w:b/>
                <w:bCs/>
                <w:sz w:val="24"/>
                <w:szCs w:val="24"/>
              </w:rPr>
              <w:t>№</w:t>
            </w:r>
          </w:p>
        </w:tc>
        <w:tc>
          <w:tcPr>
            <w:tcW w:w="3685" w:type="dxa"/>
          </w:tcPr>
          <w:p w:rsidR="000A4561" w:rsidRPr="000A4561" w:rsidRDefault="000A4561" w:rsidP="004257A9">
            <w:pPr>
              <w:spacing w:after="0" w:line="240" w:lineRule="auto"/>
              <w:jc w:val="center"/>
              <w:rPr>
                <w:rFonts w:ascii="Times New Roman" w:hAnsi="Times New Roman"/>
                <w:b/>
                <w:bCs/>
                <w:sz w:val="24"/>
                <w:szCs w:val="24"/>
              </w:rPr>
            </w:pPr>
            <w:r w:rsidRPr="000A4561">
              <w:rPr>
                <w:rFonts w:ascii="Times New Roman" w:hAnsi="Times New Roman"/>
                <w:b/>
                <w:bCs/>
                <w:sz w:val="24"/>
                <w:szCs w:val="24"/>
              </w:rPr>
              <w:t>Вид и наименование планируемого объекта регионального значения</w:t>
            </w:r>
          </w:p>
        </w:tc>
        <w:tc>
          <w:tcPr>
            <w:tcW w:w="3119" w:type="dxa"/>
          </w:tcPr>
          <w:p w:rsidR="000A4561" w:rsidRPr="000A4561" w:rsidRDefault="000A4561" w:rsidP="004257A9">
            <w:pPr>
              <w:spacing w:after="0" w:line="240" w:lineRule="auto"/>
              <w:ind w:firstLine="5"/>
              <w:jc w:val="center"/>
              <w:rPr>
                <w:rFonts w:ascii="Times New Roman" w:hAnsi="Times New Roman"/>
                <w:b/>
                <w:bCs/>
                <w:sz w:val="24"/>
                <w:szCs w:val="24"/>
              </w:rPr>
            </w:pPr>
            <w:r w:rsidRPr="000A4561">
              <w:rPr>
                <w:rFonts w:ascii="Times New Roman" w:hAnsi="Times New Roman"/>
                <w:b/>
                <w:bCs/>
                <w:sz w:val="24"/>
                <w:szCs w:val="24"/>
              </w:rPr>
              <w:t>Рекомендованное место расположения объекта регионального значения (микрорайон)</w:t>
            </w:r>
          </w:p>
        </w:tc>
        <w:tc>
          <w:tcPr>
            <w:tcW w:w="2126" w:type="dxa"/>
          </w:tcPr>
          <w:p w:rsidR="000A4561" w:rsidRPr="00120FFB" w:rsidRDefault="000A4561" w:rsidP="004257A9">
            <w:pPr>
              <w:spacing w:after="0" w:line="240" w:lineRule="auto"/>
              <w:ind w:firstLine="5"/>
              <w:jc w:val="center"/>
              <w:rPr>
                <w:rFonts w:ascii="Times New Roman" w:hAnsi="Times New Roman"/>
                <w:b/>
                <w:bCs/>
                <w:sz w:val="24"/>
                <w:szCs w:val="24"/>
              </w:rPr>
            </w:pPr>
            <w:r w:rsidRPr="000A4561">
              <w:rPr>
                <w:rFonts w:ascii="Times New Roman" w:hAnsi="Times New Roman"/>
                <w:b/>
                <w:bCs/>
                <w:sz w:val="24"/>
                <w:szCs w:val="24"/>
              </w:rPr>
              <w:t>Функциональная зона по генеральному плану МО</w:t>
            </w:r>
          </w:p>
        </w:tc>
      </w:tr>
      <w:tr w:rsidR="000A4561" w:rsidRPr="00120FFB" w:rsidTr="004257A9">
        <w:tc>
          <w:tcPr>
            <w:tcW w:w="421" w:type="dxa"/>
          </w:tcPr>
          <w:p w:rsidR="000A4561" w:rsidRPr="00120FFB" w:rsidRDefault="000A4561" w:rsidP="000A4561">
            <w:pPr>
              <w:pStyle w:val="a7"/>
              <w:numPr>
                <w:ilvl w:val="0"/>
                <w:numId w:val="16"/>
              </w:numPr>
              <w:spacing w:after="0" w:line="240" w:lineRule="auto"/>
              <w:ind w:left="0" w:hanging="15"/>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eastAsia="Calibri" w:hAnsi="Times New Roman"/>
                <w:bCs/>
                <w:sz w:val="24"/>
                <w:szCs w:val="24"/>
              </w:rPr>
              <w:t xml:space="preserve">Строительство психоневрологического интерната в </w:t>
            </w:r>
            <w:proofErr w:type="spellStart"/>
            <w:r w:rsidRPr="00120FFB">
              <w:rPr>
                <w:rFonts w:ascii="Times New Roman" w:eastAsia="Calibri" w:hAnsi="Times New Roman"/>
                <w:bCs/>
                <w:sz w:val="24"/>
                <w:szCs w:val="24"/>
              </w:rPr>
              <w:t>г</w:t>
            </w:r>
            <w:proofErr w:type="gramStart"/>
            <w:r w:rsidRPr="00120FFB">
              <w:rPr>
                <w:rFonts w:ascii="Times New Roman" w:eastAsia="Calibri" w:hAnsi="Times New Roman"/>
                <w:bCs/>
                <w:sz w:val="24"/>
                <w:szCs w:val="24"/>
              </w:rPr>
              <w:t>.О</w:t>
            </w:r>
            <w:proofErr w:type="gramEnd"/>
            <w:r w:rsidRPr="00120FFB">
              <w:rPr>
                <w:rFonts w:ascii="Times New Roman" w:eastAsia="Calibri" w:hAnsi="Times New Roman"/>
                <w:bCs/>
                <w:sz w:val="24"/>
                <w:szCs w:val="24"/>
              </w:rPr>
              <w:t>рске</w:t>
            </w:r>
            <w:proofErr w:type="spellEnd"/>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eastAsia="Calibri" w:hAnsi="Times New Roman"/>
                <w:bCs/>
                <w:sz w:val="24"/>
                <w:szCs w:val="24"/>
              </w:rPr>
              <w:t>Оренбургская обл., г. Орск, ул</w:t>
            </w:r>
            <w:proofErr w:type="gramStart"/>
            <w:r w:rsidRPr="00120FFB">
              <w:rPr>
                <w:rFonts w:ascii="Times New Roman" w:eastAsia="Calibri" w:hAnsi="Times New Roman"/>
                <w:bCs/>
                <w:sz w:val="24"/>
                <w:szCs w:val="24"/>
              </w:rPr>
              <w:t>.П</w:t>
            </w:r>
            <w:proofErr w:type="gramEnd"/>
            <w:r w:rsidRPr="00120FFB">
              <w:rPr>
                <w:rFonts w:ascii="Times New Roman" w:eastAsia="Calibri" w:hAnsi="Times New Roman"/>
                <w:bCs/>
                <w:sz w:val="24"/>
                <w:szCs w:val="24"/>
              </w:rPr>
              <w:t>етровского,14</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bl>
    <w:p w:rsidR="000A4561" w:rsidRPr="00120FFB" w:rsidRDefault="000A4561" w:rsidP="000A4561">
      <w:pPr>
        <w:spacing w:after="0" w:line="240" w:lineRule="auto"/>
        <w:ind w:firstLine="709"/>
        <w:jc w:val="both"/>
        <w:rPr>
          <w:rFonts w:ascii="Times New Roman" w:hAnsi="Times New Roman"/>
          <w:sz w:val="28"/>
          <w:szCs w:val="28"/>
          <w:lang w:eastAsia="ar-SA"/>
        </w:rPr>
      </w:pPr>
    </w:p>
    <w:p w:rsidR="000A4561" w:rsidRPr="00120FFB" w:rsidRDefault="000A4561" w:rsidP="000A4561">
      <w:pPr>
        <w:spacing w:after="0" w:line="240" w:lineRule="auto"/>
        <w:ind w:firstLine="709"/>
        <w:jc w:val="both"/>
        <w:rPr>
          <w:rFonts w:ascii="Times New Roman" w:hAnsi="Times New Roman"/>
          <w:b/>
          <w:sz w:val="28"/>
          <w:szCs w:val="28"/>
        </w:rPr>
      </w:pPr>
      <w:r w:rsidRPr="00120FFB">
        <w:rPr>
          <w:rFonts w:ascii="Times New Roman" w:hAnsi="Times New Roman"/>
          <w:i/>
          <w:sz w:val="28"/>
          <w:szCs w:val="28"/>
        </w:rPr>
        <w:t>Таблица 1.2-2</w:t>
      </w:r>
      <w:r>
        <w:rPr>
          <w:rFonts w:ascii="Times New Roman" w:hAnsi="Times New Roman"/>
          <w:i/>
          <w:sz w:val="28"/>
          <w:szCs w:val="28"/>
        </w:rPr>
        <w:t xml:space="preserve"> </w:t>
      </w:r>
      <w:r w:rsidRPr="00120FFB">
        <w:rPr>
          <w:rFonts w:ascii="Times New Roman" w:hAnsi="Times New Roman"/>
          <w:b/>
          <w:sz w:val="28"/>
          <w:szCs w:val="28"/>
        </w:rPr>
        <w:t>Объекты местного значения в жилой зоне</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3119"/>
        <w:gridCol w:w="2126"/>
      </w:tblGrid>
      <w:tr w:rsidR="000A4561" w:rsidRPr="00120FFB" w:rsidTr="004257A9">
        <w:trPr>
          <w:trHeight w:val="421"/>
        </w:trPr>
        <w:tc>
          <w:tcPr>
            <w:tcW w:w="421" w:type="dxa"/>
          </w:tcPr>
          <w:p w:rsidR="000A4561" w:rsidRPr="00120FFB" w:rsidRDefault="000A4561" w:rsidP="004257A9">
            <w:pPr>
              <w:spacing w:after="0" w:line="240" w:lineRule="auto"/>
              <w:jc w:val="center"/>
              <w:rPr>
                <w:rFonts w:ascii="Times New Roman" w:hAnsi="Times New Roman"/>
                <w:b/>
                <w:bCs/>
                <w:sz w:val="24"/>
                <w:szCs w:val="24"/>
              </w:rPr>
            </w:pPr>
            <w:r w:rsidRPr="00120FFB">
              <w:rPr>
                <w:rFonts w:ascii="Times New Roman" w:hAnsi="Times New Roman"/>
                <w:b/>
                <w:bCs/>
                <w:sz w:val="24"/>
                <w:szCs w:val="24"/>
              </w:rPr>
              <w:t>№</w:t>
            </w:r>
          </w:p>
        </w:tc>
        <w:tc>
          <w:tcPr>
            <w:tcW w:w="3685" w:type="dxa"/>
          </w:tcPr>
          <w:p w:rsidR="000A4561" w:rsidRPr="00120FFB" w:rsidRDefault="000A4561" w:rsidP="004257A9">
            <w:pPr>
              <w:spacing w:after="0" w:line="240" w:lineRule="auto"/>
              <w:jc w:val="center"/>
              <w:rPr>
                <w:rFonts w:ascii="Times New Roman" w:hAnsi="Times New Roman"/>
                <w:b/>
                <w:bCs/>
                <w:sz w:val="24"/>
                <w:szCs w:val="24"/>
              </w:rPr>
            </w:pPr>
            <w:r w:rsidRPr="00120FFB">
              <w:rPr>
                <w:rFonts w:ascii="Times New Roman" w:hAnsi="Times New Roman"/>
                <w:b/>
                <w:bCs/>
                <w:sz w:val="24"/>
                <w:szCs w:val="24"/>
              </w:rPr>
              <w:t>Вид и наименование планируемого объекта местного значения</w:t>
            </w:r>
          </w:p>
        </w:tc>
        <w:tc>
          <w:tcPr>
            <w:tcW w:w="3119" w:type="dxa"/>
          </w:tcPr>
          <w:p w:rsidR="000A4561" w:rsidRPr="00120FFB" w:rsidRDefault="000A4561" w:rsidP="004257A9">
            <w:pPr>
              <w:spacing w:after="0" w:line="240" w:lineRule="auto"/>
              <w:ind w:firstLine="5"/>
              <w:jc w:val="center"/>
              <w:rPr>
                <w:rFonts w:ascii="Times New Roman" w:hAnsi="Times New Roman"/>
                <w:b/>
                <w:bCs/>
                <w:sz w:val="24"/>
                <w:szCs w:val="24"/>
              </w:rPr>
            </w:pPr>
            <w:r w:rsidRPr="00120FFB">
              <w:rPr>
                <w:rFonts w:ascii="Times New Roman" w:hAnsi="Times New Roman"/>
                <w:b/>
                <w:bCs/>
                <w:sz w:val="24"/>
                <w:szCs w:val="24"/>
              </w:rPr>
              <w:t>Рекомендованное место расположения объекта местного значения (микрорайон)</w:t>
            </w:r>
          </w:p>
        </w:tc>
        <w:tc>
          <w:tcPr>
            <w:tcW w:w="2126" w:type="dxa"/>
          </w:tcPr>
          <w:p w:rsidR="000A4561" w:rsidRPr="00120FFB" w:rsidRDefault="000A4561" w:rsidP="004257A9">
            <w:pPr>
              <w:spacing w:after="0" w:line="240" w:lineRule="auto"/>
              <w:ind w:firstLine="5"/>
              <w:jc w:val="center"/>
              <w:rPr>
                <w:rFonts w:ascii="Times New Roman" w:hAnsi="Times New Roman"/>
                <w:b/>
                <w:bCs/>
                <w:sz w:val="24"/>
                <w:szCs w:val="24"/>
              </w:rPr>
            </w:pPr>
            <w:r w:rsidRPr="00120FFB">
              <w:rPr>
                <w:rFonts w:ascii="Times New Roman" w:hAnsi="Times New Roman"/>
                <w:b/>
                <w:bCs/>
                <w:sz w:val="24"/>
                <w:szCs w:val="24"/>
              </w:rPr>
              <w:t>Функциональная</w:t>
            </w:r>
            <w:r>
              <w:rPr>
                <w:rFonts w:ascii="Times New Roman" w:hAnsi="Times New Roman"/>
                <w:b/>
                <w:bCs/>
                <w:sz w:val="24"/>
                <w:szCs w:val="24"/>
              </w:rPr>
              <w:t xml:space="preserve"> </w:t>
            </w:r>
            <w:r w:rsidRPr="00120FFB">
              <w:rPr>
                <w:rFonts w:ascii="Times New Roman" w:hAnsi="Times New Roman"/>
                <w:b/>
                <w:bCs/>
                <w:sz w:val="24"/>
                <w:szCs w:val="24"/>
              </w:rPr>
              <w:t>зона по генеральному плану МО</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 (Трансформаторная подстанция)</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улиц </w:t>
            </w:r>
            <w:proofErr w:type="spellStart"/>
            <w:r w:rsidRPr="00120FFB">
              <w:rPr>
                <w:rFonts w:ascii="Times New Roman" w:hAnsi="Times New Roman"/>
                <w:bCs/>
                <w:sz w:val="24"/>
                <w:szCs w:val="24"/>
              </w:rPr>
              <w:t>м</w:t>
            </w:r>
            <w:proofErr w:type="gramStart"/>
            <w:r w:rsidRPr="00120FFB">
              <w:rPr>
                <w:rFonts w:ascii="Times New Roman" w:hAnsi="Times New Roman"/>
                <w:bCs/>
                <w:sz w:val="24"/>
                <w:szCs w:val="24"/>
              </w:rPr>
              <w:t>.Ж</w:t>
            </w:r>
            <w:proofErr w:type="gramEnd"/>
            <w:r w:rsidRPr="00120FFB">
              <w:rPr>
                <w:rFonts w:ascii="Times New Roman" w:hAnsi="Times New Roman"/>
                <w:bCs/>
                <w:sz w:val="24"/>
                <w:szCs w:val="24"/>
              </w:rPr>
              <w:t>укова</w:t>
            </w:r>
            <w:proofErr w:type="spellEnd"/>
            <w:r w:rsidRPr="00120FFB">
              <w:rPr>
                <w:rFonts w:ascii="Times New Roman" w:hAnsi="Times New Roman"/>
                <w:bCs/>
                <w:sz w:val="24"/>
                <w:szCs w:val="24"/>
              </w:rPr>
              <w:t xml:space="preserve"> и Беляева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РП (распределительная подстанция)</w:t>
            </w:r>
          </w:p>
        </w:tc>
        <w:tc>
          <w:tcPr>
            <w:tcW w:w="3119" w:type="dxa"/>
            <w:vMerge w:val="restart"/>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lastRenderedPageBreak/>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lastRenderedPageBreak/>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 (10 шт.)</w:t>
            </w:r>
          </w:p>
        </w:tc>
        <w:tc>
          <w:tcPr>
            <w:tcW w:w="3119" w:type="dxa"/>
            <w:vMerge/>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РП (распределительная подстанция)</w:t>
            </w:r>
          </w:p>
        </w:tc>
        <w:tc>
          <w:tcPr>
            <w:tcW w:w="3119" w:type="dxa"/>
            <w:vMerge w:val="restart"/>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4 </w:t>
            </w:r>
            <w:proofErr w:type="spellStart"/>
            <w:r w:rsidRPr="00120FFB">
              <w:rPr>
                <w:rFonts w:ascii="Times New Roman" w:hAnsi="Times New Roman"/>
                <w:bCs/>
                <w:sz w:val="24"/>
                <w:szCs w:val="24"/>
              </w:rPr>
              <w:t>мкр</w:t>
            </w:r>
            <w:proofErr w:type="spellEnd"/>
            <w:r w:rsidRPr="00120FFB">
              <w:rPr>
                <w:rFonts w:ascii="Times New Roman" w:hAnsi="Times New Roman"/>
                <w:bCs/>
                <w:sz w:val="24"/>
                <w:szCs w:val="24"/>
              </w:rPr>
              <w:t xml:space="preserve">. пос. ОЗТП в границах улицы Андреева,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пр. Западный 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пр. Космонавтов</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 (2 шт.)</w:t>
            </w:r>
          </w:p>
        </w:tc>
        <w:tc>
          <w:tcPr>
            <w:tcW w:w="3119" w:type="dxa"/>
            <w:vMerge/>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микрорайона </w:t>
            </w:r>
            <w:r w:rsidRPr="00120FFB">
              <w:rPr>
                <w:rFonts w:ascii="Times New Roman" w:hAnsi="Times New Roman"/>
                <w:bCs/>
                <w:sz w:val="24"/>
                <w:szCs w:val="24"/>
                <w:lang w:val="en-US"/>
              </w:rPr>
              <w:t>XVIII</w:t>
            </w:r>
            <w:r w:rsidRPr="00120FFB">
              <w:rPr>
                <w:rFonts w:ascii="Times New Roman" w:hAnsi="Times New Roman"/>
                <w:bCs/>
                <w:sz w:val="24"/>
                <w:szCs w:val="24"/>
              </w:rPr>
              <w:t xml:space="preserve">-С Северного жилого района </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 в районе детского городка в пос.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ТП (2 шт.)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Новоказачий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 xml:space="preserve">ТП-10/0,4 </w:t>
            </w:r>
            <w:proofErr w:type="spellStart"/>
            <w:r w:rsidRPr="00120FFB">
              <w:rPr>
                <w:rFonts w:ascii="Times New Roman" w:hAnsi="Times New Roman"/>
                <w:bCs/>
                <w:sz w:val="24"/>
                <w:szCs w:val="24"/>
              </w:rPr>
              <w:t>кВ</w:t>
            </w:r>
            <w:proofErr w:type="spellEnd"/>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 Радищева,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Народовольцев,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9-го Января,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пер. </w:t>
            </w:r>
            <w:proofErr w:type="spellStart"/>
            <w:r w:rsidRPr="00120FFB">
              <w:rPr>
                <w:rFonts w:ascii="Times New Roman" w:hAnsi="Times New Roman"/>
                <w:bCs/>
                <w:sz w:val="24"/>
                <w:szCs w:val="24"/>
              </w:rPr>
              <w:t>Новосельский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ЦТП (центральный тепловой пункт)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 xml:space="preserve">Размещение котельных в каждом новом микрорайоне, </w:t>
            </w:r>
            <w:proofErr w:type="gramStart"/>
            <w:r w:rsidRPr="00120FFB">
              <w:rPr>
                <w:rFonts w:ascii="Times New Roman" w:hAnsi="Times New Roman"/>
                <w:bCs/>
                <w:sz w:val="24"/>
                <w:szCs w:val="24"/>
              </w:rPr>
              <w:t>согласно нагрузок</w:t>
            </w:r>
            <w:proofErr w:type="gramEnd"/>
          </w:p>
        </w:tc>
        <w:tc>
          <w:tcPr>
            <w:tcW w:w="3119" w:type="dxa"/>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ШГРП</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4 </w:t>
            </w:r>
            <w:proofErr w:type="spellStart"/>
            <w:r w:rsidRPr="00120FFB">
              <w:rPr>
                <w:rFonts w:ascii="Times New Roman" w:hAnsi="Times New Roman"/>
                <w:bCs/>
                <w:sz w:val="24"/>
                <w:szCs w:val="24"/>
              </w:rPr>
              <w:t>мкр</w:t>
            </w:r>
            <w:proofErr w:type="spellEnd"/>
            <w:r w:rsidRPr="00120FFB">
              <w:rPr>
                <w:rFonts w:ascii="Times New Roman" w:hAnsi="Times New Roman"/>
                <w:bCs/>
                <w:sz w:val="24"/>
                <w:szCs w:val="24"/>
              </w:rPr>
              <w:t xml:space="preserve">. пос. ОЗТП в границах улицы Андреева,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пр. Западный 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пр. Космонавтов</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ШГРП</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микрорайона </w:t>
            </w:r>
            <w:r w:rsidRPr="00120FFB">
              <w:rPr>
                <w:rFonts w:ascii="Times New Roman" w:hAnsi="Times New Roman"/>
                <w:bCs/>
                <w:sz w:val="24"/>
                <w:szCs w:val="24"/>
                <w:lang w:val="en-US"/>
              </w:rPr>
              <w:t>XVIII</w:t>
            </w:r>
            <w:r w:rsidRPr="00120FFB">
              <w:rPr>
                <w:rFonts w:ascii="Times New Roman" w:hAnsi="Times New Roman"/>
                <w:bCs/>
                <w:sz w:val="24"/>
                <w:szCs w:val="24"/>
              </w:rPr>
              <w:t xml:space="preserve">-С Северного жилого района </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ШГРП</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Новоказачий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 xml:space="preserve">ШРП и газопроводы высокого и низкого давления по ул. </w:t>
            </w:r>
            <w:proofErr w:type="gramStart"/>
            <w:r w:rsidRPr="00120FFB">
              <w:rPr>
                <w:rFonts w:ascii="Times New Roman" w:hAnsi="Times New Roman"/>
                <w:bCs/>
                <w:sz w:val="24"/>
                <w:szCs w:val="24"/>
              </w:rPr>
              <w:t>Пионерская</w:t>
            </w:r>
            <w:proofErr w:type="gramEnd"/>
            <w:r w:rsidRPr="00120FFB">
              <w:rPr>
                <w:rFonts w:ascii="Times New Roman" w:hAnsi="Times New Roman"/>
                <w:bCs/>
                <w:sz w:val="24"/>
                <w:szCs w:val="24"/>
              </w:rPr>
              <w:t>, ул. Куйбышева с целью улучшения газоснабжения застройки Старого города</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w:t>
            </w:r>
            <w:proofErr w:type="gramStart"/>
            <w:r w:rsidRPr="00120FFB">
              <w:rPr>
                <w:rFonts w:ascii="Times New Roman" w:hAnsi="Times New Roman"/>
                <w:bCs/>
                <w:sz w:val="24"/>
                <w:szCs w:val="24"/>
              </w:rPr>
              <w:t>Пионерская</w:t>
            </w:r>
            <w:proofErr w:type="gramEnd"/>
            <w:r w:rsidRPr="00120FFB">
              <w:rPr>
                <w:rFonts w:ascii="Times New Roman" w:hAnsi="Times New Roman"/>
                <w:bCs/>
                <w:sz w:val="24"/>
                <w:szCs w:val="24"/>
              </w:rPr>
              <w:t>, ул. Куйбышева в Старом городе</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не указывается (ст. 23 п. 4 </w:t>
            </w:r>
            <w:proofErr w:type="spellStart"/>
            <w:r w:rsidRPr="00120FFB">
              <w:rPr>
                <w:rFonts w:ascii="Times New Roman" w:hAnsi="Times New Roman"/>
                <w:bCs/>
                <w:color w:val="000000"/>
                <w:sz w:val="24"/>
                <w:szCs w:val="24"/>
              </w:rPr>
              <w:t>пп</w:t>
            </w:r>
            <w:proofErr w:type="spellEnd"/>
            <w:r w:rsidRPr="00120FFB">
              <w:rPr>
                <w:rFonts w:ascii="Times New Roman" w:hAnsi="Times New Roman"/>
                <w:bCs/>
                <w:color w:val="000000"/>
                <w:sz w:val="24"/>
                <w:szCs w:val="24"/>
              </w:rPr>
              <w:t>. 1 ГК РФ)</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Водопроводная насосная станция, производительностью 8-45 м</w:t>
            </w:r>
            <w:r w:rsidRPr="00120FFB">
              <w:rPr>
                <w:rFonts w:ascii="Times New Roman" w:hAnsi="Times New Roman"/>
                <w:bCs/>
                <w:sz w:val="24"/>
                <w:szCs w:val="24"/>
                <w:vertAlign w:val="superscript"/>
              </w:rPr>
              <w:t>3</w:t>
            </w:r>
            <w:r w:rsidRPr="00120FFB">
              <w:rPr>
                <w:rFonts w:ascii="Times New Roman" w:hAnsi="Times New Roman"/>
                <w:bCs/>
                <w:sz w:val="24"/>
                <w:szCs w:val="24"/>
              </w:rPr>
              <w:t>/час</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улиц </w:t>
            </w:r>
            <w:proofErr w:type="spellStart"/>
            <w:r w:rsidRPr="00120FFB">
              <w:rPr>
                <w:rFonts w:ascii="Times New Roman" w:hAnsi="Times New Roman"/>
                <w:bCs/>
                <w:sz w:val="24"/>
                <w:szCs w:val="24"/>
              </w:rPr>
              <w:t>м</w:t>
            </w:r>
            <w:proofErr w:type="gramStart"/>
            <w:r w:rsidRPr="00120FFB">
              <w:rPr>
                <w:rFonts w:ascii="Times New Roman" w:hAnsi="Times New Roman"/>
                <w:bCs/>
                <w:sz w:val="24"/>
                <w:szCs w:val="24"/>
              </w:rPr>
              <w:t>.Ж</w:t>
            </w:r>
            <w:proofErr w:type="gramEnd"/>
            <w:r w:rsidRPr="00120FFB">
              <w:rPr>
                <w:rFonts w:ascii="Times New Roman" w:hAnsi="Times New Roman"/>
                <w:bCs/>
                <w:sz w:val="24"/>
                <w:szCs w:val="24"/>
              </w:rPr>
              <w:t>укова</w:t>
            </w:r>
            <w:proofErr w:type="spellEnd"/>
            <w:r w:rsidRPr="00120FFB">
              <w:rPr>
                <w:rFonts w:ascii="Times New Roman" w:hAnsi="Times New Roman"/>
                <w:bCs/>
                <w:sz w:val="24"/>
                <w:szCs w:val="24"/>
              </w:rPr>
              <w:t xml:space="preserve"> и Беляева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Насосная</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proofErr w:type="spellStart"/>
            <w:r w:rsidRPr="00120FFB">
              <w:rPr>
                <w:rFonts w:ascii="Times New Roman" w:hAnsi="Times New Roman"/>
                <w:bCs/>
                <w:sz w:val="24"/>
                <w:szCs w:val="24"/>
              </w:rPr>
              <w:t>Повысительная</w:t>
            </w:r>
            <w:proofErr w:type="spellEnd"/>
            <w:r w:rsidRPr="00120FFB">
              <w:rPr>
                <w:rFonts w:ascii="Times New Roman" w:hAnsi="Times New Roman"/>
                <w:bCs/>
                <w:sz w:val="24"/>
                <w:szCs w:val="24"/>
              </w:rPr>
              <w:t xml:space="preserve"> водопроводная насосная станция</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Новоказачий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proofErr w:type="spellStart"/>
            <w:r w:rsidRPr="00120FFB">
              <w:rPr>
                <w:rFonts w:ascii="Times New Roman" w:hAnsi="Times New Roman"/>
                <w:bCs/>
                <w:sz w:val="24"/>
                <w:szCs w:val="24"/>
              </w:rPr>
              <w:t>Пескоуловитель</w:t>
            </w:r>
            <w:proofErr w:type="spellEnd"/>
            <w:r w:rsidRPr="00120FFB">
              <w:rPr>
                <w:rFonts w:ascii="Times New Roman" w:hAnsi="Times New Roman"/>
                <w:bCs/>
                <w:sz w:val="24"/>
                <w:szCs w:val="24"/>
              </w:rPr>
              <w:t xml:space="preserve"> (2 шт.)</w:t>
            </w:r>
          </w:p>
        </w:tc>
        <w:tc>
          <w:tcPr>
            <w:tcW w:w="3119" w:type="dxa"/>
            <w:vMerge w:val="restart"/>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Новоказачий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Сорбционный фильтр (2 шт.)</w:t>
            </w:r>
          </w:p>
        </w:tc>
        <w:tc>
          <w:tcPr>
            <w:tcW w:w="3119" w:type="dxa"/>
            <w:vMerge/>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Проезжая часть</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 Радищева,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Народовольцев,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9-го Января,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пер. </w:t>
            </w:r>
            <w:proofErr w:type="spellStart"/>
            <w:r w:rsidRPr="00120FFB">
              <w:rPr>
                <w:rFonts w:ascii="Times New Roman" w:hAnsi="Times New Roman"/>
                <w:bCs/>
                <w:sz w:val="24"/>
                <w:szCs w:val="24"/>
              </w:rPr>
              <w:t>Новосельский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Не указывается (ст. 23 п. 4 </w:t>
            </w:r>
            <w:proofErr w:type="spellStart"/>
            <w:r w:rsidRPr="00120FFB">
              <w:rPr>
                <w:rFonts w:ascii="Times New Roman" w:hAnsi="Times New Roman"/>
                <w:bCs/>
                <w:sz w:val="24"/>
                <w:szCs w:val="24"/>
              </w:rPr>
              <w:t>пп</w:t>
            </w:r>
            <w:proofErr w:type="spellEnd"/>
            <w:r w:rsidRPr="00120FFB">
              <w:rPr>
                <w:rFonts w:ascii="Times New Roman" w:hAnsi="Times New Roman"/>
                <w:bCs/>
                <w:sz w:val="24"/>
                <w:szCs w:val="24"/>
              </w:rPr>
              <w:t>. 1 ГК РФ)</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Трамвайная линия</w:t>
            </w:r>
          </w:p>
        </w:tc>
        <w:tc>
          <w:tcPr>
            <w:tcW w:w="3119" w:type="dxa"/>
            <w:vMerge w:val="restart"/>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lang w:val="en-US"/>
              </w:rPr>
              <w:t>XV</w:t>
            </w:r>
            <w:r w:rsidRPr="00120FFB">
              <w:rPr>
                <w:rFonts w:ascii="Times New Roman" w:hAnsi="Times New Roman"/>
                <w:bCs/>
                <w:sz w:val="24"/>
                <w:szCs w:val="24"/>
              </w:rPr>
              <w:t xml:space="preserve">-С микрорайона в границах пересечения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м. Жукова, ул. Беляева и ул. </w:t>
            </w:r>
            <w:proofErr w:type="gramStart"/>
            <w:r w:rsidRPr="00120FFB">
              <w:rPr>
                <w:rFonts w:ascii="Times New Roman" w:hAnsi="Times New Roman"/>
                <w:bCs/>
                <w:sz w:val="24"/>
                <w:szCs w:val="24"/>
              </w:rPr>
              <w:t>Ялтинской</w:t>
            </w:r>
            <w:proofErr w:type="gram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Не указывается (ст. 23 п. 4 </w:t>
            </w:r>
            <w:proofErr w:type="spellStart"/>
            <w:r w:rsidRPr="00120FFB">
              <w:rPr>
                <w:rFonts w:ascii="Times New Roman" w:hAnsi="Times New Roman"/>
                <w:bCs/>
                <w:sz w:val="24"/>
                <w:szCs w:val="24"/>
              </w:rPr>
              <w:t>пп</w:t>
            </w:r>
            <w:proofErr w:type="spellEnd"/>
            <w:r w:rsidRPr="00120FFB">
              <w:rPr>
                <w:rFonts w:ascii="Times New Roman" w:hAnsi="Times New Roman"/>
                <w:bCs/>
                <w:sz w:val="24"/>
                <w:szCs w:val="24"/>
              </w:rPr>
              <w:t>. 1 ГК РФ)</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Проезжая часть</w:t>
            </w:r>
          </w:p>
        </w:tc>
        <w:tc>
          <w:tcPr>
            <w:tcW w:w="3119" w:type="dxa"/>
            <w:vMerge/>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Не указывается (ст. 23 п. 4 </w:t>
            </w:r>
            <w:proofErr w:type="spellStart"/>
            <w:r w:rsidRPr="00120FFB">
              <w:rPr>
                <w:rFonts w:ascii="Times New Roman" w:hAnsi="Times New Roman"/>
                <w:bCs/>
                <w:sz w:val="24"/>
                <w:szCs w:val="24"/>
              </w:rPr>
              <w:t>пп</w:t>
            </w:r>
            <w:proofErr w:type="spellEnd"/>
            <w:r w:rsidRPr="00120FFB">
              <w:rPr>
                <w:rFonts w:ascii="Times New Roman" w:hAnsi="Times New Roman"/>
                <w:bCs/>
                <w:sz w:val="24"/>
                <w:szCs w:val="24"/>
              </w:rPr>
              <w:t>. 1 ГК РФ)</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Ввод в эксплуатацию объектов дорожной инфраструктуры по проектам жилищного строительства, получившим государственную поддержку – 12 км в 2020 г.</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Не указывается (ст. 23 п. 4 </w:t>
            </w:r>
            <w:proofErr w:type="spellStart"/>
            <w:r w:rsidRPr="00120FFB">
              <w:rPr>
                <w:rFonts w:ascii="Times New Roman" w:hAnsi="Times New Roman"/>
                <w:bCs/>
                <w:color w:val="000000"/>
                <w:sz w:val="24"/>
                <w:szCs w:val="24"/>
              </w:rPr>
              <w:t>пп</w:t>
            </w:r>
            <w:proofErr w:type="spellEnd"/>
            <w:r w:rsidRPr="00120FFB">
              <w:rPr>
                <w:rFonts w:ascii="Times New Roman" w:hAnsi="Times New Roman"/>
                <w:bCs/>
                <w:color w:val="000000"/>
                <w:sz w:val="24"/>
                <w:szCs w:val="24"/>
              </w:rPr>
              <w:t>. 1 ГК РФ)</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Спортивно-досуговый комплекс</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Круторожино</w:t>
            </w:r>
            <w:proofErr w:type="spellEnd"/>
            <w:r w:rsidRPr="00120FFB">
              <w:rPr>
                <w:rFonts w:ascii="Times New Roman" w:hAnsi="Times New Roman"/>
                <w:bCs/>
                <w:sz w:val="24"/>
                <w:szCs w:val="24"/>
              </w:rPr>
              <w:t xml:space="preserve"> в районе Психиатрической больницы №3</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Физкультурно-оздоровительное помещение с подземной автостоянкой</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Физкультурно-оздоровительный комплекс</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Юго-Западного района Восточного планировочного района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Физкультурно-оздоровительный комплекс</w:t>
            </w:r>
          </w:p>
        </w:tc>
        <w:tc>
          <w:tcPr>
            <w:tcW w:w="3119" w:type="dxa"/>
            <w:vMerge w:val="restart"/>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 в районе детского городка в пос.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Стадион</w:t>
            </w:r>
          </w:p>
        </w:tc>
        <w:tc>
          <w:tcPr>
            <w:tcW w:w="3119" w:type="dxa"/>
            <w:vMerge/>
          </w:tcPr>
          <w:p w:rsidR="000A4561" w:rsidRPr="00120FFB" w:rsidRDefault="000A4561" w:rsidP="004257A9">
            <w:pPr>
              <w:spacing w:after="0" w:line="240" w:lineRule="auto"/>
              <w:ind w:firstLine="5"/>
              <w:rPr>
                <w:rFonts w:ascii="Times New Roman" w:hAnsi="Times New Roman"/>
                <w:bCs/>
                <w:sz w:val="24"/>
                <w:szCs w:val="24"/>
              </w:rPr>
            </w:pP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спортивный комплекс</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 Радищева,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Народовольцев,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9-го Января,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пер. </w:t>
            </w:r>
            <w:proofErr w:type="spellStart"/>
            <w:r w:rsidRPr="00120FFB">
              <w:rPr>
                <w:rFonts w:ascii="Times New Roman" w:hAnsi="Times New Roman"/>
                <w:bCs/>
                <w:sz w:val="24"/>
                <w:szCs w:val="24"/>
              </w:rPr>
              <w:t>Новосельский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Спортивный комплекс</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районе автодороги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lastRenderedPageBreak/>
              <w:t xml:space="preserve">пос. Вокзальный –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пос. Никель </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lastRenderedPageBreak/>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 xml:space="preserve">Хоккейный корт </w:t>
            </w:r>
            <w:proofErr w:type="gramStart"/>
            <w:r w:rsidRPr="00120FFB">
              <w:rPr>
                <w:rFonts w:ascii="Times New Roman" w:hAnsi="Times New Roman"/>
                <w:bCs/>
                <w:sz w:val="24"/>
                <w:szCs w:val="24"/>
              </w:rPr>
              <w:t>в</w:t>
            </w:r>
            <w:proofErr w:type="gramEnd"/>
            <w:r w:rsidRPr="00120FFB">
              <w:rPr>
                <w:rFonts w:ascii="Times New Roman" w:hAnsi="Times New Roman"/>
                <w:bCs/>
                <w:sz w:val="24"/>
                <w:szCs w:val="24"/>
              </w:rPr>
              <w:t xml:space="preserve"> с. Тукай</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с. Тукай</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 xml:space="preserve">Спортивно-игровая площадка в п. </w:t>
            </w:r>
            <w:proofErr w:type="gramStart"/>
            <w:r w:rsidRPr="00120FFB">
              <w:rPr>
                <w:rFonts w:ascii="Times New Roman" w:hAnsi="Times New Roman"/>
                <w:bCs/>
                <w:sz w:val="24"/>
                <w:szCs w:val="24"/>
              </w:rPr>
              <w:t>Мирный</w:t>
            </w:r>
            <w:proofErr w:type="gramEnd"/>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 Мирный</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 на 1296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Детсад на 280 мест (2 шт.)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Внешкольное детское учреждение</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 на 740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16-С микрорайона Северного жилого 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г. Орска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Детсад на 225 мест (2 шт.)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16-С микрорайона Северного жилого 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г. Орска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Детсад на 120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4 </w:t>
            </w:r>
            <w:proofErr w:type="spellStart"/>
            <w:r w:rsidRPr="00120FFB">
              <w:rPr>
                <w:rFonts w:ascii="Times New Roman" w:hAnsi="Times New Roman"/>
                <w:bCs/>
                <w:sz w:val="24"/>
                <w:szCs w:val="24"/>
              </w:rPr>
              <w:t>мкр</w:t>
            </w:r>
            <w:proofErr w:type="spellEnd"/>
            <w:r w:rsidRPr="00120FFB">
              <w:rPr>
                <w:rFonts w:ascii="Times New Roman" w:hAnsi="Times New Roman"/>
                <w:bCs/>
                <w:sz w:val="24"/>
                <w:szCs w:val="24"/>
              </w:rPr>
              <w:t xml:space="preserve">. пос. ОЗТП в границах улицы Андреева,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пр. Западный 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пр. Космонавтов</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с начальной школой</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Юго-Западного района Восточного планировочного района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 на 240 мест с детским садом на 150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пос. </w:t>
            </w:r>
            <w:proofErr w:type="spellStart"/>
            <w:r w:rsidRPr="00120FFB">
              <w:rPr>
                <w:rFonts w:ascii="Times New Roman" w:hAnsi="Times New Roman"/>
                <w:bCs/>
                <w:sz w:val="24"/>
                <w:szCs w:val="24"/>
              </w:rPr>
              <w:t>Новоказачий</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Средняя школа на 300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lang w:val="en-US"/>
              </w:rPr>
              <w:t>XV</w:t>
            </w:r>
            <w:r w:rsidRPr="00120FFB">
              <w:rPr>
                <w:rFonts w:ascii="Times New Roman" w:hAnsi="Times New Roman"/>
                <w:bCs/>
                <w:sz w:val="24"/>
                <w:szCs w:val="24"/>
              </w:rPr>
              <w:t xml:space="preserve">-С микрорайона в границах пересечения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м. Жукова, ул. Беляева и ул. </w:t>
            </w:r>
            <w:proofErr w:type="gramStart"/>
            <w:r w:rsidRPr="00120FFB">
              <w:rPr>
                <w:rFonts w:ascii="Times New Roman" w:hAnsi="Times New Roman"/>
                <w:bCs/>
                <w:sz w:val="24"/>
                <w:szCs w:val="24"/>
              </w:rPr>
              <w:t>Ялтинской</w:t>
            </w:r>
            <w:proofErr w:type="gram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на 200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lang w:val="en-US"/>
              </w:rPr>
              <w:t>XV</w:t>
            </w:r>
            <w:r w:rsidRPr="00120FFB">
              <w:rPr>
                <w:rFonts w:ascii="Times New Roman" w:hAnsi="Times New Roman"/>
                <w:bCs/>
                <w:sz w:val="24"/>
                <w:szCs w:val="24"/>
              </w:rPr>
              <w:t xml:space="preserve">-С микрорайона в границах пересечения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м. Жукова, ул. Беляева и ул. </w:t>
            </w:r>
            <w:proofErr w:type="gramStart"/>
            <w:r w:rsidRPr="00120FFB">
              <w:rPr>
                <w:rFonts w:ascii="Times New Roman" w:hAnsi="Times New Roman"/>
                <w:bCs/>
                <w:sz w:val="24"/>
                <w:szCs w:val="24"/>
              </w:rPr>
              <w:t>Ялтинской</w:t>
            </w:r>
            <w:proofErr w:type="gram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 на 100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расположенной в районе ул. </w:t>
            </w:r>
            <w:r w:rsidRPr="00120FFB">
              <w:rPr>
                <w:rFonts w:ascii="Times New Roman" w:hAnsi="Times New Roman"/>
                <w:bCs/>
                <w:sz w:val="24"/>
                <w:szCs w:val="24"/>
              </w:rPr>
              <w:lastRenderedPageBreak/>
              <w:t xml:space="preserve">Каспийской 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ул. Тихорецкой</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lastRenderedPageBreak/>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на 30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расположенной в районе ул. Каспийской и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ул. Тихорецкой</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на 350 мест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в границах ул. Крайняя,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ул. Огородная,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пр. Энтузиастов,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ул. Энтузиастов</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(на 310 мест, по площади земельного участка)</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микрорайона №7 </w:t>
            </w:r>
            <w:proofErr w:type="gramStart"/>
            <w:r w:rsidRPr="00120FFB">
              <w:rPr>
                <w:rFonts w:ascii="Times New Roman" w:hAnsi="Times New Roman"/>
                <w:bCs/>
                <w:sz w:val="24"/>
                <w:szCs w:val="24"/>
              </w:rPr>
              <w:t>в</w:t>
            </w:r>
            <w:proofErr w:type="gramEnd"/>
            <w:r w:rsidRPr="00120FFB">
              <w:rPr>
                <w:rFonts w:ascii="Times New Roman" w:hAnsi="Times New Roman"/>
                <w:bCs/>
                <w:sz w:val="24"/>
                <w:szCs w:val="24"/>
              </w:rPr>
              <w:t xml:space="preserve">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пос.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 (на 340 мест, по площади земельного участка)</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территории микрорайона №7 </w:t>
            </w:r>
            <w:proofErr w:type="gramStart"/>
            <w:r w:rsidRPr="00120FFB">
              <w:rPr>
                <w:rFonts w:ascii="Times New Roman" w:hAnsi="Times New Roman"/>
                <w:bCs/>
                <w:sz w:val="24"/>
                <w:szCs w:val="24"/>
              </w:rPr>
              <w:t>в</w:t>
            </w:r>
            <w:proofErr w:type="gramEnd"/>
            <w:r w:rsidRPr="00120FFB">
              <w:rPr>
                <w:rFonts w:ascii="Times New Roman" w:hAnsi="Times New Roman"/>
                <w:bCs/>
                <w:sz w:val="24"/>
                <w:szCs w:val="24"/>
              </w:rPr>
              <w:t xml:space="preserve">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пос.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пос. Елшанка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пос. Елшанка</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Школа</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пос. </w:t>
            </w:r>
            <w:proofErr w:type="spellStart"/>
            <w:r w:rsidRPr="00120FFB">
              <w:rPr>
                <w:rFonts w:ascii="Times New Roman" w:hAnsi="Times New Roman"/>
                <w:bCs/>
                <w:sz w:val="24"/>
                <w:szCs w:val="24"/>
              </w:rPr>
              <w:t>Джанаталап</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Детский сад</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пос. </w:t>
            </w:r>
            <w:proofErr w:type="spellStart"/>
            <w:r w:rsidRPr="00120FFB">
              <w:rPr>
                <w:rFonts w:ascii="Times New Roman" w:hAnsi="Times New Roman"/>
                <w:bCs/>
                <w:sz w:val="24"/>
                <w:szCs w:val="24"/>
              </w:rPr>
              <w:t>Джанаталап</w:t>
            </w:r>
            <w:proofErr w:type="spellEnd"/>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Аптечный пункт</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Документация по планировке микрорайона </w:t>
            </w:r>
          </w:p>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 xml:space="preserve">№ </w:t>
            </w:r>
            <w:r w:rsidRPr="00120FFB">
              <w:rPr>
                <w:rFonts w:ascii="Times New Roman" w:hAnsi="Times New Roman"/>
                <w:bCs/>
                <w:sz w:val="24"/>
                <w:szCs w:val="24"/>
                <w:lang w:val="en-US"/>
              </w:rPr>
              <w:t>VI</w:t>
            </w:r>
            <w:r w:rsidRPr="00120FFB">
              <w:rPr>
                <w:rFonts w:ascii="Times New Roman" w:hAnsi="Times New Roman"/>
                <w:bCs/>
                <w:sz w:val="24"/>
                <w:szCs w:val="24"/>
              </w:rPr>
              <w:t xml:space="preserve"> поселка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r w:rsidR="000A4561" w:rsidRPr="00120FFB" w:rsidTr="004257A9">
        <w:tc>
          <w:tcPr>
            <w:tcW w:w="421" w:type="dxa"/>
          </w:tcPr>
          <w:p w:rsidR="000A4561" w:rsidRPr="00120FFB" w:rsidRDefault="000A4561" w:rsidP="000A4561">
            <w:pPr>
              <w:pStyle w:val="a7"/>
              <w:numPr>
                <w:ilvl w:val="0"/>
                <w:numId w:val="15"/>
              </w:numPr>
              <w:spacing w:after="0" w:line="240" w:lineRule="auto"/>
              <w:ind w:left="0" w:firstLine="0"/>
              <w:jc w:val="both"/>
              <w:rPr>
                <w:rFonts w:ascii="Times New Roman" w:hAnsi="Times New Roman"/>
                <w:bCs/>
                <w:sz w:val="24"/>
                <w:szCs w:val="24"/>
              </w:rPr>
            </w:pPr>
          </w:p>
        </w:tc>
        <w:tc>
          <w:tcPr>
            <w:tcW w:w="3685" w:type="dxa"/>
          </w:tcPr>
          <w:p w:rsidR="000A4561" w:rsidRPr="00120FFB" w:rsidRDefault="000A4561" w:rsidP="004257A9">
            <w:pPr>
              <w:spacing w:after="0" w:line="240" w:lineRule="auto"/>
              <w:rPr>
                <w:rFonts w:ascii="Times New Roman" w:hAnsi="Times New Roman"/>
                <w:bCs/>
                <w:sz w:val="24"/>
                <w:szCs w:val="24"/>
              </w:rPr>
            </w:pPr>
            <w:r w:rsidRPr="00120FFB">
              <w:rPr>
                <w:rFonts w:ascii="Times New Roman" w:hAnsi="Times New Roman"/>
                <w:bCs/>
                <w:sz w:val="24"/>
                <w:szCs w:val="24"/>
              </w:rPr>
              <w:t>Здание аптеки</w:t>
            </w:r>
          </w:p>
        </w:tc>
        <w:tc>
          <w:tcPr>
            <w:tcW w:w="3119"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sz w:val="24"/>
                <w:szCs w:val="24"/>
              </w:rPr>
              <w:t>Документация по планировке территории части микрорайона №7 в пос. ОЗТП</w:t>
            </w:r>
          </w:p>
        </w:tc>
        <w:tc>
          <w:tcPr>
            <w:tcW w:w="2126" w:type="dxa"/>
          </w:tcPr>
          <w:p w:rsidR="000A4561" w:rsidRPr="00120FFB" w:rsidRDefault="000A4561" w:rsidP="004257A9">
            <w:pPr>
              <w:spacing w:after="0" w:line="240" w:lineRule="auto"/>
              <w:ind w:firstLine="5"/>
              <w:rPr>
                <w:rFonts w:ascii="Times New Roman" w:hAnsi="Times New Roman"/>
                <w:bCs/>
                <w:sz w:val="24"/>
                <w:szCs w:val="24"/>
              </w:rPr>
            </w:pPr>
            <w:r w:rsidRPr="00120FFB">
              <w:rPr>
                <w:rFonts w:ascii="Times New Roman" w:hAnsi="Times New Roman"/>
                <w:bCs/>
                <w:color w:val="000000"/>
                <w:sz w:val="24"/>
                <w:szCs w:val="24"/>
              </w:rPr>
              <w:t xml:space="preserve">Жилая зона </w:t>
            </w:r>
          </w:p>
        </w:tc>
      </w:tr>
    </w:tbl>
    <w:p w:rsidR="000A4561" w:rsidRPr="00120FFB" w:rsidRDefault="000A4561" w:rsidP="000A4561">
      <w:pPr>
        <w:spacing w:after="0" w:line="240" w:lineRule="auto"/>
        <w:ind w:firstLine="709"/>
        <w:jc w:val="both"/>
        <w:rPr>
          <w:rFonts w:ascii="Times New Roman" w:hAnsi="Times New Roman"/>
          <w:sz w:val="28"/>
          <w:szCs w:val="28"/>
        </w:rPr>
      </w:pPr>
    </w:p>
    <w:p w:rsidR="000A4561" w:rsidRPr="00120FFB" w:rsidRDefault="000A4561" w:rsidP="000A4561">
      <w:pPr>
        <w:spacing w:after="0" w:line="240" w:lineRule="auto"/>
        <w:ind w:firstLine="709"/>
        <w:jc w:val="both"/>
        <w:rPr>
          <w:rFonts w:ascii="Times New Roman" w:hAnsi="Times New Roman"/>
          <w:sz w:val="28"/>
          <w:szCs w:val="28"/>
        </w:rPr>
      </w:pPr>
    </w:p>
    <w:p w:rsidR="000A4561" w:rsidRPr="00120FFB" w:rsidRDefault="000A4561" w:rsidP="000A4561">
      <w:pPr>
        <w:spacing w:after="0" w:line="240" w:lineRule="auto"/>
        <w:ind w:firstLine="709"/>
        <w:jc w:val="both"/>
        <w:rPr>
          <w:rFonts w:ascii="Times New Roman" w:hAnsi="Times New Roman"/>
          <w:b/>
          <w:sz w:val="28"/>
          <w:szCs w:val="28"/>
          <w:lang w:eastAsia="ar-SA"/>
        </w:rPr>
      </w:pPr>
      <w:bookmarkStart w:id="30" w:name="_Toc517785700"/>
      <w:r w:rsidRPr="00120FFB">
        <w:rPr>
          <w:rFonts w:ascii="Times New Roman" w:hAnsi="Times New Roman"/>
          <w:b/>
          <w:sz w:val="28"/>
          <w:szCs w:val="28"/>
          <w:lang w:eastAsia="ar-SA"/>
        </w:rPr>
        <w:t>Общественно-деловая зон</w:t>
      </w:r>
      <w:bookmarkEnd w:id="30"/>
      <w:r w:rsidRPr="00120FFB">
        <w:rPr>
          <w:rFonts w:ascii="Times New Roman" w:hAnsi="Times New Roman"/>
          <w:b/>
          <w:sz w:val="28"/>
          <w:szCs w:val="28"/>
          <w:lang w:eastAsia="ar-SA"/>
        </w:rPr>
        <w:t>а</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rPr>
        <w:t xml:space="preserve">Зона общественно-делового назначения </w:t>
      </w:r>
      <w:r w:rsidRPr="00120FFB">
        <w:rPr>
          <w:rFonts w:ascii="Times New Roman" w:hAnsi="Times New Roman"/>
          <w:sz w:val="28"/>
          <w:szCs w:val="28"/>
          <w:lang w:eastAsia="ar-SA"/>
        </w:rPr>
        <w:t>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зданий и иных зданий, строений и сооружений, стоянок автомобильного транспорта.</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lang w:eastAsia="ar-SA"/>
        </w:rPr>
        <w:t>В перечень объектов недвижимости, разрешенных к размещению в общественно - деловых зонах, могут включаться жилые дома, гостиницы, служебные гаражи.</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lang w:eastAsia="ar-SA"/>
        </w:rPr>
        <w:t xml:space="preserve">К числу главных направлений территориального планирования города Орска относится развитие общественных центров с усилением их представительских и общественно - культурных функций, формирование новых общественно-деловых и рекреационных комплексов, организация и дальнейшее развитие общественных </w:t>
      </w:r>
      <w:proofErr w:type="spellStart"/>
      <w:r w:rsidRPr="00120FFB">
        <w:rPr>
          <w:rFonts w:ascii="Times New Roman" w:hAnsi="Times New Roman"/>
          <w:sz w:val="28"/>
          <w:szCs w:val="28"/>
          <w:lang w:eastAsia="ar-SA"/>
        </w:rPr>
        <w:t>подцентров</w:t>
      </w:r>
      <w:proofErr w:type="spellEnd"/>
      <w:r w:rsidRPr="00120FFB">
        <w:rPr>
          <w:rFonts w:ascii="Times New Roman" w:hAnsi="Times New Roman"/>
          <w:sz w:val="28"/>
          <w:szCs w:val="28"/>
          <w:lang w:eastAsia="ar-SA"/>
        </w:rPr>
        <w:t xml:space="preserve">. </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lang w:eastAsia="ar-SA"/>
        </w:rPr>
        <w:lastRenderedPageBreak/>
        <w:t xml:space="preserve">Предусмотрено формирование зоны общественно-делового назначения в местах пересечения основных городских магистралей. Предлагается формирование общественно-деловой зоны для размещения крупных торговых комплексов. </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lang w:eastAsia="ar-SA"/>
        </w:rPr>
        <w:t xml:space="preserve">Развитие зоны общественного центра и объектов социальной инфраструктуры предлагается за счет функционального насыщения </w:t>
      </w:r>
      <w:proofErr w:type="spellStart"/>
      <w:r w:rsidRPr="00120FFB">
        <w:rPr>
          <w:rFonts w:ascii="Times New Roman" w:hAnsi="Times New Roman"/>
          <w:sz w:val="28"/>
          <w:szCs w:val="28"/>
          <w:lang w:eastAsia="ar-SA"/>
        </w:rPr>
        <w:t>примагистральных</w:t>
      </w:r>
      <w:proofErr w:type="spellEnd"/>
      <w:r w:rsidRPr="00120FFB">
        <w:rPr>
          <w:rFonts w:ascii="Times New Roman" w:hAnsi="Times New Roman"/>
          <w:sz w:val="28"/>
          <w:szCs w:val="28"/>
          <w:lang w:eastAsia="ar-SA"/>
        </w:rPr>
        <w:t xml:space="preserve"> территорий основного каркаса города. Формирование на его основе </w:t>
      </w:r>
      <w:proofErr w:type="spellStart"/>
      <w:r w:rsidRPr="00120FFB">
        <w:rPr>
          <w:rFonts w:ascii="Times New Roman" w:hAnsi="Times New Roman"/>
          <w:sz w:val="28"/>
          <w:szCs w:val="28"/>
          <w:lang w:eastAsia="ar-SA"/>
        </w:rPr>
        <w:t>пространственно</w:t>
      </w:r>
      <w:proofErr w:type="spellEnd"/>
      <w:r w:rsidRPr="00120FFB">
        <w:rPr>
          <w:rFonts w:ascii="Times New Roman" w:hAnsi="Times New Roman"/>
          <w:sz w:val="28"/>
          <w:szCs w:val="28"/>
          <w:lang w:eastAsia="ar-SA"/>
        </w:rPr>
        <w:t xml:space="preserve"> разветвленной системы многопрофильных и специализированных общественных центров и зон городского значения. </w:t>
      </w:r>
    </w:p>
    <w:p w:rsidR="000A4561" w:rsidRPr="00120FFB" w:rsidRDefault="000A4561" w:rsidP="000A4561">
      <w:pPr>
        <w:suppressAutoHyphens/>
        <w:spacing w:after="0" w:line="240" w:lineRule="auto"/>
        <w:ind w:firstLine="709"/>
        <w:jc w:val="both"/>
        <w:rPr>
          <w:rFonts w:ascii="Times New Roman" w:hAnsi="Times New Roman"/>
          <w:sz w:val="28"/>
          <w:szCs w:val="28"/>
          <w:lang w:eastAsia="ar-SA"/>
        </w:rPr>
      </w:pPr>
      <w:r w:rsidRPr="00120FFB">
        <w:rPr>
          <w:rFonts w:ascii="Times New Roman" w:hAnsi="Times New Roman"/>
          <w:sz w:val="28"/>
          <w:szCs w:val="28"/>
          <w:lang w:eastAsia="ar-SA"/>
        </w:rPr>
        <w:t xml:space="preserve">Активно развивающаяся тенденция пространственного развития общественных функций поглощает первые этажи жилых зданий по основным улицам г. Орска. Такой процесс должен быть направлен не только на удовлетворение запросов населения, но и способствовать улучшению облика города, развитию зоны городского центра. </w:t>
      </w:r>
    </w:p>
    <w:p w:rsidR="000A4561" w:rsidRPr="00120FFB" w:rsidRDefault="000A4561" w:rsidP="000A4561">
      <w:pPr>
        <w:spacing w:after="0" w:line="240" w:lineRule="auto"/>
        <w:ind w:firstLine="709"/>
        <w:jc w:val="both"/>
        <w:rPr>
          <w:rFonts w:ascii="Times New Roman" w:hAnsi="Times New Roman"/>
          <w:bCs/>
          <w:iCs/>
          <w:sz w:val="28"/>
          <w:szCs w:val="28"/>
          <w:lang w:eastAsia="ar-SA"/>
        </w:rPr>
      </w:pPr>
      <w:r w:rsidRPr="00120FFB">
        <w:rPr>
          <w:rFonts w:ascii="Times New Roman" w:hAnsi="Times New Roman"/>
          <w:bCs/>
          <w:iCs/>
          <w:sz w:val="28"/>
          <w:szCs w:val="28"/>
          <w:lang w:eastAsia="ar-SA"/>
        </w:rPr>
        <w:t xml:space="preserve">В настоящее время идет процесс насыщения </w:t>
      </w:r>
      <w:proofErr w:type="spellStart"/>
      <w:r w:rsidRPr="00120FFB">
        <w:rPr>
          <w:rFonts w:ascii="Times New Roman" w:hAnsi="Times New Roman"/>
          <w:bCs/>
          <w:iCs/>
          <w:sz w:val="28"/>
          <w:szCs w:val="28"/>
          <w:lang w:eastAsia="ar-SA"/>
        </w:rPr>
        <w:t>примагистральных</w:t>
      </w:r>
      <w:proofErr w:type="spellEnd"/>
      <w:r w:rsidRPr="00120FFB">
        <w:rPr>
          <w:rFonts w:ascii="Times New Roman" w:hAnsi="Times New Roman"/>
          <w:bCs/>
          <w:iCs/>
          <w:sz w:val="28"/>
          <w:szCs w:val="28"/>
          <w:lang w:eastAsia="ar-SA"/>
        </w:rPr>
        <w:t xml:space="preserve"> территорий торговыми объектами, культурно-досугового и спортивного назначения с перепрофилированием части производственных предприятий. Наряду с этим административно-управленческая функция представлена достаточно активно и предполагает развиваться. На этой территории требуется неотложное решение проблем по организации транспорта и строительству парковок.</w:t>
      </w:r>
    </w:p>
    <w:p w:rsidR="000A4561" w:rsidRPr="00120FFB" w:rsidRDefault="000A4561" w:rsidP="000A4561">
      <w:pPr>
        <w:spacing w:after="0" w:line="240" w:lineRule="auto"/>
        <w:ind w:firstLine="709"/>
        <w:jc w:val="both"/>
        <w:rPr>
          <w:rFonts w:ascii="Times New Roman" w:hAnsi="Times New Roman"/>
          <w:bCs/>
          <w:iCs/>
          <w:sz w:val="28"/>
          <w:szCs w:val="28"/>
          <w:lang w:eastAsia="ar-SA"/>
        </w:rPr>
      </w:pPr>
    </w:p>
    <w:p w:rsidR="000A4561" w:rsidRPr="00120FFB" w:rsidRDefault="000A4561" w:rsidP="000A4561">
      <w:pPr>
        <w:spacing w:after="0" w:line="240" w:lineRule="auto"/>
        <w:ind w:firstLine="709"/>
        <w:jc w:val="both"/>
        <w:rPr>
          <w:rFonts w:ascii="Times New Roman" w:hAnsi="Times New Roman"/>
          <w:b/>
          <w:sz w:val="28"/>
          <w:szCs w:val="28"/>
        </w:rPr>
      </w:pPr>
      <w:r w:rsidRPr="00120FFB">
        <w:rPr>
          <w:rFonts w:ascii="Times New Roman" w:hAnsi="Times New Roman"/>
          <w:i/>
          <w:sz w:val="28"/>
          <w:szCs w:val="28"/>
        </w:rPr>
        <w:t xml:space="preserve">Таблица </w:t>
      </w:r>
      <w:r>
        <w:rPr>
          <w:rFonts w:ascii="Times New Roman" w:hAnsi="Times New Roman"/>
          <w:i/>
          <w:sz w:val="28"/>
          <w:szCs w:val="28"/>
        </w:rPr>
        <w:t>1.</w:t>
      </w:r>
      <w:r w:rsidRPr="00120FFB">
        <w:rPr>
          <w:rFonts w:ascii="Times New Roman" w:hAnsi="Times New Roman"/>
          <w:i/>
          <w:sz w:val="28"/>
          <w:szCs w:val="28"/>
        </w:rPr>
        <w:t>2-</w:t>
      </w:r>
      <w:r>
        <w:rPr>
          <w:rFonts w:ascii="Times New Roman" w:hAnsi="Times New Roman"/>
          <w:i/>
          <w:sz w:val="28"/>
          <w:szCs w:val="28"/>
        </w:rPr>
        <w:t xml:space="preserve">3 </w:t>
      </w:r>
      <w:r w:rsidRPr="00120FFB">
        <w:rPr>
          <w:rFonts w:ascii="Times New Roman" w:hAnsi="Times New Roman"/>
          <w:b/>
          <w:sz w:val="28"/>
          <w:szCs w:val="28"/>
        </w:rPr>
        <w:t>Объекты регионального значения в зоне общественно-делового назначения</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3119"/>
        <w:gridCol w:w="2126"/>
      </w:tblGrid>
      <w:tr w:rsidR="000A4561" w:rsidRPr="00932A2F" w:rsidTr="004257A9">
        <w:trPr>
          <w:trHeight w:val="421"/>
        </w:trPr>
        <w:tc>
          <w:tcPr>
            <w:tcW w:w="534" w:type="dxa"/>
          </w:tcPr>
          <w:p w:rsidR="000A4561" w:rsidRPr="00932A2F" w:rsidRDefault="000A4561" w:rsidP="004257A9">
            <w:pPr>
              <w:spacing w:after="0" w:line="240" w:lineRule="auto"/>
              <w:ind w:hanging="15"/>
              <w:jc w:val="center"/>
              <w:rPr>
                <w:rFonts w:ascii="Times New Roman" w:hAnsi="Times New Roman"/>
                <w:b/>
                <w:bCs/>
                <w:sz w:val="24"/>
                <w:szCs w:val="24"/>
              </w:rPr>
            </w:pPr>
            <w:r w:rsidRPr="00932A2F">
              <w:rPr>
                <w:rFonts w:ascii="Times New Roman" w:hAnsi="Times New Roman"/>
                <w:b/>
                <w:bCs/>
                <w:sz w:val="24"/>
                <w:szCs w:val="24"/>
              </w:rPr>
              <w:t xml:space="preserve">№ </w:t>
            </w:r>
            <w:proofErr w:type="spellStart"/>
            <w:r w:rsidRPr="00932A2F">
              <w:rPr>
                <w:rFonts w:ascii="Times New Roman" w:hAnsi="Times New Roman"/>
                <w:b/>
                <w:bCs/>
                <w:sz w:val="24"/>
                <w:szCs w:val="24"/>
              </w:rPr>
              <w:t>пп</w:t>
            </w:r>
            <w:proofErr w:type="spellEnd"/>
          </w:p>
        </w:tc>
        <w:tc>
          <w:tcPr>
            <w:tcW w:w="3572" w:type="dxa"/>
          </w:tcPr>
          <w:p w:rsidR="000A4561" w:rsidRPr="00932A2F" w:rsidRDefault="000A4561" w:rsidP="004257A9">
            <w:pPr>
              <w:spacing w:after="0" w:line="240" w:lineRule="auto"/>
              <w:ind w:firstLine="33"/>
              <w:jc w:val="center"/>
              <w:rPr>
                <w:rFonts w:ascii="Times New Roman" w:hAnsi="Times New Roman"/>
                <w:b/>
                <w:bCs/>
                <w:sz w:val="24"/>
                <w:szCs w:val="24"/>
              </w:rPr>
            </w:pPr>
            <w:r w:rsidRPr="00932A2F">
              <w:rPr>
                <w:rFonts w:ascii="Times New Roman" w:hAnsi="Times New Roman"/>
                <w:b/>
                <w:bCs/>
                <w:sz w:val="24"/>
                <w:szCs w:val="24"/>
              </w:rPr>
              <w:t>Вид и наименование планируемого объекта регионального значения</w:t>
            </w:r>
          </w:p>
        </w:tc>
        <w:tc>
          <w:tcPr>
            <w:tcW w:w="3119" w:type="dxa"/>
          </w:tcPr>
          <w:p w:rsidR="000A4561" w:rsidRPr="00932A2F" w:rsidRDefault="000A4561" w:rsidP="004257A9">
            <w:pPr>
              <w:spacing w:after="0" w:line="240" w:lineRule="auto"/>
              <w:ind w:firstLine="5"/>
              <w:jc w:val="center"/>
              <w:rPr>
                <w:rFonts w:ascii="Times New Roman" w:hAnsi="Times New Roman"/>
                <w:b/>
                <w:bCs/>
                <w:sz w:val="24"/>
                <w:szCs w:val="24"/>
              </w:rPr>
            </w:pPr>
            <w:r w:rsidRPr="00932A2F">
              <w:rPr>
                <w:rFonts w:ascii="Times New Roman" w:hAnsi="Times New Roman"/>
                <w:b/>
                <w:bCs/>
                <w:sz w:val="24"/>
                <w:szCs w:val="24"/>
              </w:rPr>
              <w:t>Рекомендованное место расположения объекта регионального значения (микрорайон)</w:t>
            </w:r>
          </w:p>
        </w:tc>
        <w:tc>
          <w:tcPr>
            <w:tcW w:w="2126" w:type="dxa"/>
          </w:tcPr>
          <w:p w:rsidR="000A4561" w:rsidRPr="00932A2F" w:rsidRDefault="000A4561" w:rsidP="004257A9">
            <w:pPr>
              <w:spacing w:after="0" w:line="240" w:lineRule="auto"/>
              <w:ind w:firstLine="5"/>
              <w:jc w:val="center"/>
              <w:rPr>
                <w:rFonts w:ascii="Times New Roman" w:hAnsi="Times New Roman"/>
                <w:b/>
                <w:bCs/>
                <w:sz w:val="24"/>
                <w:szCs w:val="24"/>
              </w:rPr>
            </w:pPr>
            <w:r w:rsidRPr="00932A2F">
              <w:rPr>
                <w:rFonts w:ascii="Times New Roman" w:hAnsi="Times New Roman"/>
                <w:b/>
                <w:bCs/>
                <w:sz w:val="24"/>
                <w:szCs w:val="24"/>
              </w:rPr>
              <w:t>Функциональная зона по генеральному плану МО</w:t>
            </w:r>
          </w:p>
        </w:tc>
      </w:tr>
      <w:tr w:rsidR="000A4561" w:rsidRPr="00932A2F" w:rsidTr="004257A9">
        <w:tc>
          <w:tcPr>
            <w:tcW w:w="534" w:type="dxa"/>
          </w:tcPr>
          <w:p w:rsidR="000A4561" w:rsidRPr="00932A2F" w:rsidRDefault="000A4561" w:rsidP="000A4561">
            <w:pPr>
              <w:pStyle w:val="a7"/>
              <w:numPr>
                <w:ilvl w:val="0"/>
                <w:numId w:val="17"/>
              </w:numPr>
              <w:spacing w:after="0" w:line="240" w:lineRule="auto"/>
              <w:ind w:left="0" w:hanging="15"/>
              <w:rPr>
                <w:rFonts w:ascii="Times New Roman" w:hAnsi="Times New Roman"/>
                <w:bCs/>
                <w:sz w:val="24"/>
                <w:szCs w:val="24"/>
              </w:rPr>
            </w:pPr>
          </w:p>
        </w:tc>
        <w:tc>
          <w:tcPr>
            <w:tcW w:w="3572" w:type="dxa"/>
            <w:tcBorders>
              <w:top w:val="single" w:sz="4" w:space="0" w:color="auto"/>
              <w:left w:val="single" w:sz="4" w:space="0" w:color="auto"/>
              <w:bottom w:val="single" w:sz="4" w:space="0" w:color="auto"/>
              <w:right w:val="single" w:sz="4" w:space="0" w:color="auto"/>
            </w:tcBorders>
          </w:tcPr>
          <w:p w:rsidR="000A4561" w:rsidRPr="00932A2F" w:rsidRDefault="000A4561" w:rsidP="004257A9">
            <w:pPr>
              <w:spacing w:after="0" w:line="240" w:lineRule="auto"/>
              <w:ind w:firstLine="33"/>
              <w:rPr>
                <w:rFonts w:ascii="Times New Roman" w:eastAsia="Calibri" w:hAnsi="Times New Roman"/>
                <w:bCs/>
                <w:sz w:val="24"/>
                <w:szCs w:val="24"/>
              </w:rPr>
            </w:pPr>
            <w:r w:rsidRPr="00932A2F">
              <w:rPr>
                <w:rFonts w:ascii="Times New Roman" w:eastAsia="Calibri" w:hAnsi="Times New Roman"/>
                <w:bCs/>
                <w:sz w:val="24"/>
                <w:szCs w:val="24"/>
              </w:rPr>
              <w:t xml:space="preserve">Строительство онкологического диспансера на 180 коек </w:t>
            </w:r>
            <w:proofErr w:type="gramStart"/>
            <w:r w:rsidRPr="00932A2F">
              <w:rPr>
                <w:rFonts w:ascii="Times New Roman" w:eastAsia="Calibri" w:hAnsi="Times New Roman"/>
                <w:bCs/>
                <w:sz w:val="24"/>
                <w:szCs w:val="24"/>
              </w:rPr>
              <w:t>в</w:t>
            </w:r>
            <w:proofErr w:type="gramEnd"/>
            <w:r w:rsidRPr="00932A2F">
              <w:rPr>
                <w:rFonts w:ascii="Times New Roman" w:eastAsia="Calibri" w:hAnsi="Times New Roman"/>
                <w:bCs/>
                <w:sz w:val="24"/>
                <w:szCs w:val="24"/>
              </w:rPr>
              <w:t xml:space="preserve"> </w:t>
            </w:r>
          </w:p>
          <w:p w:rsidR="000A4561" w:rsidRPr="00932A2F" w:rsidRDefault="000A4561" w:rsidP="004257A9">
            <w:pPr>
              <w:spacing w:after="0" w:line="240" w:lineRule="auto"/>
              <w:ind w:firstLine="33"/>
              <w:rPr>
                <w:rFonts w:ascii="Times New Roman" w:eastAsia="Calibri" w:hAnsi="Times New Roman"/>
                <w:bCs/>
                <w:sz w:val="24"/>
                <w:szCs w:val="24"/>
              </w:rPr>
            </w:pPr>
            <w:r w:rsidRPr="00932A2F">
              <w:rPr>
                <w:rFonts w:ascii="Times New Roman" w:eastAsia="Calibri" w:hAnsi="Times New Roman"/>
                <w:bCs/>
                <w:sz w:val="24"/>
                <w:szCs w:val="24"/>
              </w:rPr>
              <w:t xml:space="preserve">г. </w:t>
            </w:r>
            <w:proofErr w:type="gramStart"/>
            <w:r w:rsidRPr="00932A2F">
              <w:rPr>
                <w:rFonts w:ascii="Times New Roman" w:eastAsia="Calibri" w:hAnsi="Times New Roman"/>
                <w:bCs/>
                <w:sz w:val="24"/>
                <w:szCs w:val="24"/>
              </w:rPr>
              <w:t>Орске</w:t>
            </w:r>
            <w:proofErr w:type="gramEnd"/>
          </w:p>
        </w:tc>
        <w:tc>
          <w:tcPr>
            <w:tcW w:w="3119" w:type="dxa"/>
          </w:tcPr>
          <w:p w:rsidR="000A4561" w:rsidRPr="00932A2F" w:rsidRDefault="000A4561" w:rsidP="004257A9">
            <w:pPr>
              <w:spacing w:after="0" w:line="240" w:lineRule="auto"/>
              <w:ind w:firstLine="5"/>
              <w:rPr>
                <w:rFonts w:ascii="Times New Roman" w:hAnsi="Times New Roman"/>
                <w:bCs/>
                <w:sz w:val="24"/>
                <w:szCs w:val="24"/>
              </w:rPr>
            </w:pPr>
            <w:proofErr w:type="gramStart"/>
            <w:r w:rsidRPr="00932A2F">
              <w:rPr>
                <w:rFonts w:ascii="Times New Roman" w:eastAsia="Calibri" w:hAnsi="Times New Roman"/>
                <w:bCs/>
                <w:sz w:val="24"/>
                <w:szCs w:val="24"/>
              </w:rPr>
              <w:t>Оренбургской</w:t>
            </w:r>
            <w:proofErr w:type="gramEnd"/>
            <w:r w:rsidRPr="00932A2F">
              <w:rPr>
                <w:rFonts w:ascii="Times New Roman" w:eastAsia="Calibri" w:hAnsi="Times New Roman"/>
                <w:bCs/>
                <w:sz w:val="24"/>
                <w:szCs w:val="24"/>
              </w:rPr>
              <w:t xml:space="preserve"> обл., г. Орск</w:t>
            </w:r>
          </w:p>
        </w:tc>
        <w:tc>
          <w:tcPr>
            <w:tcW w:w="2126" w:type="dxa"/>
          </w:tcPr>
          <w:p w:rsidR="000A4561" w:rsidRPr="00932A2F" w:rsidRDefault="000A4561" w:rsidP="004257A9">
            <w:pPr>
              <w:spacing w:after="0" w:line="240" w:lineRule="auto"/>
              <w:ind w:firstLine="5"/>
              <w:rPr>
                <w:rFonts w:ascii="Times New Roman" w:hAnsi="Times New Roman"/>
                <w:bCs/>
                <w:sz w:val="24"/>
                <w:szCs w:val="24"/>
              </w:rPr>
            </w:pPr>
            <w:r w:rsidRPr="00932A2F">
              <w:rPr>
                <w:rFonts w:ascii="Times New Roman" w:hAnsi="Times New Roman"/>
                <w:bCs/>
                <w:sz w:val="24"/>
                <w:szCs w:val="24"/>
              </w:rPr>
              <w:t xml:space="preserve">Зона общественно-делового назначения </w:t>
            </w:r>
          </w:p>
        </w:tc>
      </w:tr>
      <w:tr w:rsidR="000A4561" w:rsidRPr="00932A2F" w:rsidTr="004257A9">
        <w:tc>
          <w:tcPr>
            <w:tcW w:w="534" w:type="dxa"/>
          </w:tcPr>
          <w:p w:rsidR="000A4561" w:rsidRPr="00932A2F" w:rsidRDefault="000A4561" w:rsidP="000A4561">
            <w:pPr>
              <w:pStyle w:val="a7"/>
              <w:numPr>
                <w:ilvl w:val="0"/>
                <w:numId w:val="17"/>
              </w:numPr>
              <w:spacing w:after="0" w:line="240" w:lineRule="auto"/>
              <w:ind w:left="0" w:hanging="15"/>
              <w:rPr>
                <w:rFonts w:ascii="Times New Roman" w:hAnsi="Times New Roman"/>
                <w:bCs/>
                <w:sz w:val="24"/>
                <w:szCs w:val="24"/>
              </w:rPr>
            </w:pPr>
          </w:p>
        </w:tc>
        <w:tc>
          <w:tcPr>
            <w:tcW w:w="3572" w:type="dxa"/>
          </w:tcPr>
          <w:p w:rsidR="000A4561" w:rsidRPr="00932A2F" w:rsidRDefault="000A4561" w:rsidP="004257A9">
            <w:pPr>
              <w:spacing w:after="0" w:line="240" w:lineRule="auto"/>
              <w:ind w:firstLine="33"/>
              <w:rPr>
                <w:rFonts w:ascii="Times New Roman" w:eastAsia="Calibri" w:hAnsi="Times New Roman"/>
                <w:bCs/>
                <w:sz w:val="24"/>
                <w:szCs w:val="24"/>
              </w:rPr>
            </w:pPr>
            <w:proofErr w:type="spellStart"/>
            <w:r w:rsidRPr="00932A2F">
              <w:rPr>
                <w:rFonts w:ascii="Times New Roman" w:eastAsia="Calibri" w:hAnsi="Times New Roman"/>
                <w:bCs/>
                <w:sz w:val="24"/>
                <w:szCs w:val="24"/>
              </w:rPr>
              <w:t>Рентгеноперационный</w:t>
            </w:r>
            <w:proofErr w:type="spellEnd"/>
            <w:r w:rsidRPr="00932A2F">
              <w:rPr>
                <w:rFonts w:ascii="Times New Roman" w:eastAsia="Calibri" w:hAnsi="Times New Roman"/>
                <w:bCs/>
                <w:sz w:val="24"/>
                <w:szCs w:val="24"/>
              </w:rPr>
              <w:t xml:space="preserve"> блок и отделение интенсивной терапии и </w:t>
            </w:r>
            <w:proofErr w:type="spellStart"/>
            <w:r w:rsidRPr="00932A2F">
              <w:rPr>
                <w:rFonts w:ascii="Times New Roman" w:eastAsia="Calibri" w:hAnsi="Times New Roman"/>
                <w:bCs/>
                <w:sz w:val="24"/>
                <w:szCs w:val="24"/>
              </w:rPr>
              <w:t>кардио</w:t>
            </w:r>
            <w:proofErr w:type="spellEnd"/>
            <w:r w:rsidRPr="00932A2F">
              <w:rPr>
                <w:rFonts w:ascii="Times New Roman" w:eastAsia="Calibri" w:hAnsi="Times New Roman"/>
                <w:bCs/>
                <w:sz w:val="24"/>
                <w:szCs w:val="24"/>
              </w:rPr>
              <w:t>-реанимации в г. Орске</w:t>
            </w:r>
          </w:p>
        </w:tc>
        <w:tc>
          <w:tcPr>
            <w:tcW w:w="3119" w:type="dxa"/>
          </w:tcPr>
          <w:p w:rsidR="000A4561" w:rsidRPr="00932A2F" w:rsidRDefault="000A4561" w:rsidP="004257A9">
            <w:pPr>
              <w:spacing w:after="0" w:line="240" w:lineRule="auto"/>
              <w:ind w:firstLine="5"/>
              <w:rPr>
                <w:rFonts w:ascii="Times New Roman" w:eastAsia="Calibri" w:hAnsi="Times New Roman"/>
                <w:bCs/>
                <w:sz w:val="24"/>
                <w:szCs w:val="24"/>
              </w:rPr>
            </w:pPr>
            <w:r w:rsidRPr="00932A2F">
              <w:rPr>
                <w:rFonts w:ascii="Times New Roman" w:eastAsia="Calibri" w:hAnsi="Times New Roman"/>
                <w:bCs/>
                <w:sz w:val="24"/>
                <w:szCs w:val="24"/>
              </w:rPr>
              <w:t>г. Орск</w:t>
            </w:r>
          </w:p>
        </w:tc>
        <w:tc>
          <w:tcPr>
            <w:tcW w:w="2126" w:type="dxa"/>
          </w:tcPr>
          <w:p w:rsidR="000A4561" w:rsidRPr="00932A2F" w:rsidRDefault="000A4561" w:rsidP="004257A9">
            <w:pPr>
              <w:spacing w:after="0" w:line="240" w:lineRule="auto"/>
              <w:ind w:firstLine="5"/>
              <w:rPr>
                <w:rFonts w:ascii="Times New Roman" w:hAnsi="Times New Roman"/>
                <w:bCs/>
                <w:sz w:val="24"/>
                <w:szCs w:val="24"/>
              </w:rPr>
            </w:pPr>
            <w:r w:rsidRPr="00932A2F">
              <w:rPr>
                <w:rFonts w:ascii="Times New Roman" w:hAnsi="Times New Roman"/>
                <w:bCs/>
                <w:sz w:val="24"/>
                <w:szCs w:val="24"/>
              </w:rPr>
              <w:t xml:space="preserve">Зона общественно-делового назначения </w:t>
            </w:r>
          </w:p>
        </w:tc>
      </w:tr>
      <w:tr w:rsidR="000A4561" w:rsidRPr="00932A2F" w:rsidTr="004257A9">
        <w:tc>
          <w:tcPr>
            <w:tcW w:w="534" w:type="dxa"/>
          </w:tcPr>
          <w:p w:rsidR="000A4561" w:rsidRPr="00932A2F" w:rsidRDefault="000A4561" w:rsidP="000A4561">
            <w:pPr>
              <w:pStyle w:val="a7"/>
              <w:numPr>
                <w:ilvl w:val="0"/>
                <w:numId w:val="17"/>
              </w:numPr>
              <w:spacing w:after="0" w:line="240" w:lineRule="auto"/>
              <w:ind w:left="0" w:hanging="15"/>
              <w:rPr>
                <w:rFonts w:ascii="Times New Roman" w:hAnsi="Times New Roman"/>
                <w:bCs/>
                <w:sz w:val="24"/>
                <w:szCs w:val="24"/>
              </w:rPr>
            </w:pPr>
          </w:p>
        </w:tc>
        <w:tc>
          <w:tcPr>
            <w:tcW w:w="3572" w:type="dxa"/>
          </w:tcPr>
          <w:p w:rsidR="000A4561" w:rsidRPr="00932A2F" w:rsidRDefault="000A4561" w:rsidP="004257A9">
            <w:pPr>
              <w:spacing w:after="0" w:line="240" w:lineRule="auto"/>
              <w:ind w:firstLine="33"/>
              <w:rPr>
                <w:rFonts w:ascii="Times New Roman" w:eastAsia="Calibri" w:hAnsi="Times New Roman"/>
                <w:bCs/>
                <w:sz w:val="24"/>
                <w:szCs w:val="24"/>
              </w:rPr>
            </w:pPr>
            <w:r w:rsidRPr="00932A2F">
              <w:rPr>
                <w:rFonts w:ascii="Times New Roman" w:eastAsia="Calibri" w:hAnsi="Times New Roman"/>
                <w:bCs/>
                <w:sz w:val="24"/>
                <w:szCs w:val="24"/>
              </w:rPr>
              <w:t>Реконструкция Орского ДИПИ под психоневрологический интернат</w:t>
            </w:r>
          </w:p>
        </w:tc>
        <w:tc>
          <w:tcPr>
            <w:tcW w:w="3119" w:type="dxa"/>
            <w:tcBorders>
              <w:top w:val="single" w:sz="4" w:space="0" w:color="auto"/>
              <w:left w:val="single" w:sz="4" w:space="0" w:color="auto"/>
              <w:bottom w:val="single" w:sz="4" w:space="0" w:color="auto"/>
              <w:right w:val="single" w:sz="4" w:space="0" w:color="auto"/>
            </w:tcBorders>
          </w:tcPr>
          <w:p w:rsidR="000A4561" w:rsidRPr="00932A2F" w:rsidRDefault="000A4561" w:rsidP="004257A9">
            <w:pPr>
              <w:spacing w:after="0" w:line="240" w:lineRule="auto"/>
              <w:ind w:firstLine="5"/>
              <w:rPr>
                <w:rFonts w:ascii="Times New Roman" w:eastAsia="Calibri" w:hAnsi="Times New Roman"/>
                <w:bCs/>
                <w:sz w:val="24"/>
                <w:szCs w:val="24"/>
              </w:rPr>
            </w:pPr>
            <w:proofErr w:type="gramStart"/>
            <w:r w:rsidRPr="00932A2F">
              <w:rPr>
                <w:rFonts w:ascii="Times New Roman" w:eastAsia="Calibri" w:hAnsi="Times New Roman"/>
                <w:bCs/>
                <w:sz w:val="24"/>
                <w:szCs w:val="24"/>
              </w:rPr>
              <w:t>Оренбургская</w:t>
            </w:r>
            <w:proofErr w:type="gramEnd"/>
            <w:r w:rsidRPr="00932A2F">
              <w:rPr>
                <w:rFonts w:ascii="Times New Roman" w:eastAsia="Calibri" w:hAnsi="Times New Roman"/>
                <w:bCs/>
                <w:sz w:val="24"/>
                <w:szCs w:val="24"/>
              </w:rPr>
              <w:t xml:space="preserve"> обл., г. Орск, ул. Новая Биофабрика,77</w:t>
            </w:r>
          </w:p>
        </w:tc>
        <w:tc>
          <w:tcPr>
            <w:tcW w:w="2126" w:type="dxa"/>
          </w:tcPr>
          <w:p w:rsidR="000A4561" w:rsidRPr="00932A2F" w:rsidRDefault="000A4561" w:rsidP="004257A9">
            <w:pPr>
              <w:spacing w:after="0" w:line="240" w:lineRule="auto"/>
              <w:ind w:firstLine="5"/>
              <w:rPr>
                <w:rFonts w:ascii="Times New Roman" w:hAnsi="Times New Roman"/>
                <w:bCs/>
                <w:sz w:val="24"/>
                <w:szCs w:val="24"/>
              </w:rPr>
            </w:pPr>
            <w:r w:rsidRPr="00932A2F">
              <w:rPr>
                <w:rFonts w:ascii="Times New Roman" w:hAnsi="Times New Roman"/>
                <w:bCs/>
                <w:sz w:val="24"/>
                <w:szCs w:val="24"/>
              </w:rPr>
              <w:t xml:space="preserve">Зона общественно-делового назначения </w:t>
            </w:r>
          </w:p>
        </w:tc>
      </w:tr>
    </w:tbl>
    <w:p w:rsidR="000A4561" w:rsidRPr="00932A2F" w:rsidRDefault="000A4561" w:rsidP="000A4561">
      <w:pPr>
        <w:spacing w:after="0" w:line="240" w:lineRule="auto"/>
        <w:ind w:firstLine="709"/>
        <w:jc w:val="both"/>
        <w:rPr>
          <w:rFonts w:ascii="Times New Roman" w:hAnsi="Times New Roman"/>
          <w:sz w:val="28"/>
          <w:szCs w:val="28"/>
        </w:rPr>
      </w:pPr>
    </w:p>
    <w:p w:rsidR="000A4561" w:rsidRPr="00932A2F" w:rsidRDefault="000A4561" w:rsidP="000A4561">
      <w:pPr>
        <w:spacing w:after="0" w:line="240" w:lineRule="auto"/>
        <w:ind w:firstLine="709"/>
        <w:jc w:val="both"/>
        <w:rPr>
          <w:rFonts w:ascii="Times New Roman" w:hAnsi="Times New Roman"/>
          <w:sz w:val="28"/>
          <w:szCs w:val="28"/>
        </w:rPr>
      </w:pPr>
    </w:p>
    <w:p w:rsidR="000A4561" w:rsidRPr="00932A2F" w:rsidRDefault="000A4561" w:rsidP="000A4561">
      <w:pPr>
        <w:spacing w:after="0" w:line="240" w:lineRule="auto"/>
        <w:ind w:firstLine="709"/>
        <w:jc w:val="both"/>
        <w:rPr>
          <w:rFonts w:ascii="Times New Roman" w:hAnsi="Times New Roman"/>
          <w:b/>
          <w:sz w:val="28"/>
          <w:szCs w:val="28"/>
        </w:rPr>
      </w:pPr>
      <w:bookmarkStart w:id="31" w:name="_Toc517785701"/>
      <w:r w:rsidRPr="00932A2F">
        <w:rPr>
          <w:rFonts w:ascii="Times New Roman" w:hAnsi="Times New Roman"/>
          <w:b/>
          <w:sz w:val="28"/>
          <w:szCs w:val="28"/>
        </w:rPr>
        <w:t>Производственная зона</w:t>
      </w:r>
      <w:bookmarkEnd w:id="31"/>
    </w:p>
    <w:p w:rsidR="000A4561" w:rsidRPr="00932A2F" w:rsidRDefault="000A4561" w:rsidP="000A4561">
      <w:pPr>
        <w:spacing w:after="0" w:line="240" w:lineRule="auto"/>
        <w:ind w:firstLine="709"/>
        <w:jc w:val="both"/>
        <w:rPr>
          <w:rFonts w:ascii="Times New Roman" w:hAnsi="Times New Roman"/>
          <w:sz w:val="28"/>
          <w:szCs w:val="28"/>
          <w:lang w:eastAsia="ar-SA"/>
        </w:rPr>
      </w:pPr>
      <w:r w:rsidRPr="00932A2F">
        <w:rPr>
          <w:rFonts w:ascii="Times New Roman" w:hAnsi="Times New Roman"/>
          <w:sz w:val="28"/>
          <w:szCs w:val="28"/>
        </w:rPr>
        <w:t>Зона производственного назначения</w:t>
      </w:r>
      <w:r w:rsidRPr="00932A2F">
        <w:rPr>
          <w:rFonts w:ascii="Times New Roman" w:hAnsi="Times New Roman"/>
          <w:sz w:val="28"/>
          <w:szCs w:val="28"/>
          <w:lang w:eastAsia="ar-SA"/>
        </w:rPr>
        <w:t xml:space="preserve"> в границах населенного пункта предназначена для размещения </w:t>
      </w:r>
      <w:r w:rsidRPr="00932A2F">
        <w:rPr>
          <w:rFonts w:ascii="Times New Roman" w:hAnsi="Times New Roman"/>
          <w:sz w:val="28"/>
          <w:szCs w:val="28"/>
        </w:rPr>
        <w:t xml:space="preserve">объектов производственного назначения, объекты производственно-хозяйственного комплекса: производственных и складских объектов, объектов жилищно-коммунального хозяйства, </w:t>
      </w:r>
      <w:r w:rsidRPr="00932A2F">
        <w:rPr>
          <w:rFonts w:ascii="Times New Roman" w:hAnsi="Times New Roman"/>
          <w:sz w:val="28"/>
          <w:szCs w:val="28"/>
        </w:rPr>
        <w:lastRenderedPageBreak/>
        <w:t>промышленных объектов с различными уровнями воздействия на окружающую среду</w:t>
      </w:r>
      <w:r w:rsidRPr="00932A2F">
        <w:rPr>
          <w:rFonts w:ascii="Times New Roman" w:hAnsi="Times New Roman"/>
          <w:sz w:val="28"/>
          <w:szCs w:val="28"/>
          <w:lang w:eastAsia="ar-SA"/>
        </w:rPr>
        <w:t xml:space="preserve">, а также для установления </w:t>
      </w:r>
      <w:proofErr w:type="spellStart"/>
      <w:r w:rsidRPr="00932A2F">
        <w:rPr>
          <w:rFonts w:ascii="Times New Roman" w:hAnsi="Times New Roman"/>
          <w:sz w:val="28"/>
          <w:szCs w:val="28"/>
          <w:lang w:eastAsia="ar-SA"/>
        </w:rPr>
        <w:t>санитарно</w:t>
      </w:r>
      <w:proofErr w:type="spellEnd"/>
      <w:r w:rsidRPr="00932A2F">
        <w:rPr>
          <w:rFonts w:ascii="Times New Roman" w:hAnsi="Times New Roman"/>
          <w:sz w:val="28"/>
          <w:szCs w:val="28"/>
          <w:lang w:eastAsia="ar-SA"/>
        </w:rPr>
        <w:t xml:space="preserve"> - защитных зон таких объектов.   </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 xml:space="preserve">Проектом генерального плана предусмотрено упорядочение промышленных и коммунально-складских территорий во всех </w:t>
      </w:r>
      <w:proofErr w:type="spellStart"/>
      <w:r w:rsidRPr="00932A2F">
        <w:rPr>
          <w:rFonts w:ascii="Times New Roman" w:hAnsi="Times New Roman"/>
          <w:sz w:val="28"/>
          <w:szCs w:val="28"/>
        </w:rPr>
        <w:t>промзонах</w:t>
      </w:r>
      <w:proofErr w:type="spellEnd"/>
      <w:r w:rsidRPr="00932A2F">
        <w:rPr>
          <w:rFonts w:ascii="Times New Roman" w:hAnsi="Times New Roman"/>
          <w:sz w:val="28"/>
          <w:szCs w:val="28"/>
        </w:rPr>
        <w:t xml:space="preserve">, а также определение оставшихся резервов территорий и их развитие. </w:t>
      </w:r>
    </w:p>
    <w:p w:rsidR="000A4561" w:rsidRPr="00932A2F" w:rsidRDefault="000A4561" w:rsidP="000A4561">
      <w:pPr>
        <w:spacing w:after="0" w:line="240" w:lineRule="auto"/>
        <w:ind w:firstLine="709"/>
        <w:jc w:val="both"/>
        <w:rPr>
          <w:rFonts w:ascii="Times New Roman" w:hAnsi="Times New Roman"/>
          <w:sz w:val="28"/>
          <w:szCs w:val="28"/>
        </w:rPr>
      </w:pPr>
      <w:proofErr w:type="gramStart"/>
      <w:r w:rsidRPr="00932A2F">
        <w:rPr>
          <w:rFonts w:ascii="Times New Roman" w:hAnsi="Times New Roman"/>
          <w:sz w:val="28"/>
          <w:szCs w:val="28"/>
        </w:rPr>
        <w:t>В генеральном плане, утвержденным решением Орского городского Совета депутатов от 04.02.2009 г. № 46-778 «Об утверждении Генерального плана муниципального образования городского округа «Город Орск»</w:t>
      </w:r>
      <w:r>
        <w:rPr>
          <w:rFonts w:ascii="Times New Roman" w:hAnsi="Times New Roman"/>
          <w:sz w:val="28"/>
          <w:szCs w:val="28"/>
        </w:rPr>
        <w:t xml:space="preserve"> </w:t>
      </w:r>
      <w:r w:rsidRPr="00932A2F">
        <w:rPr>
          <w:rFonts w:ascii="Times New Roman" w:hAnsi="Times New Roman"/>
          <w:bCs/>
          <w:sz w:val="28"/>
          <w:szCs w:val="28"/>
        </w:rPr>
        <w:t xml:space="preserve">(с изменениями и дополнениями), </w:t>
      </w:r>
      <w:r w:rsidRPr="00932A2F">
        <w:rPr>
          <w:rFonts w:ascii="Times New Roman" w:hAnsi="Times New Roman"/>
          <w:sz w:val="28"/>
          <w:szCs w:val="28"/>
        </w:rPr>
        <w:t>намечаются основные направления комплексного формирования промышленных, коммунально-складских зон и их административных центров, обеспечивающих потребности городского округа в развитии и эффективном использовании промышленного потенциала, путем определения мест размещения указанных зон на городской территории:</w:t>
      </w:r>
      <w:proofErr w:type="gramEnd"/>
    </w:p>
    <w:p w:rsidR="000A4561" w:rsidRPr="00932A2F" w:rsidRDefault="000A4561" w:rsidP="000A4561">
      <w:pPr>
        <w:numPr>
          <w:ilvl w:val="0"/>
          <w:numId w:val="14"/>
        </w:numPr>
        <w:autoSpaceDE w:val="0"/>
        <w:spacing w:after="0" w:line="240" w:lineRule="auto"/>
        <w:ind w:left="0" w:firstLine="709"/>
        <w:jc w:val="both"/>
        <w:rPr>
          <w:rFonts w:ascii="Times New Roman" w:hAnsi="Times New Roman"/>
          <w:bCs/>
          <w:iCs/>
          <w:sz w:val="28"/>
          <w:szCs w:val="28"/>
        </w:rPr>
      </w:pPr>
      <w:r w:rsidRPr="00932A2F">
        <w:rPr>
          <w:rFonts w:ascii="Times New Roman" w:hAnsi="Times New Roman"/>
          <w:bCs/>
          <w:iCs/>
          <w:sz w:val="28"/>
          <w:szCs w:val="28"/>
        </w:rPr>
        <w:t>реорганизация территорий существующих производственных зон, состояние использования которых не соответствует экологическим и градостроительным требованиям, путем полного или частичного освобождения указанных территорий для последующего общественного, жилищного строительства, озеленения природных территорий;</w:t>
      </w:r>
    </w:p>
    <w:p w:rsidR="000A4561" w:rsidRPr="00932A2F" w:rsidRDefault="000A4561" w:rsidP="000A4561">
      <w:pPr>
        <w:numPr>
          <w:ilvl w:val="0"/>
          <w:numId w:val="14"/>
        </w:numPr>
        <w:autoSpaceDE w:val="0"/>
        <w:spacing w:after="0" w:line="240" w:lineRule="auto"/>
        <w:ind w:left="0" w:firstLine="709"/>
        <w:jc w:val="both"/>
        <w:rPr>
          <w:rFonts w:ascii="Times New Roman" w:hAnsi="Times New Roman"/>
          <w:bCs/>
          <w:iCs/>
          <w:sz w:val="28"/>
          <w:szCs w:val="28"/>
        </w:rPr>
      </w:pPr>
      <w:r w:rsidRPr="00932A2F">
        <w:rPr>
          <w:rFonts w:ascii="Times New Roman" w:hAnsi="Times New Roman"/>
          <w:bCs/>
          <w:iCs/>
          <w:sz w:val="28"/>
          <w:szCs w:val="28"/>
        </w:rPr>
        <w:t xml:space="preserve">предпосылки создания предприятий строительного комплекса; </w:t>
      </w:r>
    </w:p>
    <w:p w:rsidR="000A4561" w:rsidRPr="00932A2F" w:rsidRDefault="000A4561" w:rsidP="000A4561">
      <w:pPr>
        <w:numPr>
          <w:ilvl w:val="0"/>
          <w:numId w:val="14"/>
        </w:numPr>
        <w:autoSpaceDE w:val="0"/>
        <w:spacing w:after="0" w:line="240" w:lineRule="auto"/>
        <w:ind w:left="0" w:firstLine="709"/>
        <w:jc w:val="both"/>
        <w:rPr>
          <w:rFonts w:ascii="Times New Roman" w:hAnsi="Times New Roman"/>
          <w:bCs/>
          <w:iCs/>
          <w:sz w:val="28"/>
          <w:szCs w:val="28"/>
        </w:rPr>
      </w:pPr>
      <w:r w:rsidRPr="00932A2F">
        <w:rPr>
          <w:rFonts w:ascii="Times New Roman" w:hAnsi="Times New Roman"/>
          <w:bCs/>
          <w:iCs/>
          <w:sz w:val="28"/>
          <w:szCs w:val="28"/>
        </w:rPr>
        <w:t>развитие производственных территорий с обязательным упорядочиванием хаотичного размещения земельных участков;</w:t>
      </w:r>
    </w:p>
    <w:p w:rsidR="000A4561" w:rsidRPr="00932A2F" w:rsidRDefault="000A4561" w:rsidP="000A4561">
      <w:pPr>
        <w:numPr>
          <w:ilvl w:val="0"/>
          <w:numId w:val="14"/>
        </w:numPr>
        <w:autoSpaceDE w:val="0"/>
        <w:spacing w:after="0" w:line="240" w:lineRule="auto"/>
        <w:ind w:left="0" w:firstLine="709"/>
        <w:jc w:val="both"/>
        <w:rPr>
          <w:rFonts w:ascii="Times New Roman" w:hAnsi="Times New Roman"/>
          <w:bCs/>
          <w:iCs/>
          <w:sz w:val="28"/>
          <w:szCs w:val="28"/>
        </w:rPr>
      </w:pPr>
      <w:r w:rsidRPr="00932A2F">
        <w:rPr>
          <w:rFonts w:ascii="Times New Roman" w:hAnsi="Times New Roman"/>
          <w:bCs/>
          <w:iCs/>
          <w:sz w:val="28"/>
          <w:szCs w:val="28"/>
        </w:rPr>
        <w:t>размещение завода по переработке мусора в западной части населенного пункта.</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Определение и закрепление в градостроительной документации приоритетов территориального развития позволит обеспечить сокращение риска вложений денежных средств и инвестиционную привлекательность, в первую очередь в строительном бизнесе.</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Развитие производственных территорий в основном предполагается за счет постепенного преобразования и эффективного использования территорий всех существующих промышленных зон.  Для этого необходим ряд мероприятий:</w:t>
      </w:r>
    </w:p>
    <w:p w:rsidR="000A4561" w:rsidRPr="00932A2F" w:rsidRDefault="000A4561" w:rsidP="000A4561">
      <w:pPr>
        <w:numPr>
          <w:ilvl w:val="0"/>
          <w:numId w:val="13"/>
        </w:numPr>
        <w:suppressAutoHyphens/>
        <w:autoSpaceDE w:val="0"/>
        <w:spacing w:after="0" w:line="240" w:lineRule="auto"/>
        <w:ind w:left="0" w:firstLine="709"/>
        <w:jc w:val="both"/>
        <w:rPr>
          <w:rFonts w:ascii="Times New Roman" w:eastAsia="Calibri" w:hAnsi="Times New Roman"/>
          <w:bCs/>
          <w:iCs/>
          <w:sz w:val="28"/>
          <w:szCs w:val="28"/>
          <w:lang w:eastAsia="ar-SA"/>
        </w:rPr>
      </w:pPr>
      <w:r w:rsidRPr="00932A2F">
        <w:rPr>
          <w:rFonts w:ascii="Times New Roman" w:eastAsia="Calibri" w:hAnsi="Times New Roman"/>
          <w:bCs/>
          <w:iCs/>
          <w:sz w:val="28"/>
          <w:szCs w:val="28"/>
          <w:lang w:eastAsia="ar-SA"/>
        </w:rPr>
        <w:t>реорганизация с изменением функционального использования производст</w:t>
      </w:r>
      <w:r w:rsidRPr="00932A2F">
        <w:rPr>
          <w:rFonts w:ascii="Times New Roman" w:eastAsia="Calibri" w:hAnsi="Times New Roman"/>
          <w:bCs/>
          <w:iCs/>
          <w:sz w:val="28"/>
          <w:szCs w:val="28"/>
          <w:lang w:eastAsia="ar-SA"/>
        </w:rPr>
        <w:softHyphen/>
        <w:t>венных территорий, сохранение функции которых несовместимо с градостроительными, экономиче</w:t>
      </w:r>
      <w:r w:rsidRPr="00932A2F">
        <w:rPr>
          <w:rFonts w:ascii="Times New Roman" w:eastAsia="Calibri" w:hAnsi="Times New Roman"/>
          <w:bCs/>
          <w:iCs/>
          <w:sz w:val="28"/>
          <w:szCs w:val="28"/>
          <w:lang w:eastAsia="ar-SA"/>
        </w:rPr>
        <w:softHyphen/>
        <w:t>скими, санитарно-гигиеническими требованиями;</w:t>
      </w:r>
    </w:p>
    <w:p w:rsidR="000A4561" w:rsidRPr="00932A2F" w:rsidRDefault="000A4561" w:rsidP="000A4561">
      <w:pPr>
        <w:numPr>
          <w:ilvl w:val="0"/>
          <w:numId w:val="13"/>
        </w:numPr>
        <w:suppressAutoHyphens/>
        <w:autoSpaceDE w:val="0"/>
        <w:spacing w:after="0" w:line="240" w:lineRule="auto"/>
        <w:ind w:left="0" w:firstLine="709"/>
        <w:jc w:val="both"/>
        <w:rPr>
          <w:rFonts w:ascii="Times New Roman" w:eastAsia="Calibri" w:hAnsi="Times New Roman"/>
          <w:bCs/>
          <w:iCs/>
          <w:sz w:val="28"/>
          <w:szCs w:val="28"/>
          <w:lang w:eastAsia="ar-SA"/>
        </w:rPr>
      </w:pPr>
      <w:r w:rsidRPr="00932A2F">
        <w:rPr>
          <w:rFonts w:ascii="Times New Roman" w:eastAsia="Calibri" w:hAnsi="Times New Roman"/>
          <w:bCs/>
          <w:iCs/>
          <w:sz w:val="28"/>
          <w:szCs w:val="28"/>
          <w:lang w:eastAsia="ar-SA"/>
        </w:rPr>
        <w:t>мероприятия по инженерному обеспечению производственных и складских площадок с целью создания благоприятных условий для развития, реорганизации, модернизации их основной функции;</w:t>
      </w:r>
    </w:p>
    <w:p w:rsidR="000A4561" w:rsidRPr="00932A2F" w:rsidRDefault="000A4561" w:rsidP="000A4561">
      <w:pPr>
        <w:numPr>
          <w:ilvl w:val="0"/>
          <w:numId w:val="13"/>
        </w:numPr>
        <w:suppressAutoHyphens/>
        <w:autoSpaceDE w:val="0"/>
        <w:spacing w:after="0" w:line="240" w:lineRule="auto"/>
        <w:ind w:left="0" w:firstLine="709"/>
        <w:jc w:val="both"/>
        <w:rPr>
          <w:rFonts w:ascii="Times New Roman" w:eastAsia="Calibri" w:hAnsi="Times New Roman"/>
          <w:bCs/>
          <w:iCs/>
          <w:sz w:val="28"/>
          <w:szCs w:val="28"/>
          <w:lang w:eastAsia="ar-SA"/>
        </w:rPr>
      </w:pPr>
      <w:proofErr w:type="gramStart"/>
      <w:r w:rsidRPr="00932A2F">
        <w:rPr>
          <w:rFonts w:ascii="Times New Roman" w:eastAsia="Calibri" w:hAnsi="Times New Roman"/>
          <w:bCs/>
          <w:iCs/>
          <w:sz w:val="28"/>
          <w:szCs w:val="28"/>
          <w:lang w:eastAsia="ar-SA"/>
        </w:rPr>
        <w:t>реконструкция территорий, сохраняющих свое производственное назначение, с обновлением, уплотнением застройки, созданием новых транспортной, инженерной, природоохранной инфраструктур;</w:t>
      </w:r>
      <w:proofErr w:type="gramEnd"/>
    </w:p>
    <w:p w:rsidR="000A4561" w:rsidRPr="00932A2F" w:rsidRDefault="000A4561" w:rsidP="000A4561">
      <w:pPr>
        <w:numPr>
          <w:ilvl w:val="0"/>
          <w:numId w:val="13"/>
        </w:numPr>
        <w:suppressAutoHyphens/>
        <w:autoSpaceDE w:val="0"/>
        <w:spacing w:after="0" w:line="240" w:lineRule="auto"/>
        <w:ind w:left="0" w:firstLine="709"/>
        <w:jc w:val="both"/>
        <w:rPr>
          <w:rFonts w:ascii="Times New Roman" w:eastAsia="Calibri" w:hAnsi="Times New Roman"/>
          <w:bCs/>
          <w:iCs/>
          <w:sz w:val="28"/>
          <w:szCs w:val="28"/>
          <w:lang w:eastAsia="ar-SA"/>
        </w:rPr>
      </w:pPr>
      <w:r w:rsidRPr="00932A2F">
        <w:rPr>
          <w:rFonts w:ascii="Times New Roman" w:eastAsia="Calibri" w:hAnsi="Times New Roman"/>
          <w:bCs/>
          <w:iCs/>
          <w:sz w:val="28"/>
          <w:szCs w:val="28"/>
          <w:lang w:eastAsia="ar-SA"/>
        </w:rPr>
        <w:t xml:space="preserve">комплексное благоустройство территорий ПАО «Комбинат </w:t>
      </w:r>
      <w:proofErr w:type="spellStart"/>
      <w:r w:rsidRPr="00932A2F">
        <w:rPr>
          <w:rFonts w:ascii="Times New Roman" w:eastAsia="Calibri" w:hAnsi="Times New Roman"/>
          <w:bCs/>
          <w:iCs/>
          <w:sz w:val="28"/>
          <w:szCs w:val="28"/>
          <w:lang w:eastAsia="ar-SA"/>
        </w:rPr>
        <w:t>Южуралникель</w:t>
      </w:r>
      <w:proofErr w:type="spellEnd"/>
      <w:r w:rsidRPr="00932A2F">
        <w:rPr>
          <w:rFonts w:ascii="Times New Roman" w:eastAsia="Calibri" w:hAnsi="Times New Roman"/>
          <w:bCs/>
          <w:iCs/>
          <w:sz w:val="28"/>
          <w:szCs w:val="28"/>
          <w:lang w:eastAsia="ar-SA"/>
        </w:rPr>
        <w:t xml:space="preserve">», </w:t>
      </w:r>
      <w:proofErr w:type="gramStart"/>
      <w:r w:rsidRPr="00932A2F">
        <w:rPr>
          <w:rFonts w:ascii="Times New Roman" w:eastAsia="Calibri" w:hAnsi="Times New Roman"/>
          <w:bCs/>
          <w:iCs/>
          <w:sz w:val="28"/>
          <w:szCs w:val="28"/>
          <w:lang w:eastAsia="ar-SA"/>
        </w:rPr>
        <w:t>сохраняющей</w:t>
      </w:r>
      <w:proofErr w:type="gramEnd"/>
      <w:r w:rsidRPr="00932A2F">
        <w:rPr>
          <w:rFonts w:ascii="Times New Roman" w:eastAsia="Calibri" w:hAnsi="Times New Roman"/>
          <w:bCs/>
          <w:iCs/>
          <w:sz w:val="28"/>
          <w:szCs w:val="28"/>
          <w:lang w:eastAsia="ar-SA"/>
        </w:rPr>
        <w:t xml:space="preserve"> свое производственное назначение, </w:t>
      </w:r>
    </w:p>
    <w:p w:rsidR="000A4561" w:rsidRPr="00932A2F" w:rsidRDefault="000A4561" w:rsidP="000A4561">
      <w:pPr>
        <w:suppressAutoHyphens/>
        <w:spacing w:after="0" w:line="240" w:lineRule="auto"/>
        <w:ind w:firstLine="709"/>
        <w:jc w:val="both"/>
        <w:rPr>
          <w:rFonts w:ascii="Times New Roman" w:eastAsia="Calibri" w:hAnsi="Times New Roman"/>
          <w:bCs/>
          <w:iCs/>
          <w:sz w:val="28"/>
          <w:szCs w:val="28"/>
          <w:lang w:eastAsia="ar-SA"/>
        </w:rPr>
      </w:pPr>
      <w:r w:rsidRPr="00932A2F">
        <w:rPr>
          <w:rFonts w:ascii="Times New Roman" w:eastAsia="Calibri" w:hAnsi="Times New Roman"/>
          <w:bCs/>
          <w:iCs/>
          <w:sz w:val="28"/>
          <w:szCs w:val="28"/>
          <w:lang w:eastAsia="ar-SA"/>
        </w:rPr>
        <w:lastRenderedPageBreak/>
        <w:t>с модернизацией, перепрофилированием отдельных производств и объектов инфраструктуры.</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Предлагается изменение части функциональной зоны производственного использования в кадастровом квартале 56:43:0108007 на зону рекреационного назначения и части зон сельскохозяйственного использования и зон рекреационного назначения на зону производственного использования в кадастровых кварталах 56:43:0104016, 56:43:0104015 и 56:43:0104014в целях формирования земельного участка для  разработки недр.</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Ранее утвержденным проектным решением  проведено Образование особой экономической зоны промышленно-производственного типа в Советском районе города Орска на территории кадастрового квартала 56:43:0319001 (на территории ликвидированного завода ОАО «</w:t>
      </w:r>
      <w:proofErr w:type="spellStart"/>
      <w:r w:rsidRPr="00932A2F">
        <w:rPr>
          <w:rFonts w:ascii="Times New Roman" w:hAnsi="Times New Roman"/>
          <w:sz w:val="28"/>
          <w:szCs w:val="28"/>
        </w:rPr>
        <w:t>Орский</w:t>
      </w:r>
      <w:proofErr w:type="spellEnd"/>
      <w:r w:rsidRPr="00932A2F">
        <w:rPr>
          <w:rFonts w:ascii="Times New Roman" w:hAnsi="Times New Roman"/>
          <w:sz w:val="28"/>
          <w:szCs w:val="28"/>
        </w:rPr>
        <w:t xml:space="preserve"> завод тракторных прицепо</w:t>
      </w:r>
      <w:proofErr w:type="gramStart"/>
      <w:r w:rsidRPr="00932A2F">
        <w:rPr>
          <w:rFonts w:ascii="Times New Roman" w:hAnsi="Times New Roman"/>
          <w:sz w:val="28"/>
          <w:szCs w:val="28"/>
        </w:rPr>
        <w:t>в-</w:t>
      </w:r>
      <w:proofErr w:type="gramEnd"/>
      <w:r w:rsidRPr="00932A2F">
        <w:rPr>
          <w:rFonts w:ascii="Times New Roman" w:hAnsi="Times New Roman"/>
          <w:sz w:val="28"/>
          <w:szCs w:val="28"/>
        </w:rPr>
        <w:t>«Сармат»). Площадь территории составляет 222 га.</w:t>
      </w:r>
    </w:p>
    <w:p w:rsidR="000A4561" w:rsidRPr="00932A2F" w:rsidRDefault="000A4561" w:rsidP="000A4561">
      <w:pPr>
        <w:spacing w:after="0" w:line="240" w:lineRule="auto"/>
        <w:ind w:firstLine="709"/>
        <w:jc w:val="both"/>
        <w:rPr>
          <w:rFonts w:ascii="Times New Roman" w:hAnsi="Times New Roman"/>
          <w:sz w:val="28"/>
          <w:szCs w:val="28"/>
        </w:rPr>
      </w:pPr>
      <w:proofErr w:type="gramStart"/>
      <w:r w:rsidRPr="00932A2F">
        <w:rPr>
          <w:rFonts w:ascii="Times New Roman" w:hAnsi="Times New Roman"/>
          <w:sz w:val="28"/>
          <w:szCs w:val="28"/>
        </w:rPr>
        <w:t>В соответствии с правилами землепользования и застройки муниципального образования городского округа «Город Орск», утвержденных решением Орского городского Совета депутатов от 06.10.2008 г. № 41-684, рассматриваемый земельный участок расположен в территориальных зонах: зона предприятий III-V классов вредности (П.2) и зона предприятий III-V классов вредности в сфере действия ограничений зоны санитарной охраны источников водоснабжения (П.2.ЗВ).</w:t>
      </w:r>
      <w:proofErr w:type="gramEnd"/>
    </w:p>
    <w:p w:rsidR="000A4561" w:rsidRPr="00932A2F" w:rsidRDefault="000A4561" w:rsidP="000A4561">
      <w:pPr>
        <w:spacing w:after="0" w:line="240" w:lineRule="auto"/>
        <w:ind w:firstLine="709"/>
        <w:jc w:val="both"/>
        <w:rPr>
          <w:rFonts w:ascii="Times New Roman" w:hAnsi="Times New Roman"/>
          <w:sz w:val="28"/>
          <w:szCs w:val="28"/>
        </w:rPr>
      </w:pPr>
    </w:p>
    <w:p w:rsidR="000A4561" w:rsidRPr="00932A2F" w:rsidRDefault="000A4561" w:rsidP="000A4561">
      <w:pPr>
        <w:spacing w:after="0" w:line="240" w:lineRule="auto"/>
        <w:ind w:firstLine="709"/>
        <w:jc w:val="both"/>
        <w:rPr>
          <w:rFonts w:ascii="Times New Roman" w:hAnsi="Times New Roman"/>
          <w:b/>
          <w:sz w:val="28"/>
          <w:szCs w:val="28"/>
        </w:rPr>
      </w:pPr>
      <w:r w:rsidRPr="00932A2F">
        <w:rPr>
          <w:rFonts w:ascii="Times New Roman" w:hAnsi="Times New Roman"/>
          <w:i/>
          <w:sz w:val="28"/>
          <w:szCs w:val="28"/>
        </w:rPr>
        <w:t xml:space="preserve">Таблица </w:t>
      </w:r>
      <w:r>
        <w:rPr>
          <w:rFonts w:ascii="Times New Roman" w:hAnsi="Times New Roman"/>
          <w:i/>
          <w:sz w:val="28"/>
          <w:szCs w:val="28"/>
        </w:rPr>
        <w:t>1.</w:t>
      </w:r>
      <w:r w:rsidRPr="00932A2F">
        <w:rPr>
          <w:rFonts w:ascii="Times New Roman" w:hAnsi="Times New Roman"/>
          <w:i/>
          <w:sz w:val="28"/>
          <w:szCs w:val="28"/>
        </w:rPr>
        <w:t>2-</w:t>
      </w:r>
      <w:r>
        <w:rPr>
          <w:rFonts w:ascii="Times New Roman" w:hAnsi="Times New Roman"/>
          <w:i/>
          <w:sz w:val="28"/>
          <w:szCs w:val="28"/>
        </w:rPr>
        <w:t>4</w:t>
      </w:r>
      <w:r w:rsidRPr="00932A2F">
        <w:rPr>
          <w:rFonts w:ascii="Times New Roman" w:hAnsi="Times New Roman"/>
          <w:i/>
          <w:sz w:val="28"/>
          <w:szCs w:val="28"/>
        </w:rPr>
        <w:t xml:space="preserve"> </w:t>
      </w:r>
      <w:r w:rsidRPr="00932A2F">
        <w:rPr>
          <w:rFonts w:ascii="Times New Roman" w:hAnsi="Times New Roman"/>
          <w:b/>
          <w:sz w:val="28"/>
          <w:szCs w:val="28"/>
        </w:rPr>
        <w:t>Объекты регионального значения в производственной зоне</w:t>
      </w:r>
    </w:p>
    <w:p w:rsidR="000A4561" w:rsidRPr="00932A2F" w:rsidRDefault="000A4561" w:rsidP="000A4561">
      <w:pPr>
        <w:spacing w:after="0" w:line="240" w:lineRule="auto"/>
        <w:ind w:firstLine="709"/>
        <w:jc w:val="both"/>
        <w:rPr>
          <w:rFonts w:ascii="Times New Roman" w:hAnsi="Times New Roman"/>
          <w:sz w:val="28"/>
          <w:szCs w:val="28"/>
        </w:rPr>
      </w:pPr>
      <w:r w:rsidRPr="00932A2F">
        <w:rPr>
          <w:rFonts w:ascii="Times New Roman" w:hAnsi="Times New Roman"/>
          <w:sz w:val="28"/>
          <w:szCs w:val="28"/>
        </w:rPr>
        <w:t>(с учетом постановления Правительства Оренбургской области от 18.01.2022г. № 6-п)</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3"/>
        <w:gridCol w:w="1356"/>
        <w:gridCol w:w="2046"/>
        <w:gridCol w:w="2127"/>
        <w:gridCol w:w="1418"/>
        <w:gridCol w:w="1275"/>
      </w:tblGrid>
      <w:tr w:rsidR="000A4561" w:rsidRPr="001C715D" w:rsidTr="004257A9">
        <w:trPr>
          <w:trHeight w:val="1171"/>
        </w:trPr>
        <w:tc>
          <w:tcPr>
            <w:tcW w:w="426" w:type="dxa"/>
          </w:tcPr>
          <w:p w:rsidR="000A4561" w:rsidRPr="001C715D" w:rsidRDefault="000A4561" w:rsidP="004257A9">
            <w:pPr>
              <w:spacing w:after="0" w:line="240" w:lineRule="auto"/>
              <w:ind w:hanging="15"/>
              <w:jc w:val="center"/>
              <w:rPr>
                <w:rFonts w:ascii="Times New Roman" w:hAnsi="Times New Roman"/>
                <w:b/>
                <w:bCs/>
                <w:sz w:val="24"/>
                <w:szCs w:val="24"/>
              </w:rPr>
            </w:pPr>
            <w:r w:rsidRPr="001C715D">
              <w:rPr>
                <w:rFonts w:ascii="Times New Roman" w:hAnsi="Times New Roman"/>
                <w:b/>
                <w:bCs/>
                <w:sz w:val="24"/>
                <w:szCs w:val="24"/>
              </w:rPr>
              <w:t xml:space="preserve">№ </w:t>
            </w:r>
            <w:proofErr w:type="spellStart"/>
            <w:r w:rsidRPr="001C715D">
              <w:rPr>
                <w:rFonts w:ascii="Times New Roman" w:hAnsi="Times New Roman"/>
                <w:b/>
                <w:bCs/>
                <w:sz w:val="24"/>
                <w:szCs w:val="24"/>
              </w:rPr>
              <w:t>пп</w:t>
            </w:r>
            <w:proofErr w:type="spellEnd"/>
          </w:p>
        </w:tc>
        <w:tc>
          <w:tcPr>
            <w:tcW w:w="723" w:type="dxa"/>
          </w:tcPr>
          <w:p w:rsidR="000A4561" w:rsidRPr="001C715D" w:rsidRDefault="000A4561" w:rsidP="004257A9">
            <w:pPr>
              <w:spacing w:after="0" w:line="240" w:lineRule="auto"/>
              <w:ind w:hanging="15"/>
              <w:jc w:val="center"/>
              <w:rPr>
                <w:rFonts w:ascii="Times New Roman" w:hAnsi="Times New Roman"/>
                <w:b/>
                <w:bCs/>
                <w:sz w:val="24"/>
                <w:szCs w:val="24"/>
              </w:rPr>
            </w:pPr>
            <w:r w:rsidRPr="001C715D">
              <w:rPr>
                <w:rFonts w:ascii="Times New Roman" w:hAnsi="Times New Roman"/>
                <w:b/>
                <w:bCs/>
                <w:sz w:val="24"/>
                <w:szCs w:val="24"/>
              </w:rPr>
              <w:t>Код объекта справочник</w:t>
            </w:r>
          </w:p>
        </w:tc>
        <w:tc>
          <w:tcPr>
            <w:tcW w:w="1356" w:type="dxa"/>
          </w:tcPr>
          <w:p w:rsidR="000A4561" w:rsidRPr="001C715D" w:rsidRDefault="000A4561" w:rsidP="004257A9">
            <w:pPr>
              <w:spacing w:after="0" w:line="240" w:lineRule="auto"/>
              <w:ind w:firstLine="33"/>
              <w:jc w:val="center"/>
              <w:rPr>
                <w:rFonts w:ascii="Times New Roman" w:hAnsi="Times New Roman"/>
                <w:b/>
                <w:bCs/>
                <w:sz w:val="24"/>
                <w:szCs w:val="24"/>
              </w:rPr>
            </w:pPr>
            <w:r w:rsidRPr="001C715D">
              <w:rPr>
                <w:rFonts w:ascii="Times New Roman" w:hAnsi="Times New Roman"/>
                <w:b/>
                <w:bCs/>
                <w:sz w:val="24"/>
                <w:szCs w:val="24"/>
              </w:rPr>
              <w:t>Наименование объекта регионального значения</w:t>
            </w:r>
          </w:p>
        </w:tc>
        <w:tc>
          <w:tcPr>
            <w:tcW w:w="2046" w:type="dxa"/>
          </w:tcPr>
          <w:p w:rsidR="000A4561" w:rsidRPr="001C715D" w:rsidRDefault="000A4561" w:rsidP="004257A9">
            <w:pPr>
              <w:spacing w:after="0" w:line="240" w:lineRule="auto"/>
              <w:ind w:firstLine="5"/>
              <w:jc w:val="center"/>
              <w:rPr>
                <w:rFonts w:ascii="Times New Roman" w:hAnsi="Times New Roman"/>
                <w:b/>
                <w:bCs/>
                <w:sz w:val="24"/>
                <w:szCs w:val="24"/>
              </w:rPr>
            </w:pPr>
            <w:r w:rsidRPr="001C715D">
              <w:rPr>
                <w:rFonts w:ascii="Times New Roman" w:hAnsi="Times New Roman"/>
                <w:b/>
                <w:bCs/>
                <w:sz w:val="24"/>
                <w:szCs w:val="24"/>
              </w:rPr>
              <w:t>Краткая характеристика объекта</w:t>
            </w:r>
          </w:p>
        </w:tc>
        <w:tc>
          <w:tcPr>
            <w:tcW w:w="2127" w:type="dxa"/>
          </w:tcPr>
          <w:p w:rsidR="000A4561" w:rsidRPr="001C715D" w:rsidRDefault="000A4561" w:rsidP="004257A9">
            <w:pPr>
              <w:spacing w:after="0" w:line="240" w:lineRule="auto"/>
              <w:ind w:firstLine="5"/>
              <w:jc w:val="center"/>
              <w:rPr>
                <w:rFonts w:ascii="Times New Roman" w:hAnsi="Times New Roman"/>
                <w:b/>
                <w:bCs/>
                <w:sz w:val="24"/>
                <w:szCs w:val="24"/>
              </w:rPr>
            </w:pPr>
            <w:r w:rsidRPr="001C715D">
              <w:rPr>
                <w:rFonts w:ascii="Times New Roman" w:hAnsi="Times New Roman"/>
                <w:b/>
                <w:bCs/>
                <w:sz w:val="24"/>
                <w:szCs w:val="24"/>
              </w:rPr>
              <w:t>Место расположения объекта регионального значения (микрорайон)</w:t>
            </w:r>
          </w:p>
        </w:tc>
        <w:tc>
          <w:tcPr>
            <w:tcW w:w="1418" w:type="dxa"/>
          </w:tcPr>
          <w:p w:rsidR="000A4561" w:rsidRPr="001C715D" w:rsidRDefault="000A4561" w:rsidP="004257A9">
            <w:pPr>
              <w:spacing w:after="0" w:line="240" w:lineRule="auto"/>
              <w:ind w:firstLine="5"/>
              <w:jc w:val="center"/>
              <w:rPr>
                <w:rFonts w:ascii="Times New Roman" w:hAnsi="Times New Roman"/>
                <w:b/>
                <w:bCs/>
                <w:sz w:val="24"/>
                <w:szCs w:val="24"/>
              </w:rPr>
            </w:pPr>
            <w:r w:rsidRPr="001C715D">
              <w:rPr>
                <w:rFonts w:ascii="Times New Roman" w:hAnsi="Times New Roman"/>
                <w:b/>
                <w:bCs/>
                <w:sz w:val="24"/>
                <w:szCs w:val="24"/>
              </w:rPr>
              <w:t>Зоны с особыми условиями использованиями территории</w:t>
            </w:r>
          </w:p>
        </w:tc>
        <w:tc>
          <w:tcPr>
            <w:tcW w:w="1275" w:type="dxa"/>
          </w:tcPr>
          <w:p w:rsidR="000A4561" w:rsidRPr="001C715D" w:rsidRDefault="000A4561" w:rsidP="004257A9">
            <w:pPr>
              <w:spacing w:after="0" w:line="240" w:lineRule="auto"/>
              <w:ind w:firstLine="5"/>
              <w:jc w:val="center"/>
              <w:rPr>
                <w:rFonts w:ascii="Times New Roman" w:hAnsi="Times New Roman"/>
                <w:b/>
                <w:bCs/>
                <w:sz w:val="24"/>
                <w:szCs w:val="24"/>
              </w:rPr>
            </w:pPr>
            <w:proofErr w:type="spellStart"/>
            <w:r w:rsidRPr="001C715D">
              <w:rPr>
                <w:rFonts w:ascii="Times New Roman" w:hAnsi="Times New Roman"/>
                <w:b/>
                <w:bCs/>
                <w:sz w:val="24"/>
                <w:szCs w:val="24"/>
              </w:rPr>
              <w:t>Функионалная</w:t>
            </w:r>
            <w:proofErr w:type="spellEnd"/>
            <w:r w:rsidRPr="001C715D">
              <w:rPr>
                <w:rFonts w:ascii="Times New Roman" w:hAnsi="Times New Roman"/>
                <w:b/>
                <w:bCs/>
                <w:sz w:val="24"/>
                <w:szCs w:val="24"/>
              </w:rPr>
              <w:t xml:space="preserve"> зона по </w:t>
            </w:r>
            <w:proofErr w:type="gramStart"/>
            <w:r w:rsidRPr="001C715D">
              <w:rPr>
                <w:rFonts w:ascii="Times New Roman" w:hAnsi="Times New Roman"/>
                <w:b/>
                <w:bCs/>
                <w:sz w:val="24"/>
                <w:szCs w:val="24"/>
              </w:rPr>
              <w:t>генеральному</w:t>
            </w:r>
            <w:proofErr w:type="gramEnd"/>
            <w:r w:rsidRPr="001C715D">
              <w:rPr>
                <w:rFonts w:ascii="Times New Roman" w:hAnsi="Times New Roman"/>
                <w:b/>
                <w:bCs/>
                <w:sz w:val="24"/>
                <w:szCs w:val="24"/>
              </w:rPr>
              <w:t xml:space="preserve"> </w:t>
            </w:r>
          </w:p>
          <w:p w:rsidR="000A4561" w:rsidRPr="001C715D" w:rsidRDefault="000A4561" w:rsidP="004257A9">
            <w:pPr>
              <w:spacing w:after="0" w:line="240" w:lineRule="auto"/>
              <w:ind w:firstLine="5"/>
              <w:jc w:val="center"/>
              <w:rPr>
                <w:rFonts w:ascii="Times New Roman" w:hAnsi="Times New Roman"/>
                <w:b/>
                <w:bCs/>
                <w:sz w:val="24"/>
                <w:szCs w:val="24"/>
              </w:rPr>
            </w:pPr>
            <w:r w:rsidRPr="001C715D">
              <w:rPr>
                <w:rFonts w:ascii="Times New Roman" w:hAnsi="Times New Roman"/>
                <w:b/>
                <w:bCs/>
                <w:sz w:val="24"/>
                <w:szCs w:val="24"/>
              </w:rPr>
              <w:t>плану МО</w:t>
            </w:r>
          </w:p>
        </w:tc>
      </w:tr>
      <w:tr w:rsidR="000A4561" w:rsidRPr="001C715D" w:rsidTr="004257A9">
        <w:trPr>
          <w:trHeight w:val="1124"/>
        </w:trPr>
        <w:tc>
          <w:tcPr>
            <w:tcW w:w="426" w:type="dxa"/>
          </w:tcPr>
          <w:p w:rsidR="000A4561" w:rsidRPr="001C715D" w:rsidRDefault="000A4561" w:rsidP="004257A9">
            <w:pPr>
              <w:pStyle w:val="a7"/>
              <w:spacing w:after="0" w:line="240" w:lineRule="auto"/>
              <w:ind w:left="0"/>
              <w:rPr>
                <w:rFonts w:ascii="Times New Roman" w:hAnsi="Times New Roman"/>
                <w:bCs/>
                <w:sz w:val="24"/>
                <w:szCs w:val="24"/>
              </w:rPr>
            </w:pPr>
            <w:r w:rsidRPr="001C715D">
              <w:rPr>
                <w:rFonts w:ascii="Times New Roman" w:hAnsi="Times New Roman"/>
                <w:bCs/>
                <w:sz w:val="24"/>
                <w:szCs w:val="24"/>
                <w:lang w:eastAsia="ru-RU"/>
              </w:rPr>
              <w:t>1</w:t>
            </w:r>
          </w:p>
        </w:tc>
        <w:tc>
          <w:tcPr>
            <w:tcW w:w="723" w:type="dxa"/>
          </w:tcPr>
          <w:p w:rsidR="000A4561" w:rsidRPr="001C715D" w:rsidRDefault="000A4561" w:rsidP="004257A9">
            <w:pPr>
              <w:pStyle w:val="a7"/>
              <w:spacing w:after="0" w:line="240" w:lineRule="auto"/>
              <w:ind w:left="0"/>
              <w:rPr>
                <w:rFonts w:ascii="Times New Roman" w:hAnsi="Times New Roman"/>
                <w:bCs/>
                <w:sz w:val="24"/>
                <w:szCs w:val="24"/>
              </w:rPr>
            </w:pPr>
            <w:r w:rsidRPr="001C715D">
              <w:rPr>
                <w:rFonts w:ascii="Times New Roman" w:hAnsi="Times New Roman"/>
                <w:bCs/>
                <w:sz w:val="24"/>
                <w:szCs w:val="24"/>
              </w:rPr>
              <w:t>60701001</w:t>
            </w:r>
          </w:p>
        </w:tc>
        <w:tc>
          <w:tcPr>
            <w:tcW w:w="1356" w:type="dxa"/>
            <w:tcBorders>
              <w:top w:val="single" w:sz="4" w:space="0" w:color="auto"/>
              <w:left w:val="single" w:sz="4" w:space="0" w:color="auto"/>
              <w:bottom w:val="single" w:sz="4" w:space="0" w:color="auto"/>
              <w:right w:val="single" w:sz="4" w:space="0" w:color="auto"/>
            </w:tcBorders>
          </w:tcPr>
          <w:p w:rsidR="000A4561" w:rsidRPr="001C715D" w:rsidRDefault="000A4561" w:rsidP="004257A9">
            <w:pPr>
              <w:spacing w:after="0" w:line="240" w:lineRule="auto"/>
              <w:ind w:firstLine="33"/>
              <w:rPr>
                <w:rFonts w:ascii="Times New Roman" w:eastAsia="Calibri" w:hAnsi="Times New Roman"/>
                <w:bCs/>
                <w:sz w:val="24"/>
                <w:szCs w:val="24"/>
              </w:rPr>
            </w:pPr>
            <w:proofErr w:type="gramStart"/>
            <w:r w:rsidRPr="001C715D">
              <w:rPr>
                <w:rFonts w:ascii="Times New Roman" w:eastAsia="Calibri" w:hAnsi="Times New Roman"/>
                <w:bCs/>
                <w:sz w:val="24"/>
                <w:szCs w:val="24"/>
              </w:rPr>
              <w:t>Особая экономическая зона (промышленно-производственного типа «Оренбуржье»</w:t>
            </w:r>
            <w:proofErr w:type="gramEnd"/>
          </w:p>
        </w:tc>
        <w:tc>
          <w:tcPr>
            <w:tcW w:w="2046" w:type="dxa"/>
          </w:tcPr>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 xml:space="preserve">Строительство объектов </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 xml:space="preserve">инфраструктуры особой экономической зоны, заводов и иных объектов </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недвижимости (площадь 182 га)</w:t>
            </w:r>
          </w:p>
        </w:tc>
        <w:tc>
          <w:tcPr>
            <w:tcW w:w="2127" w:type="dxa"/>
          </w:tcPr>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Оренбургской обл.,</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г. Орск, земельные участки с кадастровыми номерами:</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56:43:0319001:17</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56:43:0319001:106,</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56:43:0319001:105,</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56:43:0319001:20,</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56:43:0319001:21,</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56:43:0319001:19,</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lastRenderedPageBreak/>
              <w:t>56:43:0319001:22,</w:t>
            </w:r>
          </w:p>
          <w:p w:rsidR="000A4561" w:rsidRPr="001C715D" w:rsidRDefault="000A4561" w:rsidP="004257A9">
            <w:pPr>
              <w:spacing w:after="0" w:line="240" w:lineRule="auto"/>
              <w:ind w:firstLine="5"/>
              <w:rPr>
                <w:rFonts w:ascii="Times New Roman" w:eastAsia="Calibri" w:hAnsi="Times New Roman"/>
                <w:bCs/>
                <w:sz w:val="24"/>
                <w:szCs w:val="24"/>
              </w:rPr>
            </w:pPr>
            <w:r w:rsidRPr="001C715D">
              <w:rPr>
                <w:rFonts w:ascii="Times New Roman" w:eastAsia="Calibri" w:hAnsi="Times New Roman"/>
                <w:bCs/>
                <w:sz w:val="24"/>
                <w:szCs w:val="24"/>
              </w:rPr>
              <w:t>56:43:0319001:66,</w:t>
            </w:r>
          </w:p>
          <w:p w:rsidR="000A4561" w:rsidRPr="001C715D" w:rsidRDefault="000A4561" w:rsidP="004257A9">
            <w:pPr>
              <w:spacing w:after="0" w:line="240" w:lineRule="auto"/>
              <w:ind w:firstLine="5"/>
              <w:rPr>
                <w:rFonts w:ascii="Times New Roman" w:hAnsi="Times New Roman"/>
                <w:bCs/>
                <w:sz w:val="24"/>
                <w:szCs w:val="24"/>
              </w:rPr>
            </w:pPr>
            <w:r w:rsidRPr="001C715D">
              <w:rPr>
                <w:rFonts w:ascii="Times New Roman" w:eastAsia="Calibri" w:hAnsi="Times New Roman"/>
                <w:bCs/>
                <w:sz w:val="24"/>
                <w:szCs w:val="24"/>
              </w:rPr>
              <w:t>56:43:0319001:13 56:43:0319001:111</w:t>
            </w:r>
          </w:p>
        </w:tc>
        <w:tc>
          <w:tcPr>
            <w:tcW w:w="1418" w:type="dxa"/>
          </w:tcPr>
          <w:p w:rsidR="000A4561" w:rsidRPr="001C715D" w:rsidRDefault="000A4561" w:rsidP="004257A9">
            <w:pPr>
              <w:spacing w:after="0" w:line="240" w:lineRule="auto"/>
              <w:ind w:firstLine="5"/>
              <w:jc w:val="center"/>
              <w:rPr>
                <w:rFonts w:ascii="Times New Roman" w:hAnsi="Times New Roman"/>
                <w:bCs/>
                <w:sz w:val="24"/>
                <w:szCs w:val="24"/>
              </w:rPr>
            </w:pPr>
            <w:r w:rsidRPr="001C715D">
              <w:rPr>
                <w:rFonts w:ascii="Times New Roman" w:hAnsi="Times New Roman"/>
                <w:bCs/>
                <w:sz w:val="24"/>
                <w:szCs w:val="24"/>
              </w:rPr>
              <w:lastRenderedPageBreak/>
              <w:t>СЗЗ</w:t>
            </w:r>
          </w:p>
        </w:tc>
        <w:tc>
          <w:tcPr>
            <w:tcW w:w="1275" w:type="dxa"/>
          </w:tcPr>
          <w:p w:rsidR="000A4561" w:rsidRPr="001C715D" w:rsidRDefault="000A4561" w:rsidP="004257A9">
            <w:pPr>
              <w:spacing w:after="0" w:line="240" w:lineRule="auto"/>
              <w:ind w:firstLine="5"/>
              <w:rPr>
                <w:rFonts w:ascii="Times New Roman" w:hAnsi="Times New Roman"/>
                <w:bCs/>
                <w:sz w:val="24"/>
                <w:szCs w:val="24"/>
              </w:rPr>
            </w:pPr>
            <w:r w:rsidRPr="001C715D">
              <w:rPr>
                <w:rFonts w:ascii="Times New Roman" w:hAnsi="Times New Roman"/>
                <w:bCs/>
                <w:sz w:val="24"/>
                <w:szCs w:val="24"/>
              </w:rPr>
              <w:t>Производственная зона</w:t>
            </w:r>
          </w:p>
        </w:tc>
      </w:tr>
    </w:tbl>
    <w:p w:rsidR="000A4561"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bCs/>
          <w:sz w:val="28"/>
          <w:szCs w:val="28"/>
        </w:rPr>
      </w:pPr>
      <w:r w:rsidRPr="00C71BD3">
        <w:rPr>
          <w:rFonts w:ascii="Times New Roman" w:hAnsi="Times New Roman"/>
          <w:bCs/>
          <w:sz w:val="28"/>
          <w:szCs w:val="28"/>
        </w:rPr>
        <w:t>Схемой территориального планирования Оренбургской области, утвержденной постановлением Правительства Оренбургской области от 07.07.2011 г. № 579-п (с изменениями) предусмотрено размещение следующих объектов регионального значения, расположенных на территории города Орска:</w:t>
      </w:r>
    </w:p>
    <w:p w:rsidR="000A4561" w:rsidRPr="00C71BD3" w:rsidRDefault="000A4561" w:rsidP="000A4561">
      <w:pPr>
        <w:spacing w:after="0" w:line="240" w:lineRule="auto"/>
        <w:ind w:firstLine="709"/>
        <w:jc w:val="both"/>
        <w:rPr>
          <w:rFonts w:ascii="Times New Roman" w:hAnsi="Times New Roman"/>
          <w:bCs/>
          <w:sz w:val="28"/>
          <w:szCs w:val="28"/>
        </w:rPr>
      </w:pPr>
    </w:p>
    <w:p w:rsidR="000A4561" w:rsidRPr="00C71BD3" w:rsidRDefault="000A4561" w:rsidP="000A4561">
      <w:pPr>
        <w:spacing w:after="0" w:line="240" w:lineRule="auto"/>
        <w:ind w:firstLine="709"/>
        <w:jc w:val="both"/>
        <w:rPr>
          <w:rFonts w:ascii="Times New Roman" w:hAnsi="Times New Roman"/>
          <w:bCs/>
          <w:sz w:val="28"/>
          <w:szCs w:val="28"/>
        </w:rPr>
      </w:pPr>
      <w:r w:rsidRPr="00C71BD3">
        <w:rPr>
          <w:rFonts w:ascii="Times New Roman" w:hAnsi="Times New Roman"/>
          <w:bCs/>
          <w:i/>
          <w:sz w:val="28"/>
          <w:szCs w:val="28"/>
        </w:rPr>
        <w:t xml:space="preserve">Таблица 1.2-5 </w:t>
      </w:r>
      <w:bookmarkStart w:id="32" w:name="_Hlk112247508"/>
      <w:r w:rsidRPr="00C71BD3">
        <w:rPr>
          <w:rFonts w:ascii="Times New Roman" w:hAnsi="Times New Roman"/>
          <w:b/>
          <w:bCs/>
          <w:sz w:val="28"/>
          <w:szCs w:val="28"/>
        </w:rPr>
        <w:t>Объекты регионального значения в области энергетики</w:t>
      </w:r>
    </w:p>
    <w:bookmarkEnd w:id="32"/>
    <w:p w:rsidR="000A4561" w:rsidRPr="00C71BD3" w:rsidRDefault="000A4561" w:rsidP="000A4561">
      <w:pPr>
        <w:spacing w:after="0" w:line="240" w:lineRule="auto"/>
        <w:ind w:firstLine="709"/>
        <w:jc w:val="both"/>
        <w:rPr>
          <w:rFonts w:ascii="Times New Roman" w:hAnsi="Times New Roman"/>
          <w:bCs/>
          <w:sz w:val="28"/>
          <w:szCs w:val="28"/>
        </w:rPr>
      </w:pPr>
      <w:r w:rsidRPr="00C71BD3">
        <w:rPr>
          <w:rFonts w:ascii="Times New Roman" w:hAnsi="Times New Roman"/>
          <w:bCs/>
          <w:sz w:val="28"/>
          <w:szCs w:val="28"/>
        </w:rPr>
        <w:t>(с сохранением нумерации объектов на Карте планируемого размещения объектов регионального значения в соответствии с приложением №2 к постановлению Правительства Оренбургской области от 18.01.2022г. № 6-п)</w:t>
      </w:r>
    </w:p>
    <w:tbl>
      <w:tblPr>
        <w:tblStyle w:val="af1"/>
        <w:tblW w:w="9462" w:type="dxa"/>
        <w:tblInd w:w="108" w:type="dxa"/>
        <w:tblLook w:val="04A0" w:firstRow="1" w:lastRow="0" w:firstColumn="1" w:lastColumn="0" w:noHBand="0" w:noVBand="1"/>
      </w:tblPr>
      <w:tblGrid>
        <w:gridCol w:w="603"/>
        <w:gridCol w:w="895"/>
        <w:gridCol w:w="1189"/>
        <w:gridCol w:w="1226"/>
        <w:gridCol w:w="1316"/>
        <w:gridCol w:w="1382"/>
        <w:gridCol w:w="1435"/>
        <w:gridCol w:w="1416"/>
      </w:tblGrid>
      <w:tr w:rsidR="000A4561" w:rsidRPr="00C71BD3" w:rsidTr="004257A9">
        <w:tc>
          <w:tcPr>
            <w:tcW w:w="614"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 на карте</w:t>
            </w:r>
          </w:p>
        </w:tc>
        <w:tc>
          <w:tcPr>
            <w:tcW w:w="815"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 xml:space="preserve">Код объекта/ </w:t>
            </w:r>
            <w:proofErr w:type="spellStart"/>
            <w:proofErr w:type="gramStart"/>
            <w:r w:rsidRPr="00C71BD3">
              <w:rPr>
                <w:rFonts w:ascii="Times New Roman" w:hAnsi="Times New Roman"/>
                <w:b/>
                <w:sz w:val="24"/>
                <w:szCs w:val="24"/>
              </w:rPr>
              <w:t>спра-вочник</w:t>
            </w:r>
            <w:proofErr w:type="spellEnd"/>
            <w:proofErr w:type="gramEnd"/>
          </w:p>
        </w:tc>
        <w:tc>
          <w:tcPr>
            <w:tcW w:w="1117"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Класс (назначение) объекта</w:t>
            </w:r>
          </w:p>
        </w:tc>
        <w:tc>
          <w:tcPr>
            <w:tcW w:w="1251"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Наименование объекта</w:t>
            </w:r>
          </w:p>
        </w:tc>
        <w:tc>
          <w:tcPr>
            <w:tcW w:w="1343"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Краткая характеристика объекта</w:t>
            </w:r>
          </w:p>
        </w:tc>
        <w:tc>
          <w:tcPr>
            <w:tcW w:w="1411"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Местоположение объекта</w:t>
            </w:r>
          </w:p>
        </w:tc>
        <w:tc>
          <w:tcPr>
            <w:tcW w:w="1466"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Зоны с особыми условиями использованиями территории</w:t>
            </w:r>
          </w:p>
        </w:tc>
        <w:tc>
          <w:tcPr>
            <w:tcW w:w="1445"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Функциональная зона по генеральному плану МО</w:t>
            </w:r>
          </w:p>
        </w:tc>
      </w:tr>
      <w:tr w:rsidR="000A4561" w:rsidRPr="00C71BD3" w:rsidTr="004257A9">
        <w:tc>
          <w:tcPr>
            <w:tcW w:w="614"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1</w:t>
            </w:r>
          </w:p>
        </w:tc>
        <w:tc>
          <w:tcPr>
            <w:tcW w:w="815"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2</w:t>
            </w:r>
          </w:p>
        </w:tc>
        <w:tc>
          <w:tcPr>
            <w:tcW w:w="1117"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3</w:t>
            </w:r>
          </w:p>
        </w:tc>
        <w:tc>
          <w:tcPr>
            <w:tcW w:w="1251"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4</w:t>
            </w:r>
          </w:p>
        </w:tc>
        <w:tc>
          <w:tcPr>
            <w:tcW w:w="1343"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5</w:t>
            </w:r>
          </w:p>
        </w:tc>
        <w:tc>
          <w:tcPr>
            <w:tcW w:w="1411"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6</w:t>
            </w:r>
          </w:p>
        </w:tc>
        <w:tc>
          <w:tcPr>
            <w:tcW w:w="1466"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7</w:t>
            </w:r>
          </w:p>
        </w:tc>
        <w:tc>
          <w:tcPr>
            <w:tcW w:w="1445" w:type="dxa"/>
          </w:tcPr>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Cs/>
                <w:sz w:val="24"/>
                <w:szCs w:val="24"/>
              </w:rPr>
              <w:t>8</w:t>
            </w:r>
          </w:p>
        </w:tc>
      </w:tr>
      <w:tr w:rsidR="000A4561" w:rsidRPr="00C71BD3" w:rsidTr="004257A9">
        <w:tc>
          <w:tcPr>
            <w:tcW w:w="9462" w:type="dxa"/>
            <w:gridSpan w:val="8"/>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Перечень</w:t>
            </w:r>
          </w:p>
          <w:p w:rsidR="000A4561" w:rsidRPr="00C71BD3" w:rsidRDefault="000A4561" w:rsidP="004257A9">
            <w:pPr>
              <w:spacing w:after="0" w:line="240" w:lineRule="auto"/>
              <w:jc w:val="center"/>
              <w:rPr>
                <w:rFonts w:ascii="Times New Roman" w:hAnsi="Times New Roman"/>
                <w:bCs/>
                <w:sz w:val="24"/>
                <w:szCs w:val="24"/>
              </w:rPr>
            </w:pPr>
            <w:r w:rsidRPr="00C71BD3">
              <w:rPr>
                <w:rFonts w:ascii="Times New Roman" w:hAnsi="Times New Roman"/>
                <w:b/>
                <w:sz w:val="24"/>
                <w:szCs w:val="24"/>
              </w:rPr>
              <w:t>подстанций с проектным номинальным классом напряжения 110 </w:t>
            </w:r>
            <w:proofErr w:type="spellStart"/>
            <w:r w:rsidRPr="00C71BD3">
              <w:rPr>
                <w:rFonts w:ascii="Times New Roman" w:hAnsi="Times New Roman"/>
                <w:b/>
                <w:sz w:val="24"/>
                <w:szCs w:val="24"/>
              </w:rPr>
              <w:t>кВ</w:t>
            </w:r>
            <w:proofErr w:type="spellEnd"/>
          </w:p>
        </w:tc>
      </w:tr>
      <w:tr w:rsidR="000A4561" w:rsidRPr="00C71BD3" w:rsidTr="004257A9">
        <w:tc>
          <w:tcPr>
            <w:tcW w:w="614"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348</w:t>
            </w:r>
          </w:p>
        </w:tc>
        <w:tc>
          <w:tcPr>
            <w:tcW w:w="815"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602040211</w:t>
            </w:r>
          </w:p>
        </w:tc>
        <w:tc>
          <w:tcPr>
            <w:tcW w:w="1117"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электрические подстанции (электрическая подстанция 110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w:t>
            </w:r>
          </w:p>
        </w:tc>
        <w:tc>
          <w:tcPr>
            <w:tcW w:w="1251"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ПС 110/35/6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 xml:space="preserve"> </w:t>
            </w:r>
            <w:proofErr w:type="gramStart"/>
            <w:r w:rsidRPr="00C71BD3">
              <w:rPr>
                <w:rFonts w:ascii="Times New Roman" w:hAnsi="Times New Roman"/>
                <w:sz w:val="24"/>
                <w:szCs w:val="24"/>
              </w:rPr>
              <w:t>Левобережная</w:t>
            </w:r>
            <w:proofErr w:type="gramEnd"/>
          </w:p>
        </w:tc>
        <w:tc>
          <w:tcPr>
            <w:tcW w:w="1343"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50 МВА</w:t>
            </w:r>
          </w:p>
        </w:tc>
        <w:tc>
          <w:tcPr>
            <w:tcW w:w="1411"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между пос. </w:t>
            </w:r>
            <w:proofErr w:type="gramStart"/>
            <w:r w:rsidRPr="00C71BD3">
              <w:rPr>
                <w:rFonts w:ascii="Times New Roman" w:hAnsi="Times New Roman"/>
                <w:sz w:val="24"/>
                <w:szCs w:val="24"/>
              </w:rPr>
              <w:t>Казачий</w:t>
            </w:r>
            <w:proofErr w:type="gramEnd"/>
            <w:r w:rsidRPr="00C71BD3">
              <w:rPr>
                <w:rFonts w:ascii="Times New Roman" w:hAnsi="Times New Roman"/>
                <w:sz w:val="24"/>
                <w:szCs w:val="24"/>
              </w:rPr>
              <w:t xml:space="preserve"> и территорией Орского мясокомбината</w:t>
            </w:r>
          </w:p>
        </w:tc>
        <w:tc>
          <w:tcPr>
            <w:tcW w:w="1466"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СЗЗ</w:t>
            </w:r>
          </w:p>
        </w:tc>
        <w:tc>
          <w:tcPr>
            <w:tcW w:w="1445"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Производственная зона</w:t>
            </w:r>
          </w:p>
        </w:tc>
      </w:tr>
      <w:tr w:rsidR="000A4561" w:rsidRPr="00C71BD3" w:rsidTr="004257A9">
        <w:tc>
          <w:tcPr>
            <w:tcW w:w="614"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349</w:t>
            </w:r>
          </w:p>
        </w:tc>
        <w:tc>
          <w:tcPr>
            <w:tcW w:w="815"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602010211</w:t>
            </w:r>
          </w:p>
        </w:tc>
        <w:tc>
          <w:tcPr>
            <w:tcW w:w="1117"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электрические подстанции (электрическая подстанция 110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w:t>
            </w:r>
          </w:p>
        </w:tc>
        <w:tc>
          <w:tcPr>
            <w:tcW w:w="1251"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ПС 110/35/10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 xml:space="preserve"> </w:t>
            </w:r>
            <w:proofErr w:type="gramStart"/>
            <w:r w:rsidRPr="00C71BD3">
              <w:rPr>
                <w:rFonts w:ascii="Times New Roman" w:hAnsi="Times New Roman"/>
                <w:sz w:val="24"/>
                <w:szCs w:val="24"/>
              </w:rPr>
              <w:t>Заречная</w:t>
            </w:r>
            <w:proofErr w:type="gramEnd"/>
          </w:p>
        </w:tc>
        <w:tc>
          <w:tcPr>
            <w:tcW w:w="1343"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12,6 МВА</w:t>
            </w:r>
          </w:p>
        </w:tc>
        <w:tc>
          <w:tcPr>
            <w:tcW w:w="1411"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 xml:space="preserve">в южной части пос. </w:t>
            </w:r>
            <w:proofErr w:type="spellStart"/>
            <w:r w:rsidRPr="00C71BD3">
              <w:rPr>
                <w:rFonts w:ascii="Times New Roman" w:hAnsi="Times New Roman"/>
                <w:sz w:val="24"/>
                <w:szCs w:val="24"/>
              </w:rPr>
              <w:t>Джанаталап</w:t>
            </w:r>
            <w:proofErr w:type="spellEnd"/>
          </w:p>
        </w:tc>
        <w:tc>
          <w:tcPr>
            <w:tcW w:w="1466"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СЗЗ</w:t>
            </w:r>
          </w:p>
        </w:tc>
        <w:tc>
          <w:tcPr>
            <w:tcW w:w="1445"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Производственная зона</w:t>
            </w:r>
          </w:p>
        </w:tc>
      </w:tr>
    </w:tbl>
    <w:p w:rsidR="000A4561" w:rsidRPr="00C71BD3" w:rsidRDefault="000A4561" w:rsidP="000A4561">
      <w:pPr>
        <w:spacing w:after="0" w:line="240" w:lineRule="auto"/>
        <w:ind w:firstLine="709"/>
        <w:jc w:val="both"/>
        <w:rPr>
          <w:rFonts w:ascii="Times New Roman" w:hAnsi="Times New Roman"/>
          <w:bCs/>
          <w:sz w:val="28"/>
          <w:szCs w:val="28"/>
        </w:rPr>
      </w:pPr>
    </w:p>
    <w:p w:rsidR="000A4561" w:rsidRPr="00C71BD3"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sz w:val="28"/>
          <w:szCs w:val="28"/>
        </w:rPr>
      </w:pPr>
      <w:r w:rsidRPr="00C71BD3">
        <w:rPr>
          <w:rFonts w:ascii="Times New Roman" w:hAnsi="Times New Roman"/>
          <w:sz w:val="28"/>
          <w:szCs w:val="28"/>
        </w:rPr>
        <w:lastRenderedPageBreak/>
        <w:t>Схемой территориального планирования Российской Федерации в области энергетики, утвержденной распоряжением Пра</w:t>
      </w:r>
      <w:r>
        <w:rPr>
          <w:rFonts w:ascii="Times New Roman" w:hAnsi="Times New Roman"/>
          <w:sz w:val="28"/>
          <w:szCs w:val="28"/>
        </w:rPr>
        <w:t xml:space="preserve">вительства РФ от 01.08.2016 г. </w:t>
      </w:r>
      <w:r w:rsidRPr="00C71BD3">
        <w:rPr>
          <w:rFonts w:ascii="Times New Roman" w:hAnsi="Times New Roman"/>
          <w:sz w:val="28"/>
          <w:szCs w:val="28"/>
        </w:rPr>
        <w:t>№ 1634-р на территории города предусмотрена комплексная реконструкция ПС 220/220/10кВ «</w:t>
      </w:r>
      <w:proofErr w:type="spellStart"/>
      <w:r w:rsidRPr="00C71BD3">
        <w:rPr>
          <w:rFonts w:ascii="Times New Roman" w:hAnsi="Times New Roman"/>
          <w:sz w:val="28"/>
          <w:szCs w:val="28"/>
        </w:rPr>
        <w:t>Орская</w:t>
      </w:r>
      <w:proofErr w:type="spellEnd"/>
      <w:r w:rsidRPr="00C71BD3">
        <w:rPr>
          <w:rFonts w:ascii="Times New Roman" w:hAnsi="Times New Roman"/>
          <w:sz w:val="28"/>
          <w:szCs w:val="28"/>
        </w:rPr>
        <w:t>».</w:t>
      </w:r>
    </w:p>
    <w:p w:rsidR="000A4561" w:rsidRPr="00C71BD3"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sz w:val="28"/>
          <w:szCs w:val="28"/>
        </w:rPr>
      </w:pPr>
      <w:r w:rsidRPr="00C71BD3">
        <w:rPr>
          <w:rFonts w:ascii="Times New Roman" w:hAnsi="Times New Roman"/>
          <w:i/>
          <w:sz w:val="28"/>
          <w:szCs w:val="28"/>
        </w:rPr>
        <w:t>Таблица 1.2-6</w:t>
      </w:r>
      <w:r w:rsidRPr="00C71BD3">
        <w:rPr>
          <w:rFonts w:ascii="Times New Roman" w:hAnsi="Times New Roman"/>
          <w:sz w:val="28"/>
          <w:szCs w:val="28"/>
        </w:rPr>
        <w:t xml:space="preserve"> </w:t>
      </w:r>
      <w:r w:rsidRPr="00C71BD3">
        <w:rPr>
          <w:rFonts w:ascii="Times New Roman" w:hAnsi="Times New Roman"/>
          <w:b/>
          <w:sz w:val="28"/>
          <w:szCs w:val="28"/>
        </w:rPr>
        <w:t>Перечень планируемого размещения объектов федерального значения в области энергетики</w:t>
      </w:r>
    </w:p>
    <w:p w:rsidR="000A4561" w:rsidRPr="00C71BD3" w:rsidRDefault="000A4561" w:rsidP="000A4561">
      <w:pPr>
        <w:spacing w:after="0" w:line="240" w:lineRule="auto"/>
        <w:ind w:firstLine="709"/>
        <w:jc w:val="both"/>
        <w:rPr>
          <w:rFonts w:ascii="Times New Roman" w:hAnsi="Times New Roman"/>
          <w:sz w:val="28"/>
          <w:szCs w:val="28"/>
        </w:rPr>
      </w:pPr>
      <w:r w:rsidRPr="00C71BD3">
        <w:rPr>
          <w:rFonts w:ascii="Times New Roman" w:hAnsi="Times New Roman"/>
          <w:sz w:val="28"/>
          <w:szCs w:val="28"/>
        </w:rPr>
        <w:t>(согласно схеме территориального планирования Российской Федерации в области энергетики, утвержденной распоряжением Правительства РФ от 01.08.2016 г. № 1634-р)</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34"/>
        <w:gridCol w:w="2079"/>
        <w:gridCol w:w="757"/>
        <w:gridCol w:w="2693"/>
        <w:gridCol w:w="1526"/>
      </w:tblGrid>
      <w:tr w:rsidR="000A4561" w:rsidRPr="00C71BD3" w:rsidTr="004257A9">
        <w:tc>
          <w:tcPr>
            <w:tcW w:w="709"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Номер объекта</w:t>
            </w:r>
          </w:p>
        </w:tc>
        <w:tc>
          <w:tcPr>
            <w:tcW w:w="1734"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Наименование</w:t>
            </w:r>
          </w:p>
        </w:tc>
        <w:tc>
          <w:tcPr>
            <w:tcW w:w="2079"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Местоположение</w:t>
            </w:r>
          </w:p>
        </w:tc>
        <w:tc>
          <w:tcPr>
            <w:tcW w:w="757"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Класс напряжения (</w:t>
            </w:r>
            <w:proofErr w:type="spellStart"/>
            <w:r w:rsidRPr="00C71BD3">
              <w:rPr>
                <w:rFonts w:ascii="Times New Roman" w:hAnsi="Times New Roman"/>
                <w:b/>
                <w:sz w:val="24"/>
                <w:szCs w:val="24"/>
              </w:rPr>
              <w:t>кВ</w:t>
            </w:r>
            <w:proofErr w:type="spellEnd"/>
            <w:r w:rsidRPr="00C71BD3">
              <w:rPr>
                <w:rFonts w:ascii="Times New Roman" w:hAnsi="Times New Roman"/>
                <w:b/>
                <w:sz w:val="24"/>
                <w:szCs w:val="24"/>
              </w:rPr>
              <w:t>)</w:t>
            </w:r>
          </w:p>
        </w:tc>
        <w:tc>
          <w:tcPr>
            <w:tcW w:w="2693"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Основное назначение</w:t>
            </w:r>
          </w:p>
        </w:tc>
        <w:tc>
          <w:tcPr>
            <w:tcW w:w="1526" w:type="dxa"/>
          </w:tcPr>
          <w:p w:rsidR="000A4561" w:rsidRPr="00C71BD3" w:rsidRDefault="000A4561" w:rsidP="004257A9">
            <w:pPr>
              <w:spacing w:after="0" w:line="240" w:lineRule="auto"/>
              <w:jc w:val="center"/>
              <w:rPr>
                <w:rFonts w:ascii="Times New Roman" w:hAnsi="Times New Roman"/>
                <w:b/>
                <w:sz w:val="24"/>
                <w:szCs w:val="24"/>
              </w:rPr>
            </w:pPr>
            <w:r w:rsidRPr="00C71BD3">
              <w:rPr>
                <w:rFonts w:ascii="Times New Roman" w:hAnsi="Times New Roman"/>
                <w:b/>
                <w:sz w:val="24"/>
                <w:szCs w:val="24"/>
              </w:rPr>
              <w:t>Функциональная зона по генеральному плану МО</w:t>
            </w:r>
          </w:p>
        </w:tc>
      </w:tr>
      <w:tr w:rsidR="000A4561" w:rsidRPr="00C71BD3" w:rsidTr="004257A9">
        <w:tc>
          <w:tcPr>
            <w:tcW w:w="709"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1</w:t>
            </w:r>
          </w:p>
        </w:tc>
        <w:tc>
          <w:tcPr>
            <w:tcW w:w="1734"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2</w:t>
            </w:r>
          </w:p>
        </w:tc>
        <w:tc>
          <w:tcPr>
            <w:tcW w:w="2079"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3</w:t>
            </w:r>
          </w:p>
        </w:tc>
        <w:tc>
          <w:tcPr>
            <w:tcW w:w="757"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4</w:t>
            </w:r>
          </w:p>
        </w:tc>
        <w:tc>
          <w:tcPr>
            <w:tcW w:w="2693"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5</w:t>
            </w:r>
          </w:p>
        </w:tc>
        <w:tc>
          <w:tcPr>
            <w:tcW w:w="1526" w:type="dxa"/>
          </w:tcPr>
          <w:p w:rsidR="000A4561" w:rsidRPr="00C71BD3" w:rsidRDefault="000A4561" w:rsidP="004257A9">
            <w:pPr>
              <w:spacing w:after="0" w:line="240" w:lineRule="auto"/>
              <w:jc w:val="center"/>
              <w:rPr>
                <w:rFonts w:ascii="Times New Roman" w:hAnsi="Times New Roman"/>
                <w:sz w:val="24"/>
                <w:szCs w:val="24"/>
              </w:rPr>
            </w:pPr>
            <w:r w:rsidRPr="00C71BD3">
              <w:rPr>
                <w:rFonts w:ascii="Times New Roman" w:hAnsi="Times New Roman"/>
                <w:sz w:val="24"/>
                <w:szCs w:val="24"/>
              </w:rPr>
              <w:t>6</w:t>
            </w:r>
          </w:p>
        </w:tc>
      </w:tr>
      <w:tr w:rsidR="000A4561" w:rsidRPr="00C71BD3" w:rsidTr="004257A9">
        <w:tc>
          <w:tcPr>
            <w:tcW w:w="9498" w:type="dxa"/>
            <w:gridSpan w:val="6"/>
          </w:tcPr>
          <w:p w:rsidR="000A4561" w:rsidRPr="00C71BD3" w:rsidRDefault="000A4561" w:rsidP="004257A9">
            <w:pPr>
              <w:spacing w:after="0" w:line="240" w:lineRule="auto"/>
              <w:jc w:val="center"/>
              <w:rPr>
                <w:rFonts w:ascii="Times New Roman" w:hAnsi="Times New Roman"/>
                <w:b/>
                <w:bCs/>
                <w:sz w:val="24"/>
                <w:szCs w:val="24"/>
              </w:rPr>
            </w:pPr>
            <w:r w:rsidRPr="00C71BD3">
              <w:rPr>
                <w:rFonts w:ascii="Times New Roman" w:hAnsi="Times New Roman"/>
                <w:b/>
                <w:bCs/>
                <w:sz w:val="24"/>
                <w:szCs w:val="24"/>
              </w:rPr>
              <w:t>Перечень</w:t>
            </w:r>
            <w:r w:rsidRPr="00C71BD3">
              <w:rPr>
                <w:rFonts w:ascii="Times New Roman" w:hAnsi="Times New Roman"/>
                <w:b/>
                <w:bCs/>
                <w:sz w:val="24"/>
                <w:szCs w:val="24"/>
              </w:rPr>
              <w:br/>
              <w:t>подстанций с проектным номинальным классом напряжения 110 </w:t>
            </w:r>
            <w:proofErr w:type="spellStart"/>
            <w:r w:rsidRPr="00C71BD3">
              <w:rPr>
                <w:rFonts w:ascii="Times New Roman" w:hAnsi="Times New Roman"/>
                <w:b/>
                <w:bCs/>
                <w:sz w:val="24"/>
                <w:szCs w:val="24"/>
              </w:rPr>
              <w:t>кВ</w:t>
            </w:r>
            <w:proofErr w:type="spellEnd"/>
            <w:r w:rsidRPr="00C71BD3">
              <w:rPr>
                <w:rFonts w:ascii="Times New Roman" w:hAnsi="Times New Roman"/>
                <w:b/>
                <w:bCs/>
                <w:sz w:val="24"/>
                <w:szCs w:val="24"/>
              </w:rPr>
              <w:t xml:space="preserve"> и выше, планируемых для размещения</w:t>
            </w:r>
          </w:p>
        </w:tc>
      </w:tr>
      <w:tr w:rsidR="000A4561" w:rsidRPr="00C71BD3" w:rsidTr="004257A9">
        <w:tc>
          <w:tcPr>
            <w:tcW w:w="709"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ПС-451</w:t>
            </w:r>
          </w:p>
        </w:tc>
        <w:tc>
          <w:tcPr>
            <w:tcW w:w="1734"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ПС 220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 xml:space="preserve"> </w:t>
            </w:r>
            <w:proofErr w:type="spellStart"/>
            <w:r w:rsidRPr="00C71BD3">
              <w:rPr>
                <w:rFonts w:ascii="Times New Roman" w:hAnsi="Times New Roman"/>
                <w:sz w:val="24"/>
                <w:szCs w:val="24"/>
              </w:rPr>
              <w:t>Орская</w:t>
            </w:r>
            <w:proofErr w:type="spellEnd"/>
            <w:r w:rsidRPr="00C71BD3">
              <w:rPr>
                <w:rFonts w:ascii="Times New Roman" w:hAnsi="Times New Roman"/>
                <w:sz w:val="24"/>
                <w:szCs w:val="24"/>
              </w:rPr>
              <w:t xml:space="preserve"> (комплексная реконструкция)</w:t>
            </w:r>
          </w:p>
        </w:tc>
        <w:tc>
          <w:tcPr>
            <w:tcW w:w="2079"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городской округ «Город Орск», Оренбургская область</w:t>
            </w:r>
          </w:p>
        </w:tc>
        <w:tc>
          <w:tcPr>
            <w:tcW w:w="757"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220</w:t>
            </w:r>
          </w:p>
        </w:tc>
        <w:tc>
          <w:tcPr>
            <w:tcW w:w="2693"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повышение надежности электроснабжения потребителей Оренбургской области;</w:t>
            </w:r>
            <w:r>
              <w:rPr>
                <w:rFonts w:ascii="Times New Roman" w:hAnsi="Times New Roman"/>
                <w:sz w:val="24"/>
                <w:szCs w:val="24"/>
              </w:rPr>
              <w:t xml:space="preserve"> </w:t>
            </w:r>
            <w:r w:rsidRPr="00C71BD3">
              <w:rPr>
                <w:rFonts w:ascii="Times New Roman" w:hAnsi="Times New Roman"/>
                <w:sz w:val="24"/>
                <w:szCs w:val="24"/>
              </w:rPr>
              <w:t>реконструкция</w:t>
            </w:r>
            <w:r>
              <w:rPr>
                <w:rFonts w:ascii="Times New Roman" w:hAnsi="Times New Roman"/>
                <w:sz w:val="24"/>
                <w:szCs w:val="24"/>
              </w:rPr>
              <w:t xml:space="preserve"> </w:t>
            </w:r>
            <w:r w:rsidRPr="00C71BD3">
              <w:rPr>
                <w:rFonts w:ascii="Times New Roman" w:hAnsi="Times New Roman"/>
                <w:sz w:val="24"/>
                <w:szCs w:val="24"/>
              </w:rPr>
              <w:t>ПС 220 </w:t>
            </w:r>
            <w:proofErr w:type="spellStart"/>
            <w:r w:rsidRPr="00C71BD3">
              <w:rPr>
                <w:rFonts w:ascii="Times New Roman" w:hAnsi="Times New Roman"/>
                <w:sz w:val="24"/>
                <w:szCs w:val="24"/>
              </w:rPr>
              <w:t>кВ</w:t>
            </w:r>
            <w:proofErr w:type="spellEnd"/>
            <w:r w:rsidRPr="00C71BD3">
              <w:rPr>
                <w:rFonts w:ascii="Times New Roman" w:hAnsi="Times New Roman"/>
                <w:sz w:val="24"/>
                <w:szCs w:val="24"/>
              </w:rPr>
              <w:t xml:space="preserve"> </w:t>
            </w:r>
            <w:proofErr w:type="spellStart"/>
            <w:r w:rsidRPr="00C71BD3">
              <w:rPr>
                <w:rFonts w:ascii="Times New Roman" w:hAnsi="Times New Roman"/>
                <w:sz w:val="24"/>
                <w:szCs w:val="24"/>
              </w:rPr>
              <w:t>Орская</w:t>
            </w:r>
            <w:proofErr w:type="spellEnd"/>
          </w:p>
        </w:tc>
        <w:tc>
          <w:tcPr>
            <w:tcW w:w="1526" w:type="dxa"/>
          </w:tcPr>
          <w:p w:rsidR="000A4561" w:rsidRPr="00C71BD3" w:rsidRDefault="000A4561" w:rsidP="004257A9">
            <w:pPr>
              <w:spacing w:after="0" w:line="240" w:lineRule="auto"/>
              <w:rPr>
                <w:rFonts w:ascii="Times New Roman" w:hAnsi="Times New Roman"/>
                <w:sz w:val="24"/>
                <w:szCs w:val="24"/>
              </w:rPr>
            </w:pPr>
            <w:r w:rsidRPr="00C71BD3">
              <w:rPr>
                <w:rFonts w:ascii="Times New Roman" w:hAnsi="Times New Roman"/>
                <w:sz w:val="24"/>
                <w:szCs w:val="24"/>
              </w:rPr>
              <w:t>Производственная зона</w:t>
            </w:r>
          </w:p>
        </w:tc>
      </w:tr>
    </w:tbl>
    <w:p w:rsidR="000A4561" w:rsidRPr="00C71BD3"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sz w:val="28"/>
          <w:szCs w:val="28"/>
        </w:rPr>
      </w:pPr>
    </w:p>
    <w:p w:rsidR="000A4561" w:rsidRPr="00C71BD3" w:rsidRDefault="000A4561" w:rsidP="000A4561">
      <w:pPr>
        <w:spacing w:after="0" w:line="240" w:lineRule="auto"/>
        <w:ind w:firstLine="709"/>
        <w:jc w:val="both"/>
        <w:rPr>
          <w:rFonts w:ascii="Times New Roman" w:hAnsi="Times New Roman"/>
          <w:b/>
          <w:sz w:val="28"/>
          <w:szCs w:val="28"/>
        </w:rPr>
      </w:pPr>
      <w:bookmarkStart w:id="33" w:name="_Toc517785702"/>
      <w:r w:rsidRPr="00C71BD3">
        <w:rPr>
          <w:rFonts w:ascii="Times New Roman" w:hAnsi="Times New Roman"/>
          <w:b/>
          <w:sz w:val="28"/>
          <w:szCs w:val="28"/>
        </w:rPr>
        <w:t>Зона инженерно-транспортной инфраструктуры</w:t>
      </w:r>
      <w:bookmarkEnd w:id="33"/>
    </w:p>
    <w:p w:rsidR="000A4561" w:rsidRPr="00C71BD3" w:rsidRDefault="000A4561" w:rsidP="000A4561">
      <w:pPr>
        <w:spacing w:after="0" w:line="240" w:lineRule="auto"/>
        <w:ind w:firstLine="709"/>
        <w:jc w:val="both"/>
        <w:rPr>
          <w:rFonts w:ascii="Times New Roman" w:hAnsi="Times New Roman"/>
          <w:sz w:val="28"/>
          <w:szCs w:val="28"/>
          <w:lang w:eastAsia="ar-SA"/>
        </w:rPr>
      </w:pPr>
      <w:r w:rsidRPr="00C71BD3">
        <w:rPr>
          <w:rFonts w:ascii="Times New Roman" w:hAnsi="Times New Roman"/>
          <w:sz w:val="28"/>
          <w:szCs w:val="28"/>
          <w:lang w:eastAsia="ar-SA"/>
        </w:rPr>
        <w:t xml:space="preserve">Зона инженерно-транспортной инфраструктуры предназначена для размещения и функционирования </w:t>
      </w:r>
      <w:r w:rsidRPr="00C71BD3">
        <w:rPr>
          <w:rFonts w:ascii="Times New Roman" w:hAnsi="Times New Roman"/>
          <w:sz w:val="28"/>
          <w:szCs w:val="28"/>
        </w:rPr>
        <w:t>существующих и планируемых объектов инженерного и коммунального обслуживания,</w:t>
      </w:r>
      <w:r w:rsidRPr="00C71BD3">
        <w:rPr>
          <w:rFonts w:ascii="Times New Roman" w:hAnsi="Times New Roman"/>
          <w:sz w:val="28"/>
          <w:szCs w:val="28"/>
          <w:lang w:eastAsia="ar-SA"/>
        </w:rPr>
        <w:t xml:space="preserve"> внешнего и индивидуального транспорта, сооружений и коммуникаций энергообеспечения, водоснабжения и очистки стоков, связи. Включают территории, необходимые для их технического обслуживания и охраны, а также подлежащие благоустройству с учетом технических и эксплуатационных характеристик таких сооружений и коммуникаций.</w:t>
      </w:r>
    </w:p>
    <w:p w:rsidR="000A4561" w:rsidRPr="00C71BD3" w:rsidRDefault="000A4561" w:rsidP="000A4561">
      <w:pPr>
        <w:spacing w:after="0" w:line="240" w:lineRule="auto"/>
        <w:ind w:firstLine="709"/>
        <w:jc w:val="both"/>
        <w:rPr>
          <w:rFonts w:ascii="Times New Roman" w:hAnsi="Times New Roman"/>
          <w:sz w:val="28"/>
          <w:szCs w:val="28"/>
          <w:lang w:eastAsia="ar-SA"/>
        </w:rPr>
      </w:pPr>
    </w:p>
    <w:p w:rsidR="000A4561" w:rsidRPr="00C71BD3" w:rsidRDefault="000A4561" w:rsidP="000A4561">
      <w:pPr>
        <w:spacing w:after="0" w:line="240" w:lineRule="auto"/>
        <w:ind w:firstLine="709"/>
        <w:jc w:val="both"/>
        <w:rPr>
          <w:rFonts w:ascii="Times New Roman" w:hAnsi="Times New Roman"/>
          <w:b/>
          <w:sz w:val="28"/>
          <w:szCs w:val="28"/>
        </w:rPr>
      </w:pPr>
      <w:r w:rsidRPr="00C71BD3">
        <w:rPr>
          <w:rFonts w:ascii="Times New Roman" w:hAnsi="Times New Roman"/>
          <w:i/>
          <w:sz w:val="28"/>
          <w:szCs w:val="28"/>
        </w:rPr>
        <w:t xml:space="preserve">Таблица 1.2-7 </w:t>
      </w:r>
      <w:r w:rsidRPr="00C71BD3">
        <w:rPr>
          <w:rFonts w:ascii="Times New Roman" w:hAnsi="Times New Roman"/>
          <w:b/>
          <w:sz w:val="28"/>
          <w:szCs w:val="28"/>
        </w:rPr>
        <w:t>Объекты местного значения в зоне инженерно-транспортной инфраструктуры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840"/>
        <w:gridCol w:w="2405"/>
      </w:tblGrid>
      <w:tr w:rsidR="000A4561" w:rsidRPr="00C71BD3" w:rsidTr="004257A9">
        <w:trPr>
          <w:trHeight w:val="421"/>
        </w:trPr>
        <w:tc>
          <w:tcPr>
            <w:tcW w:w="709" w:type="dxa"/>
          </w:tcPr>
          <w:p w:rsidR="000A4561" w:rsidRPr="00C71BD3" w:rsidRDefault="000A4561" w:rsidP="004257A9">
            <w:pPr>
              <w:spacing w:after="0" w:line="240" w:lineRule="auto"/>
              <w:ind w:hanging="15"/>
              <w:jc w:val="center"/>
              <w:rPr>
                <w:rFonts w:ascii="Times New Roman" w:hAnsi="Times New Roman"/>
                <w:b/>
                <w:bCs/>
                <w:sz w:val="24"/>
                <w:szCs w:val="24"/>
              </w:rPr>
            </w:pPr>
            <w:r w:rsidRPr="00C71BD3">
              <w:rPr>
                <w:rFonts w:ascii="Times New Roman" w:hAnsi="Times New Roman"/>
                <w:b/>
                <w:bCs/>
                <w:sz w:val="24"/>
                <w:szCs w:val="24"/>
              </w:rPr>
              <w:t xml:space="preserve">№ </w:t>
            </w:r>
            <w:proofErr w:type="spellStart"/>
            <w:r w:rsidRPr="00C71BD3">
              <w:rPr>
                <w:rFonts w:ascii="Times New Roman" w:hAnsi="Times New Roman"/>
                <w:b/>
                <w:bCs/>
                <w:sz w:val="24"/>
                <w:szCs w:val="24"/>
              </w:rPr>
              <w:t>пп</w:t>
            </w:r>
            <w:proofErr w:type="spellEnd"/>
          </w:p>
        </w:tc>
        <w:tc>
          <w:tcPr>
            <w:tcW w:w="3544" w:type="dxa"/>
          </w:tcPr>
          <w:p w:rsidR="000A4561" w:rsidRPr="00C71BD3" w:rsidRDefault="000A4561" w:rsidP="004257A9">
            <w:pPr>
              <w:spacing w:after="0" w:line="240" w:lineRule="auto"/>
              <w:jc w:val="center"/>
              <w:rPr>
                <w:rFonts w:ascii="Times New Roman" w:hAnsi="Times New Roman"/>
                <w:b/>
                <w:bCs/>
                <w:sz w:val="24"/>
                <w:szCs w:val="24"/>
              </w:rPr>
            </w:pPr>
            <w:r w:rsidRPr="00C71BD3">
              <w:rPr>
                <w:rFonts w:ascii="Times New Roman" w:hAnsi="Times New Roman"/>
                <w:b/>
                <w:bCs/>
                <w:sz w:val="24"/>
                <w:szCs w:val="24"/>
              </w:rPr>
              <w:t>Вид и наименование планируемого объекта местного значения</w:t>
            </w:r>
          </w:p>
        </w:tc>
        <w:tc>
          <w:tcPr>
            <w:tcW w:w="2840" w:type="dxa"/>
          </w:tcPr>
          <w:p w:rsidR="000A4561" w:rsidRPr="00C71BD3" w:rsidRDefault="000A4561" w:rsidP="004257A9">
            <w:pPr>
              <w:spacing w:after="0" w:line="240" w:lineRule="auto"/>
              <w:ind w:firstLine="5"/>
              <w:jc w:val="center"/>
              <w:rPr>
                <w:rFonts w:ascii="Times New Roman" w:hAnsi="Times New Roman"/>
                <w:b/>
                <w:bCs/>
                <w:sz w:val="24"/>
                <w:szCs w:val="24"/>
              </w:rPr>
            </w:pPr>
            <w:r w:rsidRPr="00C71BD3">
              <w:rPr>
                <w:rFonts w:ascii="Times New Roman" w:hAnsi="Times New Roman"/>
                <w:b/>
                <w:bCs/>
                <w:sz w:val="24"/>
                <w:szCs w:val="24"/>
              </w:rPr>
              <w:t>Рекомендованное место расположения объекта местного значения (микрорайон)</w:t>
            </w:r>
          </w:p>
        </w:tc>
        <w:tc>
          <w:tcPr>
            <w:tcW w:w="2405" w:type="dxa"/>
          </w:tcPr>
          <w:p w:rsidR="000A4561" w:rsidRPr="00C71BD3" w:rsidRDefault="000A4561" w:rsidP="004257A9">
            <w:pPr>
              <w:spacing w:after="0" w:line="240" w:lineRule="auto"/>
              <w:ind w:firstLine="5"/>
              <w:jc w:val="center"/>
              <w:rPr>
                <w:rFonts w:ascii="Times New Roman" w:hAnsi="Times New Roman"/>
                <w:b/>
                <w:bCs/>
                <w:sz w:val="24"/>
                <w:szCs w:val="24"/>
              </w:rPr>
            </w:pPr>
            <w:r w:rsidRPr="00C71BD3">
              <w:rPr>
                <w:rFonts w:ascii="Times New Roman" w:hAnsi="Times New Roman"/>
                <w:b/>
                <w:bCs/>
                <w:sz w:val="24"/>
                <w:szCs w:val="24"/>
              </w:rPr>
              <w:t>Функциональная</w:t>
            </w:r>
          </w:p>
          <w:p w:rsidR="000A4561" w:rsidRPr="00C71BD3" w:rsidRDefault="000A4561" w:rsidP="004257A9">
            <w:pPr>
              <w:spacing w:after="0" w:line="240" w:lineRule="auto"/>
              <w:ind w:firstLine="5"/>
              <w:jc w:val="center"/>
              <w:rPr>
                <w:rFonts w:ascii="Times New Roman" w:hAnsi="Times New Roman"/>
                <w:b/>
                <w:bCs/>
                <w:sz w:val="24"/>
                <w:szCs w:val="24"/>
              </w:rPr>
            </w:pPr>
            <w:r w:rsidRPr="00C71BD3">
              <w:rPr>
                <w:rFonts w:ascii="Times New Roman" w:hAnsi="Times New Roman"/>
                <w:b/>
                <w:bCs/>
                <w:sz w:val="24"/>
                <w:szCs w:val="24"/>
              </w:rPr>
              <w:t>зона по генеральному плану МО</w:t>
            </w:r>
          </w:p>
        </w:tc>
      </w:tr>
      <w:tr w:rsidR="000A4561" w:rsidRPr="00C71BD3" w:rsidTr="004257A9">
        <w:tc>
          <w:tcPr>
            <w:tcW w:w="709" w:type="dxa"/>
          </w:tcPr>
          <w:p w:rsidR="000A4561" w:rsidRPr="00C71BD3" w:rsidRDefault="000A4561" w:rsidP="000A4561">
            <w:pPr>
              <w:pStyle w:val="a7"/>
              <w:numPr>
                <w:ilvl w:val="0"/>
                <w:numId w:val="18"/>
              </w:numPr>
              <w:spacing w:after="0" w:line="240" w:lineRule="auto"/>
              <w:ind w:left="0" w:hanging="15"/>
              <w:jc w:val="both"/>
              <w:rPr>
                <w:rFonts w:ascii="Times New Roman" w:hAnsi="Times New Roman"/>
                <w:bCs/>
                <w:sz w:val="24"/>
                <w:szCs w:val="24"/>
              </w:rPr>
            </w:pPr>
          </w:p>
        </w:tc>
        <w:tc>
          <w:tcPr>
            <w:tcW w:w="3544" w:type="dxa"/>
          </w:tcPr>
          <w:p w:rsidR="000A4561" w:rsidRPr="00C71BD3" w:rsidRDefault="000A4561" w:rsidP="004257A9">
            <w:pPr>
              <w:spacing w:after="0" w:line="240" w:lineRule="auto"/>
              <w:rPr>
                <w:rFonts w:ascii="Times New Roman" w:hAnsi="Times New Roman"/>
                <w:bCs/>
                <w:sz w:val="24"/>
                <w:szCs w:val="24"/>
              </w:rPr>
            </w:pPr>
            <w:r w:rsidRPr="00C71BD3">
              <w:rPr>
                <w:rFonts w:ascii="Times New Roman" w:hAnsi="Times New Roman"/>
                <w:bCs/>
                <w:sz w:val="24"/>
                <w:szCs w:val="24"/>
              </w:rPr>
              <w:t xml:space="preserve">Перенос ПС-220/110 </w:t>
            </w:r>
            <w:proofErr w:type="spellStart"/>
            <w:r w:rsidRPr="00C71BD3">
              <w:rPr>
                <w:rFonts w:ascii="Times New Roman" w:hAnsi="Times New Roman"/>
                <w:bCs/>
                <w:sz w:val="24"/>
                <w:szCs w:val="24"/>
              </w:rPr>
              <w:t>кВ</w:t>
            </w:r>
            <w:proofErr w:type="spellEnd"/>
            <w:r w:rsidRPr="00C71BD3">
              <w:rPr>
                <w:rFonts w:ascii="Times New Roman" w:hAnsi="Times New Roman"/>
                <w:bCs/>
                <w:sz w:val="24"/>
                <w:szCs w:val="24"/>
              </w:rPr>
              <w:t xml:space="preserve"> «</w:t>
            </w:r>
            <w:proofErr w:type="spellStart"/>
            <w:r w:rsidRPr="00C71BD3">
              <w:rPr>
                <w:rFonts w:ascii="Times New Roman" w:hAnsi="Times New Roman"/>
                <w:bCs/>
                <w:sz w:val="24"/>
                <w:szCs w:val="24"/>
              </w:rPr>
              <w:t>Орская</w:t>
            </w:r>
            <w:proofErr w:type="spellEnd"/>
            <w:r w:rsidRPr="00C71BD3">
              <w:rPr>
                <w:rFonts w:ascii="Times New Roman" w:hAnsi="Times New Roman"/>
                <w:bCs/>
                <w:sz w:val="24"/>
                <w:szCs w:val="24"/>
              </w:rPr>
              <w:t xml:space="preserve">» и трасс ВЛ-220 </w:t>
            </w:r>
            <w:proofErr w:type="spellStart"/>
            <w:r w:rsidRPr="00C71BD3">
              <w:rPr>
                <w:rFonts w:ascii="Times New Roman" w:hAnsi="Times New Roman"/>
                <w:bCs/>
                <w:sz w:val="24"/>
                <w:szCs w:val="24"/>
              </w:rPr>
              <w:t>кВ</w:t>
            </w:r>
            <w:proofErr w:type="spellEnd"/>
            <w:r w:rsidRPr="00C71BD3">
              <w:rPr>
                <w:rFonts w:ascii="Times New Roman" w:hAnsi="Times New Roman"/>
                <w:bCs/>
                <w:sz w:val="24"/>
                <w:szCs w:val="24"/>
              </w:rPr>
              <w:t xml:space="preserve"> и 110 </w:t>
            </w:r>
            <w:proofErr w:type="spellStart"/>
            <w:r w:rsidRPr="00C71BD3">
              <w:rPr>
                <w:rFonts w:ascii="Times New Roman" w:hAnsi="Times New Roman"/>
                <w:bCs/>
                <w:sz w:val="24"/>
                <w:szCs w:val="24"/>
              </w:rPr>
              <w:t>кВ</w:t>
            </w:r>
            <w:proofErr w:type="spellEnd"/>
            <w:r w:rsidRPr="00C71BD3">
              <w:rPr>
                <w:rFonts w:ascii="Times New Roman" w:hAnsi="Times New Roman"/>
                <w:bCs/>
                <w:sz w:val="24"/>
                <w:szCs w:val="24"/>
              </w:rPr>
              <w:t xml:space="preserve"> к ней</w:t>
            </w:r>
          </w:p>
        </w:tc>
        <w:tc>
          <w:tcPr>
            <w:tcW w:w="2840" w:type="dxa"/>
          </w:tcPr>
          <w:p w:rsidR="000A4561" w:rsidRPr="00C71BD3" w:rsidRDefault="000A4561" w:rsidP="004257A9">
            <w:pPr>
              <w:spacing w:after="0" w:line="240" w:lineRule="auto"/>
              <w:ind w:firstLine="5"/>
              <w:jc w:val="center"/>
              <w:rPr>
                <w:rFonts w:ascii="Times New Roman" w:hAnsi="Times New Roman"/>
                <w:bCs/>
                <w:sz w:val="24"/>
                <w:szCs w:val="24"/>
              </w:rPr>
            </w:pPr>
            <w:r w:rsidRPr="00C71BD3">
              <w:rPr>
                <w:rFonts w:ascii="Times New Roman" w:hAnsi="Times New Roman"/>
                <w:bCs/>
                <w:sz w:val="24"/>
                <w:szCs w:val="24"/>
              </w:rPr>
              <w:t>-</w:t>
            </w:r>
          </w:p>
        </w:tc>
        <w:tc>
          <w:tcPr>
            <w:tcW w:w="2405" w:type="dxa"/>
          </w:tcPr>
          <w:p w:rsidR="000A4561" w:rsidRPr="00C71BD3" w:rsidRDefault="000A4561" w:rsidP="004257A9">
            <w:pPr>
              <w:spacing w:after="0" w:line="240" w:lineRule="auto"/>
              <w:ind w:firstLine="5"/>
              <w:jc w:val="center"/>
              <w:rPr>
                <w:rFonts w:ascii="Times New Roman" w:hAnsi="Times New Roman"/>
                <w:bCs/>
                <w:sz w:val="24"/>
                <w:szCs w:val="24"/>
              </w:rPr>
            </w:pPr>
            <w:r w:rsidRPr="00C71BD3">
              <w:rPr>
                <w:rFonts w:ascii="Times New Roman" w:hAnsi="Times New Roman"/>
                <w:bCs/>
                <w:sz w:val="24"/>
                <w:szCs w:val="24"/>
              </w:rPr>
              <w:t xml:space="preserve">Не указывается (ст. 23 п. 4 </w:t>
            </w:r>
            <w:proofErr w:type="spellStart"/>
            <w:r w:rsidRPr="00C71BD3">
              <w:rPr>
                <w:rFonts w:ascii="Times New Roman" w:hAnsi="Times New Roman"/>
                <w:bCs/>
                <w:sz w:val="24"/>
                <w:szCs w:val="24"/>
              </w:rPr>
              <w:t>пп</w:t>
            </w:r>
            <w:proofErr w:type="spellEnd"/>
            <w:r w:rsidRPr="00C71BD3">
              <w:rPr>
                <w:rFonts w:ascii="Times New Roman" w:hAnsi="Times New Roman"/>
                <w:bCs/>
                <w:sz w:val="24"/>
                <w:szCs w:val="24"/>
              </w:rPr>
              <w:t>. 1 ГК РФ)</w:t>
            </w:r>
          </w:p>
        </w:tc>
      </w:tr>
    </w:tbl>
    <w:p w:rsidR="000A4561" w:rsidRPr="00E24402" w:rsidRDefault="000A4561" w:rsidP="000A4561">
      <w:pPr>
        <w:spacing w:after="0" w:line="240" w:lineRule="auto"/>
        <w:ind w:firstLine="709"/>
        <w:jc w:val="both"/>
        <w:rPr>
          <w:rFonts w:ascii="Times New Roman" w:hAnsi="Times New Roman"/>
          <w:sz w:val="28"/>
          <w:szCs w:val="28"/>
        </w:rPr>
      </w:pPr>
    </w:p>
    <w:p w:rsidR="000A4561" w:rsidRPr="00E24402" w:rsidRDefault="000A4561" w:rsidP="000A4561">
      <w:pPr>
        <w:spacing w:after="0" w:line="240" w:lineRule="auto"/>
        <w:ind w:firstLine="709"/>
        <w:jc w:val="both"/>
        <w:rPr>
          <w:rFonts w:ascii="Times New Roman" w:hAnsi="Times New Roman"/>
          <w:b/>
          <w:sz w:val="28"/>
          <w:szCs w:val="28"/>
        </w:rPr>
      </w:pPr>
      <w:r w:rsidRPr="00E24402">
        <w:rPr>
          <w:rFonts w:ascii="Times New Roman" w:hAnsi="Times New Roman"/>
          <w:i/>
          <w:sz w:val="28"/>
          <w:szCs w:val="28"/>
        </w:rPr>
        <w:lastRenderedPageBreak/>
        <w:t xml:space="preserve">Таблица 1.2-8 </w:t>
      </w:r>
      <w:r w:rsidRPr="00E24402">
        <w:rPr>
          <w:rFonts w:ascii="Times New Roman" w:hAnsi="Times New Roman"/>
          <w:b/>
          <w:sz w:val="28"/>
          <w:szCs w:val="28"/>
        </w:rPr>
        <w:t>Планируемые для размещения объекты регионального значения в области водоснабжения</w:t>
      </w:r>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(с сохранением нумерации объектов на Карте планируемого размещения объектов регионального значения в соответствии с приложением № 2 к постановлению Правительства Оренбургской области от 18.01.2022г. № 6-п)</w:t>
      </w:r>
    </w:p>
    <w:tbl>
      <w:tblPr>
        <w:tblW w:w="956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920"/>
        <w:gridCol w:w="1337"/>
        <w:gridCol w:w="1630"/>
        <w:gridCol w:w="1276"/>
        <w:gridCol w:w="852"/>
        <w:gridCol w:w="1490"/>
        <w:gridCol w:w="1454"/>
      </w:tblGrid>
      <w:tr w:rsidR="000A4561" w:rsidRPr="00E24402" w:rsidTr="004257A9">
        <w:trPr>
          <w:jc w:val="right"/>
        </w:trPr>
        <w:tc>
          <w:tcPr>
            <w:tcW w:w="610"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 на карте</w:t>
            </w:r>
          </w:p>
        </w:tc>
        <w:tc>
          <w:tcPr>
            <w:tcW w:w="920"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 xml:space="preserve">Код объекта/ </w:t>
            </w:r>
            <w:proofErr w:type="spellStart"/>
            <w:proofErr w:type="gramStart"/>
            <w:r w:rsidRPr="00E24402">
              <w:rPr>
                <w:rFonts w:ascii="Times New Roman" w:hAnsi="Times New Roman"/>
                <w:b/>
                <w:sz w:val="24"/>
                <w:szCs w:val="24"/>
              </w:rPr>
              <w:t>спра-вочник</w:t>
            </w:r>
            <w:proofErr w:type="spellEnd"/>
            <w:proofErr w:type="gramEnd"/>
          </w:p>
        </w:tc>
        <w:tc>
          <w:tcPr>
            <w:tcW w:w="1337"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Класс (</w:t>
            </w:r>
            <w:proofErr w:type="spellStart"/>
            <w:proofErr w:type="gramStart"/>
            <w:r w:rsidRPr="00E24402">
              <w:rPr>
                <w:rFonts w:ascii="Times New Roman" w:hAnsi="Times New Roman"/>
                <w:b/>
                <w:sz w:val="24"/>
                <w:szCs w:val="24"/>
              </w:rPr>
              <w:t>назначе-ние</w:t>
            </w:r>
            <w:proofErr w:type="spellEnd"/>
            <w:proofErr w:type="gramEnd"/>
            <w:r w:rsidRPr="00E24402">
              <w:rPr>
                <w:rFonts w:ascii="Times New Roman" w:hAnsi="Times New Roman"/>
                <w:b/>
                <w:sz w:val="24"/>
                <w:szCs w:val="24"/>
              </w:rPr>
              <w:t>) объекта</w:t>
            </w:r>
          </w:p>
        </w:tc>
        <w:tc>
          <w:tcPr>
            <w:tcW w:w="1630"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Наименование объекта</w:t>
            </w:r>
          </w:p>
        </w:tc>
        <w:tc>
          <w:tcPr>
            <w:tcW w:w="1276"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Краткая характеристика объекта</w:t>
            </w:r>
          </w:p>
        </w:tc>
        <w:tc>
          <w:tcPr>
            <w:tcW w:w="852"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Местоположение объекта</w:t>
            </w:r>
          </w:p>
        </w:tc>
        <w:tc>
          <w:tcPr>
            <w:tcW w:w="1490"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Зоны с особыми условиями использованиями территории</w:t>
            </w:r>
          </w:p>
        </w:tc>
        <w:tc>
          <w:tcPr>
            <w:tcW w:w="1454" w:type="dxa"/>
          </w:tcPr>
          <w:p w:rsidR="000A4561" w:rsidRPr="00E24402" w:rsidRDefault="000A4561" w:rsidP="004257A9">
            <w:pPr>
              <w:spacing w:after="0" w:line="240" w:lineRule="auto"/>
              <w:rPr>
                <w:rFonts w:ascii="Times New Roman" w:hAnsi="Times New Roman"/>
                <w:b/>
                <w:sz w:val="24"/>
                <w:szCs w:val="24"/>
              </w:rPr>
            </w:pPr>
            <w:r w:rsidRPr="00E24402">
              <w:rPr>
                <w:rFonts w:ascii="Times New Roman" w:hAnsi="Times New Roman"/>
                <w:b/>
                <w:sz w:val="24"/>
                <w:szCs w:val="24"/>
              </w:rPr>
              <w:t>Функциональная зона по генеральному плану МО</w:t>
            </w:r>
          </w:p>
        </w:tc>
      </w:tr>
      <w:tr w:rsidR="000A4561" w:rsidRPr="00E24402" w:rsidTr="004257A9">
        <w:trPr>
          <w:jc w:val="right"/>
        </w:trPr>
        <w:tc>
          <w:tcPr>
            <w:tcW w:w="61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1</w:t>
            </w:r>
          </w:p>
        </w:tc>
        <w:tc>
          <w:tcPr>
            <w:tcW w:w="92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2</w:t>
            </w:r>
          </w:p>
        </w:tc>
        <w:tc>
          <w:tcPr>
            <w:tcW w:w="1337"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3</w:t>
            </w:r>
          </w:p>
        </w:tc>
        <w:tc>
          <w:tcPr>
            <w:tcW w:w="163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4</w:t>
            </w:r>
          </w:p>
        </w:tc>
        <w:tc>
          <w:tcPr>
            <w:tcW w:w="1276"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5</w:t>
            </w:r>
          </w:p>
        </w:tc>
        <w:tc>
          <w:tcPr>
            <w:tcW w:w="852"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6</w:t>
            </w:r>
          </w:p>
        </w:tc>
        <w:tc>
          <w:tcPr>
            <w:tcW w:w="149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7</w:t>
            </w:r>
          </w:p>
        </w:tc>
        <w:tc>
          <w:tcPr>
            <w:tcW w:w="1454"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8</w:t>
            </w:r>
          </w:p>
        </w:tc>
      </w:tr>
      <w:tr w:rsidR="000A4561" w:rsidRPr="00E24402" w:rsidTr="004257A9">
        <w:trPr>
          <w:jc w:val="right"/>
        </w:trPr>
        <w:tc>
          <w:tcPr>
            <w:tcW w:w="61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508</w:t>
            </w:r>
          </w:p>
        </w:tc>
        <w:tc>
          <w:tcPr>
            <w:tcW w:w="92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6002041106</w:t>
            </w:r>
          </w:p>
        </w:tc>
        <w:tc>
          <w:tcPr>
            <w:tcW w:w="1337"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объекты водоснабжения (артезианская скважина)</w:t>
            </w:r>
          </w:p>
        </w:tc>
        <w:tc>
          <w:tcPr>
            <w:tcW w:w="163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реконструкция водозаборных скважин № 2209/1 и № 2210/2 с установкой станции водоочистки в г. Орске Оренбургской области</w:t>
            </w:r>
          </w:p>
        </w:tc>
        <w:tc>
          <w:tcPr>
            <w:tcW w:w="1276"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2400 м3/сутки, срок реализации – 2024 год</w:t>
            </w:r>
          </w:p>
        </w:tc>
        <w:tc>
          <w:tcPr>
            <w:tcW w:w="852"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г. Орск</w:t>
            </w:r>
          </w:p>
        </w:tc>
        <w:tc>
          <w:tcPr>
            <w:tcW w:w="1490"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зона санитарной охраны источников водоснабжения</w:t>
            </w:r>
          </w:p>
        </w:tc>
        <w:tc>
          <w:tcPr>
            <w:tcW w:w="1454" w:type="dxa"/>
          </w:tcPr>
          <w:p w:rsidR="000A4561" w:rsidRPr="00E24402" w:rsidRDefault="000A4561" w:rsidP="004257A9">
            <w:pPr>
              <w:spacing w:after="0" w:line="240" w:lineRule="auto"/>
              <w:rPr>
                <w:rFonts w:ascii="Times New Roman" w:hAnsi="Times New Roman"/>
                <w:sz w:val="24"/>
                <w:szCs w:val="24"/>
              </w:rPr>
            </w:pPr>
            <w:r w:rsidRPr="00E24402">
              <w:rPr>
                <w:rFonts w:ascii="Times New Roman" w:hAnsi="Times New Roman"/>
                <w:sz w:val="24"/>
                <w:szCs w:val="24"/>
              </w:rPr>
              <w:t>Зона инженерной и транспортной инфраструктуры</w:t>
            </w:r>
          </w:p>
        </w:tc>
      </w:tr>
    </w:tbl>
    <w:p w:rsidR="000A4561" w:rsidRDefault="000A4561" w:rsidP="000A4561">
      <w:pPr>
        <w:spacing w:after="0" w:line="240" w:lineRule="auto"/>
        <w:ind w:firstLine="709"/>
        <w:jc w:val="both"/>
        <w:rPr>
          <w:rFonts w:ascii="Times New Roman" w:hAnsi="Times New Roman"/>
          <w:sz w:val="28"/>
          <w:szCs w:val="28"/>
        </w:rPr>
      </w:pPr>
    </w:p>
    <w:p w:rsidR="000A4561" w:rsidRPr="00E24402" w:rsidRDefault="000A4561" w:rsidP="000A4561">
      <w:pPr>
        <w:spacing w:after="0" w:line="240" w:lineRule="auto"/>
        <w:ind w:firstLine="709"/>
        <w:jc w:val="both"/>
        <w:rPr>
          <w:rFonts w:ascii="Times New Roman" w:hAnsi="Times New Roman"/>
          <w:sz w:val="28"/>
          <w:szCs w:val="28"/>
        </w:rPr>
      </w:pPr>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 xml:space="preserve">Распоряжением Правительства РФ от 19. </w:t>
      </w:r>
      <w:proofErr w:type="gramStart"/>
      <w:r w:rsidRPr="00E24402">
        <w:rPr>
          <w:rFonts w:ascii="Times New Roman" w:hAnsi="Times New Roman"/>
          <w:sz w:val="28"/>
          <w:szCs w:val="28"/>
        </w:rPr>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  предусматривается развитие международных узловых аэропортов (</w:t>
      </w:r>
      <w:proofErr w:type="spellStart"/>
      <w:r w:rsidRPr="00E24402">
        <w:rPr>
          <w:rFonts w:ascii="Times New Roman" w:hAnsi="Times New Roman"/>
          <w:sz w:val="28"/>
          <w:szCs w:val="28"/>
        </w:rPr>
        <w:t>хабов</w:t>
      </w:r>
      <w:proofErr w:type="spellEnd"/>
      <w:r w:rsidRPr="00E24402">
        <w:rPr>
          <w:rFonts w:ascii="Times New Roman" w:hAnsi="Times New Roman"/>
          <w:sz w:val="28"/>
          <w:szCs w:val="28"/>
        </w:rPr>
        <w:t>), сети внутрироссийских узловых аэропортов и региональных сетей аэропортов, обеспечивающих связность опорной аэропортовой сети, развитие аэронавигационной системы России и создание укрупненных центров управления воздушным движением.</w:t>
      </w:r>
      <w:proofErr w:type="gramEnd"/>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Планируется:</w:t>
      </w:r>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 xml:space="preserve">1. Реконструкция аэропортового комплекса г. Орска, взлетно-посадочной полосы, перрона, рулежных дорожек, </w:t>
      </w:r>
      <w:proofErr w:type="spellStart"/>
      <w:r w:rsidRPr="00E24402">
        <w:rPr>
          <w:rFonts w:ascii="Times New Roman" w:hAnsi="Times New Roman"/>
          <w:sz w:val="28"/>
          <w:szCs w:val="28"/>
        </w:rPr>
        <w:t>внутриаэродромных</w:t>
      </w:r>
      <w:proofErr w:type="spellEnd"/>
      <w:r w:rsidRPr="00E24402">
        <w:rPr>
          <w:rFonts w:ascii="Times New Roman" w:hAnsi="Times New Roman"/>
          <w:sz w:val="28"/>
          <w:szCs w:val="28"/>
        </w:rPr>
        <w:t xml:space="preserve"> дорог, патрульной дороги и ограждения аэродрома, устройство водосточно-дренажной системы, замена светосигнального оборудования. И</w:t>
      </w:r>
      <w:r w:rsidR="0095464B">
        <w:rPr>
          <w:rFonts w:ascii="Times New Roman" w:hAnsi="Times New Roman"/>
          <w:sz w:val="28"/>
          <w:szCs w:val="28"/>
        </w:rPr>
        <w:t>с</w:t>
      </w:r>
      <w:r w:rsidRPr="00E24402">
        <w:rPr>
          <w:rFonts w:ascii="Times New Roman" w:hAnsi="Times New Roman"/>
          <w:sz w:val="28"/>
          <w:szCs w:val="28"/>
        </w:rPr>
        <w:t>кусственная взлетно-посадочная полоса 2900х42 м, количество мест стоянки воздушных судов – 10.</w:t>
      </w:r>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 xml:space="preserve">2. Реконструкция и техническое перевооружение комплексом средств управления воздушным движением, радиотехнического обеспечения полетов </w:t>
      </w:r>
      <w:r w:rsidRPr="00E24402">
        <w:rPr>
          <w:rFonts w:ascii="Times New Roman" w:hAnsi="Times New Roman"/>
          <w:sz w:val="28"/>
          <w:szCs w:val="28"/>
        </w:rPr>
        <w:lastRenderedPageBreak/>
        <w:t xml:space="preserve">и авиационной электросвязи аэропортов, в </w:t>
      </w:r>
      <w:proofErr w:type="spellStart"/>
      <w:r w:rsidRPr="00E24402">
        <w:rPr>
          <w:rFonts w:ascii="Times New Roman" w:hAnsi="Times New Roman"/>
          <w:sz w:val="28"/>
          <w:szCs w:val="28"/>
        </w:rPr>
        <w:t>т.ч</w:t>
      </w:r>
      <w:proofErr w:type="spellEnd"/>
      <w:r w:rsidRPr="00E24402">
        <w:rPr>
          <w:rFonts w:ascii="Times New Roman" w:hAnsi="Times New Roman"/>
          <w:sz w:val="28"/>
          <w:szCs w:val="28"/>
        </w:rPr>
        <w:t>. в г. Орске, количество вводимых средств – 3 единицы.</w:t>
      </w:r>
    </w:p>
    <w:p w:rsidR="000A4561" w:rsidRPr="00E24402"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 xml:space="preserve">Размещение линейных объектов федерального и регионального значения отображены в материалах по обоснованию графической части проекта. </w:t>
      </w:r>
    </w:p>
    <w:p w:rsidR="000A4561" w:rsidRDefault="000A4561" w:rsidP="000A4561">
      <w:pPr>
        <w:spacing w:after="0" w:line="240" w:lineRule="auto"/>
        <w:ind w:firstLine="709"/>
        <w:jc w:val="both"/>
        <w:rPr>
          <w:rFonts w:ascii="Times New Roman" w:hAnsi="Times New Roman"/>
          <w:sz w:val="28"/>
          <w:szCs w:val="28"/>
        </w:rPr>
      </w:pPr>
      <w:proofErr w:type="gramStart"/>
      <w:r w:rsidRPr="00E24402">
        <w:rPr>
          <w:rFonts w:ascii="Times New Roman" w:hAnsi="Times New Roman"/>
          <w:sz w:val="28"/>
          <w:szCs w:val="28"/>
        </w:rPr>
        <w:t>Выполнение обоснования размещения объектов регионального и федерального значения на основе анализа использования территории, возможных направлений их развития и прогнозируемых ограничений их использования для всех планируемых на территории городского округа объектов федерального  и регионального значения не требуется, так как в настоящее время различными документами определены конкретные территории (земельные участки) для их размещения или предусмотрена реконструкция.</w:t>
      </w:r>
      <w:proofErr w:type="gramEnd"/>
      <w:r w:rsidRPr="00E24402">
        <w:rPr>
          <w:rFonts w:ascii="Times New Roman" w:hAnsi="Times New Roman"/>
          <w:sz w:val="28"/>
          <w:szCs w:val="28"/>
        </w:rPr>
        <w:t xml:space="preserve"> Исключение составляют линии электропередач, так как место размещение уточняется инвестором»</w:t>
      </w:r>
    </w:p>
    <w:p w:rsidR="000A4561" w:rsidRPr="00E24402" w:rsidRDefault="000A4561" w:rsidP="000A4561">
      <w:pPr>
        <w:spacing w:after="0" w:line="240" w:lineRule="auto"/>
        <w:ind w:firstLine="709"/>
        <w:jc w:val="both"/>
        <w:rPr>
          <w:rFonts w:ascii="Times New Roman" w:hAnsi="Times New Roman"/>
          <w:sz w:val="28"/>
          <w:szCs w:val="28"/>
        </w:rPr>
      </w:pPr>
    </w:p>
    <w:p w:rsidR="000A4561" w:rsidRPr="00E24402" w:rsidRDefault="000A4561" w:rsidP="000A4561">
      <w:pPr>
        <w:spacing w:after="0" w:line="240" w:lineRule="auto"/>
        <w:ind w:firstLine="709"/>
        <w:jc w:val="both"/>
        <w:rPr>
          <w:rFonts w:ascii="Times New Roman" w:hAnsi="Times New Roman"/>
          <w:b/>
          <w:sz w:val="28"/>
          <w:szCs w:val="28"/>
        </w:rPr>
      </w:pPr>
      <w:bookmarkStart w:id="34" w:name="_Toc517785703"/>
      <w:r w:rsidRPr="00E24402">
        <w:rPr>
          <w:rFonts w:ascii="Times New Roman" w:hAnsi="Times New Roman"/>
          <w:b/>
          <w:sz w:val="28"/>
          <w:szCs w:val="28"/>
        </w:rPr>
        <w:t>Рекреационная зон</w:t>
      </w:r>
      <w:bookmarkEnd w:id="34"/>
      <w:r w:rsidRPr="00E24402">
        <w:rPr>
          <w:rFonts w:ascii="Times New Roman" w:hAnsi="Times New Roman"/>
          <w:b/>
          <w:sz w:val="28"/>
          <w:szCs w:val="28"/>
        </w:rPr>
        <w:t>а</w:t>
      </w:r>
    </w:p>
    <w:p w:rsidR="000A4561" w:rsidRPr="00E24402" w:rsidRDefault="000A4561" w:rsidP="000A4561">
      <w:pPr>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Рекреационная зона предназначена для организации мест отдыха населения и включают в себя скверы, парки, городские леса, а также природные территории. На территориях рекреационных зон допускается строительство объектов туризма, спорта, оздоровительного и культурно - досугового назначения в соответствии с градостроительными нормативами.</w:t>
      </w:r>
    </w:p>
    <w:p w:rsidR="000A4561" w:rsidRPr="00E24402" w:rsidRDefault="000A4561" w:rsidP="000A4561">
      <w:pPr>
        <w:suppressAutoHyphen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Учитывая особенную важность рекреационной функции невозможно рассматривать территории без учета экологической оценки. Парковые зоны приближены к жилым территориям и могут быть использованы как для активного отдыха, так и для организации благоустроенных прогулочных зон. В них могут располагаться учреждения обслуживания и организации отдыха жителей (пункты проката, многофункциональные крытые комплексы детских аттракционов, оборудованные велодорожки, лыжные и снегоходные трассы.).</w:t>
      </w:r>
    </w:p>
    <w:p w:rsidR="000A4561" w:rsidRPr="00E24402" w:rsidRDefault="000A4561" w:rsidP="000A4561">
      <w:pPr>
        <w:suppressAutoHyphen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 xml:space="preserve">Проектируемая система озеленения города Орска основывается на принципе беспрепятственного доступа горожан к зеленым насаждениям. В решениях проекта генерального плана предусмотрены мероприятия по развитию и совершенствованию системы озеленения территории: </w:t>
      </w:r>
    </w:p>
    <w:p w:rsidR="000A4561" w:rsidRPr="00E24402" w:rsidRDefault="000A4561" w:rsidP="000A4561">
      <w:pPr>
        <w:suppressAutoHyphen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 xml:space="preserve">– озеленение зон общественно-делового назначения; </w:t>
      </w:r>
    </w:p>
    <w:p w:rsidR="000A4561" w:rsidRPr="00E24402" w:rsidRDefault="000A4561" w:rsidP="000A4561">
      <w:pPr>
        <w:suppressAutoHyphen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 xml:space="preserve">– создание площадок для занятий спортом и игр детей. </w:t>
      </w:r>
    </w:p>
    <w:p w:rsidR="000A4561" w:rsidRPr="00E24402" w:rsidRDefault="000A4561" w:rsidP="000A4561">
      <w:pPr>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Проектом предлагается максимальное сохранение зеленых насаждений и посадка новых для создания более комфортной среды жизнедеятельности. Качественная городская среда является одним из самых важных факторов развития города, поскольку она формирует его уникальный облик и делает более комфортным, безопасным и привлекательным для жизни.</w:t>
      </w:r>
    </w:p>
    <w:p w:rsidR="000A4561" w:rsidRPr="00E24402" w:rsidRDefault="000A4561" w:rsidP="000A4561">
      <w:pPr>
        <w:spacing w:after="0" w:line="240" w:lineRule="auto"/>
        <w:ind w:firstLine="709"/>
        <w:jc w:val="both"/>
        <w:rPr>
          <w:rFonts w:ascii="Times New Roman" w:hAnsi="Times New Roman"/>
          <w:sz w:val="28"/>
          <w:szCs w:val="28"/>
          <w:lang w:eastAsia="ar-SA"/>
        </w:rPr>
      </w:pPr>
    </w:p>
    <w:p w:rsidR="000A4561" w:rsidRPr="00E24402" w:rsidRDefault="000A4561" w:rsidP="000A4561">
      <w:pPr>
        <w:spacing w:after="0" w:line="240" w:lineRule="auto"/>
        <w:ind w:firstLine="709"/>
        <w:jc w:val="both"/>
        <w:rPr>
          <w:rFonts w:ascii="Times New Roman" w:hAnsi="Times New Roman"/>
          <w:b/>
          <w:sz w:val="28"/>
          <w:szCs w:val="28"/>
        </w:rPr>
      </w:pPr>
      <w:bookmarkStart w:id="35" w:name="_Toc517785704"/>
      <w:r w:rsidRPr="00E24402">
        <w:rPr>
          <w:rFonts w:ascii="Times New Roman" w:hAnsi="Times New Roman"/>
          <w:b/>
          <w:sz w:val="28"/>
          <w:szCs w:val="28"/>
        </w:rPr>
        <w:t>Зоны сельскохозяйственного назначения и использования</w:t>
      </w:r>
      <w:bookmarkEnd w:id="35"/>
    </w:p>
    <w:p w:rsidR="000A4561" w:rsidRPr="00E24402" w:rsidRDefault="000A4561" w:rsidP="000A4561">
      <w:pPr>
        <w:tabs>
          <w:tab w:val="left" w:pos="2405"/>
        </w:tab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t>Зона сельскохозяйственного назначения располагается за границами населенного пункта и регламентируется согласно Земельному кодексу.</w:t>
      </w:r>
    </w:p>
    <w:p w:rsidR="000A4561" w:rsidRPr="00E24402" w:rsidRDefault="000A4561" w:rsidP="000A4561">
      <w:pPr>
        <w:tabs>
          <w:tab w:val="left" w:pos="2405"/>
        </w:tabs>
        <w:spacing w:after="0" w:line="240" w:lineRule="auto"/>
        <w:ind w:firstLine="709"/>
        <w:jc w:val="both"/>
        <w:rPr>
          <w:rFonts w:ascii="Times New Roman" w:hAnsi="Times New Roman"/>
          <w:sz w:val="28"/>
          <w:szCs w:val="28"/>
          <w:lang w:eastAsia="ar-SA"/>
        </w:rPr>
      </w:pPr>
      <w:r w:rsidRPr="00E24402">
        <w:rPr>
          <w:rFonts w:ascii="Times New Roman" w:hAnsi="Times New Roman"/>
          <w:sz w:val="28"/>
          <w:szCs w:val="28"/>
          <w:lang w:eastAsia="ar-SA"/>
        </w:rPr>
        <w:lastRenderedPageBreak/>
        <w:t xml:space="preserve">Зона сельскохозяйственного использования в границах населенного пункта предназначены для застройки сезонного проживания (садово-огороднические, дачные товарищества). </w:t>
      </w:r>
    </w:p>
    <w:p w:rsidR="000A4561" w:rsidRPr="00E24402" w:rsidRDefault="000A4561" w:rsidP="000A4561">
      <w:pPr>
        <w:tabs>
          <w:tab w:val="left" w:pos="2405"/>
        </w:tabs>
        <w:spacing w:after="0" w:line="240" w:lineRule="auto"/>
        <w:ind w:firstLine="709"/>
        <w:jc w:val="both"/>
        <w:rPr>
          <w:rFonts w:ascii="Times New Roman" w:hAnsi="Times New Roman"/>
          <w:sz w:val="28"/>
          <w:szCs w:val="28"/>
        </w:rPr>
      </w:pPr>
      <w:r w:rsidRPr="00E24402">
        <w:rPr>
          <w:rFonts w:ascii="Times New Roman" w:hAnsi="Times New Roman"/>
          <w:sz w:val="28"/>
          <w:szCs w:val="28"/>
          <w:lang w:eastAsia="ar-SA"/>
        </w:rPr>
        <w:t>Территория садов, отнесенная к зон</w:t>
      </w:r>
      <w:r w:rsidR="00353F86">
        <w:rPr>
          <w:rFonts w:ascii="Times New Roman" w:hAnsi="Times New Roman"/>
          <w:sz w:val="28"/>
          <w:szCs w:val="28"/>
          <w:lang w:eastAsia="ar-SA"/>
        </w:rPr>
        <w:t>е</w:t>
      </w:r>
      <w:r w:rsidRPr="00E24402">
        <w:rPr>
          <w:rFonts w:ascii="Times New Roman" w:hAnsi="Times New Roman"/>
          <w:sz w:val="28"/>
          <w:szCs w:val="28"/>
          <w:lang w:eastAsia="ar-SA"/>
        </w:rPr>
        <w:t xml:space="preserve"> сельскохозяйственного использования, расположенная южнее центральной части города между железной дорогой и городскими очистными сооружениями, площадью 507 га, предлагается в перспективе под размещение индивидуальной жилой застройки.</w:t>
      </w:r>
    </w:p>
    <w:p w:rsidR="000A4561" w:rsidRPr="00E24402" w:rsidRDefault="000A4561" w:rsidP="000A4561">
      <w:pPr>
        <w:tabs>
          <w:tab w:val="left" w:pos="2405"/>
        </w:tabs>
        <w:spacing w:after="0" w:line="240" w:lineRule="auto"/>
        <w:ind w:firstLine="709"/>
        <w:jc w:val="both"/>
        <w:rPr>
          <w:rFonts w:ascii="Times New Roman" w:hAnsi="Times New Roman"/>
          <w:sz w:val="28"/>
          <w:szCs w:val="28"/>
        </w:rPr>
      </w:pPr>
    </w:p>
    <w:p w:rsidR="000A4561" w:rsidRPr="00E24402" w:rsidRDefault="000A4561" w:rsidP="000A4561">
      <w:pPr>
        <w:spacing w:after="0" w:line="240" w:lineRule="auto"/>
        <w:ind w:firstLine="709"/>
        <w:jc w:val="both"/>
        <w:rPr>
          <w:rFonts w:ascii="Times New Roman" w:hAnsi="Times New Roman"/>
          <w:b/>
          <w:sz w:val="28"/>
          <w:szCs w:val="28"/>
        </w:rPr>
      </w:pPr>
      <w:bookmarkStart w:id="36" w:name="_Toc517785705"/>
      <w:r w:rsidRPr="00E24402">
        <w:rPr>
          <w:rFonts w:ascii="Times New Roman" w:hAnsi="Times New Roman"/>
          <w:b/>
          <w:sz w:val="28"/>
          <w:szCs w:val="28"/>
        </w:rPr>
        <w:t>Зоны специального назначения</w:t>
      </w:r>
      <w:bookmarkEnd w:id="36"/>
    </w:p>
    <w:p w:rsidR="000A4561" w:rsidRPr="00E24402" w:rsidRDefault="000A4561" w:rsidP="000A4561">
      <w:pPr>
        <w:spacing w:after="0" w:line="240" w:lineRule="auto"/>
        <w:ind w:firstLine="709"/>
        <w:jc w:val="both"/>
        <w:rPr>
          <w:rFonts w:ascii="Times New Roman" w:hAnsi="Times New Roman"/>
          <w:i/>
          <w:sz w:val="28"/>
          <w:szCs w:val="28"/>
        </w:rPr>
      </w:pPr>
      <w:r w:rsidRPr="00E24402">
        <w:rPr>
          <w:rFonts w:ascii="Times New Roman" w:hAnsi="Times New Roman"/>
          <w:sz w:val="28"/>
          <w:szCs w:val="28"/>
          <w:lang w:eastAsia="ar-SA"/>
        </w:rPr>
        <w:t>Зона специального назначения в границах населенного пункта и зона специального назначения вне границ населенного пункта предназначены для размещения объектов ритуального назначения, крематориев, снежных накопителей, скотомогильников, а также складирования и захоронения отходов. На территориях указанных зон размещение объектов, относящихся к основным видам разрешенного использования для других территориальных зон, недопустимо.</w:t>
      </w:r>
    </w:p>
    <w:p w:rsidR="000A4561" w:rsidRPr="00E24402" w:rsidRDefault="000A4561" w:rsidP="000A4561">
      <w:pPr>
        <w:spacing w:after="0" w:line="240" w:lineRule="auto"/>
        <w:ind w:firstLine="709"/>
        <w:jc w:val="both"/>
        <w:rPr>
          <w:rFonts w:ascii="Times New Roman" w:hAnsi="Times New Roman"/>
          <w:i/>
          <w:sz w:val="28"/>
          <w:szCs w:val="28"/>
        </w:rPr>
      </w:pPr>
    </w:p>
    <w:p w:rsidR="000A4561" w:rsidRPr="00E24402" w:rsidRDefault="000A4561" w:rsidP="000A4561">
      <w:pPr>
        <w:spacing w:after="0" w:line="240" w:lineRule="auto"/>
        <w:ind w:firstLine="709"/>
        <w:jc w:val="both"/>
        <w:rPr>
          <w:rFonts w:ascii="Times New Roman" w:hAnsi="Times New Roman"/>
          <w:b/>
          <w:sz w:val="28"/>
          <w:szCs w:val="28"/>
        </w:rPr>
      </w:pPr>
      <w:r w:rsidRPr="00E24402">
        <w:rPr>
          <w:rFonts w:ascii="Times New Roman" w:hAnsi="Times New Roman"/>
          <w:i/>
          <w:sz w:val="28"/>
          <w:szCs w:val="28"/>
        </w:rPr>
        <w:t xml:space="preserve">Таблица 1.2-9 </w:t>
      </w:r>
      <w:r w:rsidRPr="00E24402">
        <w:rPr>
          <w:rFonts w:ascii="Times New Roman" w:hAnsi="Times New Roman"/>
          <w:b/>
          <w:sz w:val="28"/>
          <w:szCs w:val="28"/>
        </w:rPr>
        <w:t>Объекты местного значения в зоне специального назначения</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3119"/>
        <w:gridCol w:w="2126"/>
      </w:tblGrid>
      <w:tr w:rsidR="000A4561" w:rsidRPr="00E24402" w:rsidTr="004257A9">
        <w:trPr>
          <w:trHeight w:val="421"/>
        </w:trPr>
        <w:tc>
          <w:tcPr>
            <w:tcW w:w="534" w:type="dxa"/>
          </w:tcPr>
          <w:p w:rsidR="000A4561" w:rsidRPr="00E24402" w:rsidRDefault="000A4561" w:rsidP="004257A9">
            <w:pPr>
              <w:spacing w:after="0" w:line="240" w:lineRule="auto"/>
              <w:ind w:hanging="15"/>
              <w:jc w:val="center"/>
              <w:rPr>
                <w:rFonts w:ascii="Times New Roman" w:hAnsi="Times New Roman"/>
                <w:b/>
                <w:bCs/>
                <w:sz w:val="24"/>
                <w:szCs w:val="24"/>
              </w:rPr>
            </w:pPr>
            <w:r w:rsidRPr="00E24402">
              <w:rPr>
                <w:rFonts w:ascii="Times New Roman" w:hAnsi="Times New Roman"/>
                <w:b/>
                <w:bCs/>
                <w:sz w:val="24"/>
                <w:szCs w:val="24"/>
              </w:rPr>
              <w:t xml:space="preserve">№ </w:t>
            </w:r>
            <w:proofErr w:type="spellStart"/>
            <w:r w:rsidRPr="00E24402">
              <w:rPr>
                <w:rFonts w:ascii="Times New Roman" w:hAnsi="Times New Roman"/>
                <w:b/>
                <w:bCs/>
                <w:sz w:val="24"/>
                <w:szCs w:val="24"/>
              </w:rPr>
              <w:t>пп</w:t>
            </w:r>
            <w:proofErr w:type="spellEnd"/>
          </w:p>
        </w:tc>
        <w:tc>
          <w:tcPr>
            <w:tcW w:w="3572" w:type="dxa"/>
          </w:tcPr>
          <w:p w:rsidR="000A4561" w:rsidRPr="00E24402" w:rsidRDefault="000A4561" w:rsidP="004257A9">
            <w:pPr>
              <w:spacing w:after="0" w:line="240" w:lineRule="auto"/>
              <w:ind w:firstLine="33"/>
              <w:jc w:val="center"/>
              <w:rPr>
                <w:rFonts w:ascii="Times New Roman" w:hAnsi="Times New Roman"/>
                <w:b/>
                <w:bCs/>
                <w:sz w:val="24"/>
                <w:szCs w:val="24"/>
              </w:rPr>
            </w:pPr>
            <w:r w:rsidRPr="00E24402">
              <w:rPr>
                <w:rFonts w:ascii="Times New Roman" w:hAnsi="Times New Roman"/>
                <w:b/>
                <w:bCs/>
                <w:sz w:val="24"/>
                <w:szCs w:val="24"/>
              </w:rPr>
              <w:t>Вид и наименование планируемого объекта местного значения</w:t>
            </w:r>
          </w:p>
        </w:tc>
        <w:tc>
          <w:tcPr>
            <w:tcW w:w="3119" w:type="dxa"/>
          </w:tcPr>
          <w:p w:rsidR="000A4561" w:rsidRPr="00E24402" w:rsidRDefault="000A4561" w:rsidP="004257A9">
            <w:pPr>
              <w:spacing w:after="0" w:line="240" w:lineRule="auto"/>
              <w:ind w:firstLine="5"/>
              <w:jc w:val="center"/>
              <w:rPr>
                <w:rFonts w:ascii="Times New Roman" w:hAnsi="Times New Roman"/>
                <w:b/>
                <w:bCs/>
                <w:sz w:val="24"/>
                <w:szCs w:val="24"/>
              </w:rPr>
            </w:pPr>
            <w:r w:rsidRPr="00E24402">
              <w:rPr>
                <w:rFonts w:ascii="Times New Roman" w:hAnsi="Times New Roman"/>
                <w:b/>
                <w:bCs/>
                <w:sz w:val="24"/>
                <w:szCs w:val="24"/>
              </w:rPr>
              <w:t>Рекомендованное место расположения объекта местного значения (микрорайон)</w:t>
            </w:r>
          </w:p>
        </w:tc>
        <w:tc>
          <w:tcPr>
            <w:tcW w:w="2126" w:type="dxa"/>
          </w:tcPr>
          <w:p w:rsidR="000A4561" w:rsidRPr="00E24402" w:rsidRDefault="000A4561" w:rsidP="004257A9">
            <w:pPr>
              <w:spacing w:after="0" w:line="240" w:lineRule="auto"/>
              <w:ind w:firstLine="5"/>
              <w:jc w:val="center"/>
              <w:rPr>
                <w:rFonts w:ascii="Times New Roman" w:hAnsi="Times New Roman"/>
                <w:b/>
                <w:bCs/>
                <w:sz w:val="24"/>
                <w:szCs w:val="24"/>
              </w:rPr>
            </w:pPr>
            <w:r w:rsidRPr="00E24402">
              <w:rPr>
                <w:rFonts w:ascii="Times New Roman" w:hAnsi="Times New Roman"/>
                <w:b/>
                <w:bCs/>
                <w:sz w:val="24"/>
                <w:szCs w:val="24"/>
              </w:rPr>
              <w:t>Функциональная</w:t>
            </w:r>
          </w:p>
          <w:p w:rsidR="000A4561" w:rsidRPr="00E24402" w:rsidRDefault="000A4561" w:rsidP="004257A9">
            <w:pPr>
              <w:spacing w:after="0" w:line="240" w:lineRule="auto"/>
              <w:ind w:firstLine="5"/>
              <w:jc w:val="center"/>
              <w:rPr>
                <w:rFonts w:ascii="Times New Roman" w:hAnsi="Times New Roman"/>
                <w:b/>
                <w:bCs/>
                <w:sz w:val="24"/>
                <w:szCs w:val="24"/>
              </w:rPr>
            </w:pPr>
            <w:r w:rsidRPr="00E24402">
              <w:rPr>
                <w:rFonts w:ascii="Times New Roman" w:hAnsi="Times New Roman"/>
                <w:b/>
                <w:bCs/>
                <w:sz w:val="24"/>
                <w:szCs w:val="24"/>
              </w:rPr>
              <w:t>зона по генеральному плану МО</w:t>
            </w:r>
          </w:p>
        </w:tc>
      </w:tr>
      <w:tr w:rsidR="000A4561" w:rsidRPr="00E24402" w:rsidTr="004257A9">
        <w:tc>
          <w:tcPr>
            <w:tcW w:w="534" w:type="dxa"/>
          </w:tcPr>
          <w:p w:rsidR="000A4561" w:rsidRPr="00E24402" w:rsidRDefault="000A4561" w:rsidP="000A4561">
            <w:pPr>
              <w:pStyle w:val="a7"/>
              <w:numPr>
                <w:ilvl w:val="0"/>
                <w:numId w:val="19"/>
              </w:numPr>
              <w:spacing w:after="0" w:line="240" w:lineRule="auto"/>
              <w:ind w:left="0" w:hanging="15"/>
              <w:rPr>
                <w:rFonts w:ascii="Times New Roman" w:hAnsi="Times New Roman"/>
                <w:bCs/>
                <w:sz w:val="24"/>
                <w:szCs w:val="24"/>
              </w:rPr>
            </w:pPr>
          </w:p>
        </w:tc>
        <w:tc>
          <w:tcPr>
            <w:tcW w:w="3572" w:type="dxa"/>
          </w:tcPr>
          <w:p w:rsidR="000A4561" w:rsidRPr="00E24402" w:rsidRDefault="000A4561" w:rsidP="004257A9">
            <w:pPr>
              <w:spacing w:after="0" w:line="240" w:lineRule="auto"/>
              <w:ind w:firstLine="33"/>
              <w:rPr>
                <w:rFonts w:ascii="Times New Roman" w:hAnsi="Times New Roman"/>
                <w:bCs/>
                <w:sz w:val="24"/>
                <w:szCs w:val="24"/>
              </w:rPr>
            </w:pPr>
            <w:r w:rsidRPr="00E24402">
              <w:rPr>
                <w:rFonts w:ascii="Times New Roman" w:hAnsi="Times New Roman"/>
                <w:bCs/>
                <w:sz w:val="24"/>
                <w:szCs w:val="24"/>
              </w:rPr>
              <w:t xml:space="preserve">Мусоросортировочная станция в районе п. </w:t>
            </w:r>
            <w:proofErr w:type="gramStart"/>
            <w:r w:rsidRPr="00E24402">
              <w:rPr>
                <w:rFonts w:ascii="Times New Roman" w:hAnsi="Times New Roman"/>
                <w:bCs/>
                <w:sz w:val="24"/>
                <w:szCs w:val="24"/>
              </w:rPr>
              <w:t>Казачий</w:t>
            </w:r>
            <w:proofErr w:type="gramEnd"/>
          </w:p>
        </w:tc>
        <w:tc>
          <w:tcPr>
            <w:tcW w:w="3119" w:type="dxa"/>
          </w:tcPr>
          <w:p w:rsidR="000A4561" w:rsidRPr="00E24402" w:rsidRDefault="000A4561" w:rsidP="004257A9">
            <w:pPr>
              <w:spacing w:after="0" w:line="240" w:lineRule="auto"/>
              <w:ind w:firstLine="5"/>
              <w:rPr>
                <w:rFonts w:ascii="Times New Roman" w:hAnsi="Times New Roman"/>
                <w:bCs/>
                <w:sz w:val="24"/>
                <w:szCs w:val="24"/>
              </w:rPr>
            </w:pPr>
            <w:r w:rsidRPr="00E24402">
              <w:rPr>
                <w:rFonts w:ascii="Times New Roman" w:hAnsi="Times New Roman"/>
                <w:bCs/>
                <w:sz w:val="24"/>
                <w:szCs w:val="24"/>
              </w:rPr>
              <w:t>п. Казачий</w:t>
            </w:r>
          </w:p>
        </w:tc>
        <w:tc>
          <w:tcPr>
            <w:tcW w:w="2126" w:type="dxa"/>
          </w:tcPr>
          <w:p w:rsidR="000A4561" w:rsidRPr="00E24402" w:rsidRDefault="000A4561" w:rsidP="004257A9">
            <w:pPr>
              <w:spacing w:after="0" w:line="240" w:lineRule="auto"/>
              <w:ind w:firstLine="5"/>
              <w:jc w:val="center"/>
              <w:rPr>
                <w:rFonts w:ascii="Times New Roman" w:hAnsi="Times New Roman"/>
                <w:bCs/>
                <w:sz w:val="24"/>
                <w:szCs w:val="24"/>
              </w:rPr>
            </w:pPr>
            <w:r w:rsidRPr="00E24402">
              <w:rPr>
                <w:rFonts w:ascii="Times New Roman" w:hAnsi="Times New Roman"/>
                <w:bCs/>
                <w:sz w:val="24"/>
                <w:szCs w:val="24"/>
              </w:rPr>
              <w:t xml:space="preserve">Зона специального назначения </w:t>
            </w:r>
          </w:p>
        </w:tc>
      </w:tr>
    </w:tbl>
    <w:p w:rsidR="000A4561" w:rsidRPr="00E24402" w:rsidRDefault="000A4561" w:rsidP="000A4561">
      <w:pPr>
        <w:suppressAutoHyphens/>
        <w:spacing w:after="0" w:line="240" w:lineRule="auto"/>
        <w:ind w:firstLine="709"/>
        <w:jc w:val="both"/>
        <w:rPr>
          <w:rFonts w:ascii="Times New Roman" w:hAnsi="Times New Roman"/>
          <w:sz w:val="28"/>
          <w:szCs w:val="28"/>
          <w:lang w:eastAsia="ar-SA"/>
        </w:rPr>
      </w:pPr>
    </w:p>
    <w:p w:rsidR="00BA6830" w:rsidRDefault="000A4561" w:rsidP="000A4561">
      <w:pPr>
        <w:spacing w:after="0" w:line="240" w:lineRule="auto"/>
        <w:ind w:firstLine="709"/>
        <w:jc w:val="both"/>
        <w:rPr>
          <w:rFonts w:ascii="Times New Roman" w:hAnsi="Times New Roman"/>
          <w:sz w:val="28"/>
          <w:szCs w:val="28"/>
        </w:rPr>
      </w:pPr>
      <w:r w:rsidRPr="00E24402">
        <w:rPr>
          <w:rFonts w:ascii="Times New Roman" w:hAnsi="Times New Roman"/>
          <w:sz w:val="28"/>
          <w:szCs w:val="28"/>
        </w:rPr>
        <w:t>В целом решения проекта генерального плана направлены на развитие территории городского округа города Орска с учётом сложившейся планировочной структуры населённых пунктов, входящих в его состав, инженерной и транспортной инфраструктуры для обеспечения более комфортных условий проживания населения. В основу решений территориального развития положено дальнейшее расширение и развитие функций городского округа как крупного промышленного и социально-культурного центра Оренбургской области.</w:t>
      </w:r>
    </w:p>
    <w:p w:rsidR="000A4561" w:rsidRPr="00E6028E" w:rsidRDefault="000A4561" w:rsidP="000A4561">
      <w:pPr>
        <w:spacing w:after="0" w:line="240" w:lineRule="auto"/>
        <w:ind w:firstLine="709"/>
        <w:jc w:val="both"/>
        <w:rPr>
          <w:rFonts w:ascii="Times New Roman" w:hAnsi="Times New Roman"/>
          <w:sz w:val="28"/>
          <w:szCs w:val="28"/>
        </w:rPr>
      </w:pPr>
    </w:p>
    <w:p w:rsidR="006F4E80" w:rsidRPr="00E6028E" w:rsidRDefault="006F4E80" w:rsidP="00E75A31">
      <w:pPr>
        <w:spacing w:after="0" w:line="240" w:lineRule="auto"/>
        <w:jc w:val="both"/>
        <w:rPr>
          <w:rFonts w:ascii="Times New Roman" w:hAnsi="Times New Roman"/>
          <w:sz w:val="28"/>
          <w:szCs w:val="28"/>
        </w:rPr>
      </w:pPr>
    </w:p>
    <w:p w:rsidR="006F4E80" w:rsidRPr="001C5362" w:rsidRDefault="006F4E80" w:rsidP="006F4E80">
      <w:pPr>
        <w:keepNext/>
        <w:keepLines/>
        <w:spacing w:after="0"/>
        <w:jc w:val="both"/>
        <w:outlineLvl w:val="1"/>
        <w:rPr>
          <w:rFonts w:ascii="Times New Roman" w:hAnsi="Times New Roman"/>
          <w:b/>
          <w:sz w:val="28"/>
          <w:szCs w:val="26"/>
          <w:lang w:eastAsia="en-US"/>
        </w:rPr>
      </w:pPr>
      <w:bookmarkStart w:id="37" w:name="_Toc147751493"/>
      <w:r w:rsidRPr="001C5362">
        <w:rPr>
          <w:rFonts w:ascii="Times New Roman" w:hAnsi="Times New Roman"/>
          <w:b/>
          <w:sz w:val="28"/>
          <w:szCs w:val="26"/>
          <w:lang w:eastAsia="en-US"/>
        </w:rPr>
        <w:t>1.3. Сведения о планах и программах комплексного социально- экономического развития муниципального образования</w:t>
      </w:r>
      <w:bookmarkEnd w:id="37"/>
    </w:p>
    <w:p w:rsidR="006F4E80" w:rsidRPr="001C5362" w:rsidRDefault="006F4E80" w:rsidP="00E75A31">
      <w:pPr>
        <w:spacing w:after="0" w:line="240" w:lineRule="auto"/>
        <w:jc w:val="both"/>
        <w:rPr>
          <w:rFonts w:ascii="Times New Roman" w:hAnsi="Times New Roman"/>
          <w:sz w:val="28"/>
          <w:szCs w:val="28"/>
        </w:rPr>
      </w:pPr>
    </w:p>
    <w:p w:rsidR="00061767" w:rsidRPr="001C5362" w:rsidRDefault="00061767" w:rsidP="002C794C">
      <w:pPr>
        <w:spacing w:after="0" w:line="240" w:lineRule="auto"/>
        <w:ind w:firstLine="709"/>
        <w:jc w:val="both"/>
        <w:rPr>
          <w:rFonts w:ascii="Times New Roman" w:hAnsi="Times New Roman"/>
          <w:sz w:val="28"/>
          <w:szCs w:val="28"/>
        </w:rPr>
      </w:pPr>
      <w:r w:rsidRPr="001C5362">
        <w:rPr>
          <w:rFonts w:ascii="Times New Roman" w:hAnsi="Times New Roman"/>
          <w:sz w:val="28"/>
          <w:szCs w:val="28"/>
        </w:rPr>
        <w:t xml:space="preserve">Социально-экономическое развитие </w:t>
      </w:r>
      <w:r w:rsidR="00045B1F" w:rsidRPr="001C5362">
        <w:rPr>
          <w:rFonts w:ascii="Times New Roman" w:hAnsi="Times New Roman"/>
          <w:sz w:val="28"/>
          <w:szCs w:val="28"/>
        </w:rPr>
        <w:t>муниципального образования</w:t>
      </w:r>
      <w:r w:rsidR="007452E1" w:rsidRPr="001C5362">
        <w:rPr>
          <w:rFonts w:ascii="Times New Roman" w:hAnsi="Times New Roman"/>
          <w:sz w:val="28"/>
          <w:szCs w:val="28"/>
        </w:rPr>
        <w:t xml:space="preserve"> </w:t>
      </w:r>
      <w:r w:rsidR="00FD2909">
        <w:rPr>
          <w:rFonts w:ascii="Times New Roman" w:hAnsi="Times New Roman"/>
          <w:sz w:val="28"/>
          <w:szCs w:val="28"/>
        </w:rPr>
        <w:t>«Город Орск»</w:t>
      </w:r>
      <w:r w:rsidR="00045B1F" w:rsidRPr="001C5362">
        <w:rPr>
          <w:rFonts w:ascii="Times New Roman" w:hAnsi="Times New Roman"/>
          <w:sz w:val="28"/>
          <w:szCs w:val="28"/>
        </w:rPr>
        <w:t xml:space="preserve"> Оренбургской области</w:t>
      </w:r>
      <w:r w:rsidRPr="001C5362">
        <w:rPr>
          <w:rFonts w:ascii="Times New Roman" w:hAnsi="Times New Roman"/>
          <w:sz w:val="28"/>
          <w:szCs w:val="28"/>
        </w:rPr>
        <w:t xml:space="preserve"> осуществляется на основе ряда муниципальных программ</w:t>
      </w:r>
      <w:r w:rsidR="001C5362" w:rsidRPr="001C5362">
        <w:rPr>
          <w:rFonts w:ascii="Times New Roman" w:hAnsi="Times New Roman"/>
          <w:sz w:val="28"/>
          <w:szCs w:val="28"/>
        </w:rPr>
        <w:t>.</w:t>
      </w:r>
    </w:p>
    <w:p w:rsidR="001C5362" w:rsidRPr="001C5362" w:rsidRDefault="001C5362" w:rsidP="002C794C">
      <w:pPr>
        <w:spacing w:after="0" w:line="240" w:lineRule="auto"/>
        <w:ind w:firstLine="709"/>
        <w:jc w:val="both"/>
        <w:rPr>
          <w:rFonts w:ascii="Times New Roman" w:hAnsi="Times New Roman"/>
          <w:sz w:val="28"/>
          <w:szCs w:val="28"/>
        </w:rPr>
      </w:pPr>
    </w:p>
    <w:p w:rsidR="001C5362" w:rsidRPr="001C5362" w:rsidRDefault="001C5362" w:rsidP="002C794C">
      <w:pPr>
        <w:spacing w:after="0" w:line="240" w:lineRule="auto"/>
        <w:ind w:firstLine="709"/>
        <w:jc w:val="both"/>
        <w:rPr>
          <w:rFonts w:ascii="Times New Roman" w:hAnsi="Times New Roman"/>
          <w:sz w:val="28"/>
          <w:szCs w:val="28"/>
        </w:rPr>
      </w:pPr>
      <w:r w:rsidRPr="001C5362">
        <w:rPr>
          <w:rFonts w:ascii="Times New Roman" w:hAnsi="Times New Roman"/>
          <w:i/>
          <w:sz w:val="28"/>
          <w:szCs w:val="28"/>
        </w:rPr>
        <w:lastRenderedPageBreak/>
        <w:t>Таблица 1.3-1</w:t>
      </w:r>
      <w:r w:rsidRPr="001C5362">
        <w:rPr>
          <w:rFonts w:ascii="Times New Roman" w:hAnsi="Times New Roman"/>
          <w:sz w:val="28"/>
          <w:szCs w:val="28"/>
        </w:rPr>
        <w:t xml:space="preserve"> </w:t>
      </w:r>
      <w:r w:rsidRPr="001C5362">
        <w:rPr>
          <w:rFonts w:ascii="Times New Roman" w:hAnsi="Times New Roman"/>
          <w:b/>
          <w:sz w:val="28"/>
          <w:szCs w:val="28"/>
        </w:rPr>
        <w:t>Перечень муниципальных программ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1422"/>
        <w:gridCol w:w="1980"/>
        <w:gridCol w:w="2551"/>
      </w:tblGrid>
      <w:tr w:rsidR="00895108" w:rsidRPr="00895108" w:rsidTr="004257A9">
        <w:trPr>
          <w:trHeight w:val="1302"/>
        </w:trPr>
        <w:tc>
          <w:tcPr>
            <w:tcW w:w="562" w:type="dxa"/>
            <w:vAlign w:val="center"/>
            <w:hideMark/>
          </w:tcPr>
          <w:p w:rsidR="00895108" w:rsidRPr="00895108" w:rsidRDefault="00895108" w:rsidP="004257A9">
            <w:pPr>
              <w:spacing w:after="0" w:line="240" w:lineRule="auto"/>
              <w:jc w:val="center"/>
              <w:rPr>
                <w:rFonts w:ascii="Times New Roman" w:eastAsia="Calibri" w:hAnsi="Times New Roman"/>
                <w:b/>
                <w:sz w:val="24"/>
                <w:szCs w:val="24"/>
              </w:rPr>
            </w:pPr>
            <w:r w:rsidRPr="00895108">
              <w:rPr>
                <w:rFonts w:ascii="Times New Roman" w:eastAsia="Calibri" w:hAnsi="Times New Roman"/>
                <w:b/>
                <w:sz w:val="24"/>
                <w:szCs w:val="24"/>
              </w:rPr>
              <w:t xml:space="preserve">№ </w:t>
            </w:r>
            <w:proofErr w:type="gramStart"/>
            <w:r w:rsidRPr="00895108">
              <w:rPr>
                <w:rFonts w:ascii="Times New Roman" w:eastAsia="Calibri" w:hAnsi="Times New Roman"/>
                <w:b/>
                <w:sz w:val="24"/>
                <w:szCs w:val="24"/>
              </w:rPr>
              <w:t>п</w:t>
            </w:r>
            <w:proofErr w:type="gramEnd"/>
            <w:r w:rsidRPr="00895108">
              <w:rPr>
                <w:rFonts w:ascii="Times New Roman" w:eastAsia="Calibri" w:hAnsi="Times New Roman"/>
                <w:b/>
                <w:sz w:val="24"/>
                <w:szCs w:val="24"/>
              </w:rPr>
              <w:t>/п</w:t>
            </w:r>
          </w:p>
        </w:tc>
        <w:tc>
          <w:tcPr>
            <w:tcW w:w="2977" w:type="dxa"/>
            <w:vAlign w:val="center"/>
            <w:hideMark/>
          </w:tcPr>
          <w:p w:rsidR="00895108" w:rsidRPr="00895108" w:rsidRDefault="00895108" w:rsidP="004257A9">
            <w:pPr>
              <w:spacing w:after="0" w:line="240" w:lineRule="auto"/>
              <w:jc w:val="center"/>
              <w:rPr>
                <w:rFonts w:ascii="Times New Roman" w:eastAsia="Calibri" w:hAnsi="Times New Roman"/>
                <w:b/>
                <w:sz w:val="24"/>
                <w:szCs w:val="24"/>
              </w:rPr>
            </w:pPr>
            <w:r w:rsidRPr="00895108">
              <w:rPr>
                <w:rFonts w:ascii="Times New Roman" w:eastAsia="Calibri" w:hAnsi="Times New Roman"/>
                <w:b/>
                <w:sz w:val="24"/>
                <w:szCs w:val="24"/>
              </w:rPr>
              <w:t>Наименование муници</w:t>
            </w:r>
            <w:r w:rsidRPr="00895108">
              <w:rPr>
                <w:rFonts w:ascii="Times New Roman" w:eastAsia="Calibri" w:hAnsi="Times New Roman"/>
                <w:b/>
                <w:sz w:val="24"/>
                <w:szCs w:val="24"/>
              </w:rPr>
              <w:softHyphen/>
              <w:t>пальной программы</w:t>
            </w:r>
          </w:p>
        </w:tc>
        <w:tc>
          <w:tcPr>
            <w:tcW w:w="1422" w:type="dxa"/>
            <w:vAlign w:val="center"/>
            <w:hideMark/>
          </w:tcPr>
          <w:p w:rsidR="00895108" w:rsidRPr="00895108" w:rsidRDefault="00895108" w:rsidP="004257A9">
            <w:pPr>
              <w:spacing w:after="0" w:line="240" w:lineRule="auto"/>
              <w:jc w:val="center"/>
              <w:rPr>
                <w:rFonts w:ascii="Times New Roman" w:eastAsia="Calibri" w:hAnsi="Times New Roman"/>
                <w:b/>
                <w:sz w:val="24"/>
                <w:szCs w:val="24"/>
              </w:rPr>
            </w:pPr>
            <w:r w:rsidRPr="00895108">
              <w:rPr>
                <w:rFonts w:ascii="Times New Roman" w:eastAsia="Calibri" w:hAnsi="Times New Roman"/>
                <w:b/>
                <w:sz w:val="24"/>
                <w:szCs w:val="24"/>
              </w:rPr>
              <w:t>Ответст</w:t>
            </w:r>
            <w:r w:rsidRPr="00895108">
              <w:rPr>
                <w:rFonts w:ascii="Times New Roman" w:eastAsia="Calibri" w:hAnsi="Times New Roman"/>
                <w:b/>
                <w:sz w:val="24"/>
                <w:szCs w:val="24"/>
              </w:rPr>
              <w:softHyphen/>
              <w:t>венный ис</w:t>
            </w:r>
            <w:r w:rsidRPr="00895108">
              <w:rPr>
                <w:rFonts w:ascii="Times New Roman" w:eastAsia="Calibri" w:hAnsi="Times New Roman"/>
                <w:b/>
                <w:sz w:val="24"/>
                <w:szCs w:val="24"/>
              </w:rPr>
              <w:softHyphen/>
              <w:t>полнитель</w:t>
            </w:r>
          </w:p>
        </w:tc>
        <w:tc>
          <w:tcPr>
            <w:tcW w:w="1980" w:type="dxa"/>
            <w:vAlign w:val="center"/>
            <w:hideMark/>
          </w:tcPr>
          <w:p w:rsidR="00895108" w:rsidRPr="00895108" w:rsidRDefault="00895108" w:rsidP="004257A9">
            <w:pPr>
              <w:spacing w:after="0" w:line="240" w:lineRule="auto"/>
              <w:jc w:val="center"/>
              <w:rPr>
                <w:rFonts w:ascii="Times New Roman" w:eastAsia="Calibri" w:hAnsi="Times New Roman"/>
                <w:b/>
                <w:sz w:val="24"/>
                <w:szCs w:val="24"/>
              </w:rPr>
            </w:pPr>
            <w:r w:rsidRPr="00895108">
              <w:rPr>
                <w:rFonts w:ascii="Times New Roman" w:eastAsia="Calibri" w:hAnsi="Times New Roman"/>
                <w:b/>
                <w:sz w:val="24"/>
                <w:szCs w:val="24"/>
              </w:rPr>
              <w:t>Дата и номер нормативно-правового акта</w:t>
            </w:r>
          </w:p>
        </w:tc>
        <w:tc>
          <w:tcPr>
            <w:tcW w:w="2551" w:type="dxa"/>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b/>
                <w:bCs/>
                <w:sz w:val="24"/>
                <w:szCs w:val="24"/>
              </w:rPr>
              <w:t>Нормативно-право</w:t>
            </w:r>
            <w:r w:rsidRPr="00895108">
              <w:rPr>
                <w:rFonts w:ascii="Times New Roman" w:eastAsia="Calibri" w:hAnsi="Times New Roman"/>
                <w:b/>
                <w:bCs/>
                <w:sz w:val="24"/>
                <w:szCs w:val="24"/>
              </w:rPr>
              <w:softHyphen/>
              <w:t>вой акт администра</w:t>
            </w:r>
            <w:r w:rsidRPr="00895108">
              <w:rPr>
                <w:rFonts w:ascii="Times New Roman" w:eastAsia="Calibri" w:hAnsi="Times New Roman"/>
                <w:b/>
                <w:bCs/>
                <w:sz w:val="24"/>
                <w:szCs w:val="24"/>
              </w:rPr>
              <w:softHyphen/>
              <w:t>ции города Орск о внесении изменений в муниципальную программу</w:t>
            </w:r>
          </w:p>
        </w:tc>
      </w:tr>
      <w:tr w:rsidR="00895108" w:rsidRPr="00895108" w:rsidTr="004257A9">
        <w:trPr>
          <w:trHeight w:val="312"/>
          <w:tblHeader/>
        </w:trPr>
        <w:tc>
          <w:tcPr>
            <w:tcW w:w="562" w:type="dxa"/>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sz w:val="24"/>
                <w:szCs w:val="24"/>
              </w:rPr>
              <w:t>1</w:t>
            </w:r>
          </w:p>
        </w:tc>
        <w:tc>
          <w:tcPr>
            <w:tcW w:w="2977" w:type="dxa"/>
            <w:vAlign w:val="center"/>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sz w:val="24"/>
                <w:szCs w:val="24"/>
              </w:rPr>
              <w:t>2</w:t>
            </w:r>
          </w:p>
        </w:tc>
        <w:tc>
          <w:tcPr>
            <w:tcW w:w="1422" w:type="dxa"/>
            <w:vAlign w:val="center"/>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sz w:val="24"/>
                <w:szCs w:val="24"/>
              </w:rPr>
              <w:t>3</w:t>
            </w:r>
          </w:p>
        </w:tc>
        <w:tc>
          <w:tcPr>
            <w:tcW w:w="1980" w:type="dxa"/>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sz w:val="24"/>
                <w:szCs w:val="24"/>
              </w:rPr>
              <w:t>4</w:t>
            </w:r>
          </w:p>
        </w:tc>
        <w:tc>
          <w:tcPr>
            <w:tcW w:w="2551" w:type="dxa"/>
            <w:hideMark/>
          </w:tcPr>
          <w:p w:rsidR="00895108" w:rsidRPr="00895108" w:rsidRDefault="00895108" w:rsidP="004257A9">
            <w:pPr>
              <w:spacing w:after="0" w:line="240" w:lineRule="auto"/>
              <w:jc w:val="center"/>
              <w:rPr>
                <w:rFonts w:ascii="Times New Roman" w:eastAsia="Calibri" w:hAnsi="Times New Roman"/>
                <w:sz w:val="24"/>
                <w:szCs w:val="24"/>
              </w:rPr>
            </w:pPr>
            <w:r w:rsidRPr="00895108">
              <w:rPr>
                <w:rFonts w:ascii="Times New Roman" w:eastAsia="Calibri" w:hAnsi="Times New Roman"/>
                <w:sz w:val="24"/>
                <w:szCs w:val="24"/>
              </w:rPr>
              <w:t>5</w:t>
            </w:r>
          </w:p>
        </w:tc>
      </w:tr>
      <w:tr w:rsidR="00895108" w:rsidRPr="00895108" w:rsidTr="004257A9">
        <w:trPr>
          <w:trHeight w:val="964"/>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«Комфортные ус</w:t>
            </w:r>
            <w:r w:rsidRPr="00895108">
              <w:rPr>
                <w:rFonts w:ascii="Times New Roman" w:hAnsi="Times New Roman"/>
                <w:color w:val="000000"/>
                <w:sz w:val="24"/>
                <w:szCs w:val="24"/>
              </w:rPr>
              <w:softHyphen/>
              <w:t xml:space="preserve">ловия проживания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в городе Орске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Управление жилищно-коммуналь</w:t>
            </w:r>
            <w:r w:rsidRPr="00895108">
              <w:rPr>
                <w:rFonts w:ascii="Times New Roman" w:hAnsi="Times New Roman"/>
                <w:bCs/>
                <w:color w:val="000000"/>
                <w:sz w:val="24"/>
                <w:szCs w:val="24"/>
              </w:rPr>
              <w:softHyphen/>
              <w:t>ного хозяй</w:t>
            </w:r>
            <w:r w:rsidRPr="00895108">
              <w:rPr>
                <w:rFonts w:ascii="Times New Roman" w:hAnsi="Times New Roman"/>
                <w:bCs/>
                <w:color w:val="000000"/>
                <w:sz w:val="24"/>
                <w:szCs w:val="24"/>
              </w:rPr>
              <w:softHyphen/>
              <w:t>ства адми</w:t>
            </w:r>
            <w:r w:rsidRPr="00895108">
              <w:rPr>
                <w:rFonts w:ascii="Times New Roman" w:hAnsi="Times New Roman"/>
                <w:bCs/>
                <w:color w:val="000000"/>
                <w:sz w:val="24"/>
                <w:szCs w:val="24"/>
              </w:rPr>
              <w:softHyphen/>
              <w:t>нистрации города Ор</w:t>
            </w:r>
            <w:r w:rsidRPr="00895108">
              <w:rPr>
                <w:rFonts w:ascii="Times New Roman" w:hAnsi="Times New Roman"/>
                <w:bCs/>
                <w:color w:val="000000"/>
                <w:sz w:val="24"/>
                <w:szCs w:val="24"/>
              </w:rPr>
              <w:softHyphen/>
              <w:t>ска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Постановление администрации города Орска от 30.10.2013 г. </w:t>
            </w:r>
            <w:r w:rsidRPr="00895108">
              <w:rPr>
                <w:rFonts w:ascii="Times New Roman" w:hAnsi="Times New Roman"/>
                <w:color w:val="000000"/>
                <w:sz w:val="24"/>
                <w:szCs w:val="24"/>
              </w:rPr>
              <w:br/>
              <w:t>№ 7932-п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1. Постановление ад</w:t>
            </w:r>
            <w:r w:rsidRPr="00895108">
              <w:rPr>
                <w:rFonts w:ascii="Times New Roman" w:hAnsi="Times New Roman"/>
                <w:color w:val="000000"/>
                <w:sz w:val="24"/>
                <w:szCs w:val="24"/>
              </w:rPr>
              <w:softHyphen/>
              <w:t xml:space="preserve">министрации города Орска от 24.04.2017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2335-п «О внесе</w:t>
            </w:r>
            <w:r w:rsidRPr="00895108">
              <w:rPr>
                <w:rFonts w:ascii="Times New Roman" w:hAnsi="Times New Roman"/>
                <w:color w:val="000000"/>
                <w:sz w:val="24"/>
                <w:szCs w:val="24"/>
              </w:rPr>
              <w:softHyphen/>
              <w:t>нии изменений и до</w:t>
            </w:r>
            <w:r w:rsidRPr="00895108">
              <w:rPr>
                <w:rFonts w:ascii="Times New Roman" w:hAnsi="Times New Roman"/>
                <w:color w:val="000000"/>
                <w:sz w:val="24"/>
                <w:szCs w:val="24"/>
              </w:rPr>
              <w:softHyphen/>
              <w:t>полнений в постанов</w:t>
            </w:r>
            <w:r w:rsidRPr="00895108">
              <w:rPr>
                <w:rFonts w:ascii="Times New Roman" w:hAnsi="Times New Roman"/>
                <w:color w:val="000000"/>
                <w:sz w:val="24"/>
                <w:szCs w:val="24"/>
              </w:rPr>
              <w:softHyphen/>
              <w:t>ление администрации города Орска от 30.10.2013 г. № 7932-п»</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2. Постановление ад</w:t>
            </w:r>
            <w:r w:rsidRPr="00895108">
              <w:rPr>
                <w:rFonts w:ascii="Times New Roman" w:hAnsi="Times New Roman"/>
                <w:color w:val="000000"/>
                <w:sz w:val="24"/>
                <w:szCs w:val="24"/>
              </w:rPr>
              <w:softHyphen/>
              <w:t xml:space="preserve">министрации города Орска от 08.06.2017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3293-п «О внесе</w:t>
            </w:r>
            <w:r w:rsidRPr="00895108">
              <w:rPr>
                <w:rFonts w:ascii="Times New Roman" w:hAnsi="Times New Roman"/>
                <w:color w:val="000000"/>
                <w:sz w:val="24"/>
                <w:szCs w:val="24"/>
              </w:rPr>
              <w:softHyphen/>
              <w:t>нии изменений и до</w:t>
            </w:r>
            <w:r w:rsidRPr="00895108">
              <w:rPr>
                <w:rFonts w:ascii="Times New Roman" w:hAnsi="Times New Roman"/>
                <w:color w:val="000000"/>
                <w:sz w:val="24"/>
                <w:szCs w:val="24"/>
              </w:rPr>
              <w:softHyphen/>
              <w:t>полнений в постанов</w:t>
            </w:r>
            <w:r w:rsidRPr="00895108">
              <w:rPr>
                <w:rFonts w:ascii="Times New Roman" w:hAnsi="Times New Roman"/>
                <w:color w:val="000000"/>
                <w:sz w:val="24"/>
                <w:szCs w:val="24"/>
              </w:rPr>
              <w:softHyphen/>
              <w:t xml:space="preserve">ление администрации города Орска от 30.10.2013 г. </w:t>
            </w:r>
            <w:r w:rsidRPr="00895108">
              <w:rPr>
                <w:rFonts w:ascii="Times New Roman" w:hAnsi="Times New Roman"/>
                <w:color w:val="000000"/>
                <w:sz w:val="24"/>
                <w:szCs w:val="24"/>
              </w:rPr>
              <w:br/>
              <w:t>№ 7932-п»</w:t>
            </w:r>
          </w:p>
        </w:tc>
      </w:tr>
      <w:tr w:rsidR="00895108" w:rsidRPr="00895108" w:rsidTr="004257A9">
        <w:trPr>
          <w:trHeight w:val="98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Подпрограмма № 1 «Мо</w:t>
            </w:r>
            <w:r w:rsidRPr="00895108">
              <w:rPr>
                <w:rFonts w:ascii="Times New Roman" w:hAnsi="Times New Roman"/>
                <w:bCs/>
                <w:color w:val="000000"/>
                <w:sz w:val="24"/>
                <w:szCs w:val="24"/>
              </w:rPr>
              <w:softHyphen/>
              <w:t>дернизация объектов коммунальной инфра</w:t>
            </w:r>
            <w:r w:rsidRPr="00895108">
              <w:rPr>
                <w:rFonts w:ascii="Times New Roman" w:hAnsi="Times New Roman"/>
                <w:bCs/>
                <w:color w:val="000000"/>
                <w:sz w:val="24"/>
                <w:szCs w:val="24"/>
              </w:rPr>
              <w:softHyphen/>
              <w:t>структуры города Орска 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98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1.2</w:t>
            </w:r>
          </w:p>
        </w:tc>
        <w:tc>
          <w:tcPr>
            <w:tcW w:w="2977" w:type="dxa"/>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Подпрограмма № 2 «Про</w:t>
            </w:r>
            <w:r w:rsidRPr="00895108">
              <w:rPr>
                <w:rFonts w:ascii="Times New Roman" w:hAnsi="Times New Roman"/>
                <w:bCs/>
                <w:color w:val="000000"/>
                <w:sz w:val="24"/>
                <w:szCs w:val="24"/>
              </w:rPr>
              <w:softHyphen/>
              <w:t>ведение капитального ре</w:t>
            </w:r>
            <w:r w:rsidRPr="00895108">
              <w:rPr>
                <w:rFonts w:ascii="Times New Roman" w:hAnsi="Times New Roman"/>
                <w:bCs/>
                <w:color w:val="000000"/>
                <w:sz w:val="24"/>
                <w:szCs w:val="24"/>
              </w:rPr>
              <w:softHyphen/>
              <w:t xml:space="preserve">монта многоквартирных домов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98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1.3</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Подпрограмма № 3 «Пе</w:t>
            </w:r>
            <w:r w:rsidRPr="00895108">
              <w:rPr>
                <w:rFonts w:ascii="Times New Roman" w:hAnsi="Times New Roman"/>
                <w:bCs/>
                <w:color w:val="000000"/>
                <w:sz w:val="24"/>
                <w:szCs w:val="24"/>
              </w:rPr>
              <w:softHyphen/>
              <w:t>реселение граждан города Орска из аварийного жи</w:t>
            </w:r>
            <w:r w:rsidRPr="00895108">
              <w:rPr>
                <w:rFonts w:ascii="Times New Roman" w:hAnsi="Times New Roman"/>
                <w:bCs/>
                <w:color w:val="000000"/>
                <w:sz w:val="24"/>
                <w:szCs w:val="24"/>
              </w:rPr>
              <w:softHyphen/>
              <w:t>лищного фонда 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98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1.4</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Подпрограмма № 4 «Бла</w:t>
            </w:r>
            <w:r w:rsidRPr="00895108">
              <w:rPr>
                <w:rFonts w:ascii="Times New Roman" w:hAnsi="Times New Roman"/>
                <w:bCs/>
                <w:color w:val="000000"/>
                <w:sz w:val="24"/>
                <w:szCs w:val="24"/>
              </w:rPr>
              <w:softHyphen/>
              <w:t>гоустройство территории города Орска 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70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1.5</w:t>
            </w:r>
          </w:p>
        </w:tc>
        <w:tc>
          <w:tcPr>
            <w:tcW w:w="2977" w:type="dxa"/>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Подпрограмма № 5 «По</w:t>
            </w:r>
            <w:r w:rsidRPr="00895108">
              <w:rPr>
                <w:rFonts w:ascii="Times New Roman" w:hAnsi="Times New Roman"/>
                <w:bCs/>
                <w:color w:val="000000"/>
                <w:sz w:val="24"/>
                <w:szCs w:val="24"/>
              </w:rPr>
              <w:softHyphen/>
              <w:t xml:space="preserve">вышение безопасности дорожного движения на территории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57"/>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1.6</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Подпрограмма № 6 «Раз</w:t>
            </w:r>
            <w:r w:rsidRPr="00895108">
              <w:rPr>
                <w:rFonts w:ascii="Times New Roman" w:hAnsi="Times New Roman"/>
                <w:bCs/>
                <w:color w:val="000000"/>
                <w:sz w:val="24"/>
                <w:szCs w:val="24"/>
              </w:rPr>
              <w:softHyphen/>
              <w:t>витие муниципального общественного пассажир</w:t>
            </w:r>
            <w:r w:rsidRPr="00895108">
              <w:rPr>
                <w:rFonts w:ascii="Times New Roman" w:hAnsi="Times New Roman"/>
                <w:bCs/>
                <w:color w:val="000000"/>
                <w:sz w:val="24"/>
                <w:szCs w:val="24"/>
              </w:rPr>
              <w:softHyphen/>
              <w:t>ского транспорта на тер</w:t>
            </w:r>
            <w:r w:rsidRPr="00895108">
              <w:rPr>
                <w:rFonts w:ascii="Times New Roman" w:hAnsi="Times New Roman"/>
                <w:bCs/>
                <w:color w:val="000000"/>
                <w:sz w:val="24"/>
                <w:szCs w:val="24"/>
              </w:rPr>
              <w:softHyphen/>
              <w:t>ритории муниципального образования «Город Орск» 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98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1.7</w:t>
            </w:r>
          </w:p>
        </w:tc>
        <w:tc>
          <w:tcPr>
            <w:tcW w:w="2977" w:type="dxa"/>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Подпрограмма № 7 «Оз</w:t>
            </w:r>
            <w:r w:rsidRPr="00895108">
              <w:rPr>
                <w:rFonts w:ascii="Times New Roman" w:hAnsi="Times New Roman"/>
                <w:bCs/>
                <w:color w:val="000000"/>
                <w:sz w:val="24"/>
                <w:szCs w:val="24"/>
              </w:rPr>
              <w:softHyphen/>
              <w:t xml:space="preserve">доровление экологической обстановки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895108">
        <w:trPr>
          <w:trHeight w:val="700"/>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1.8</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Подпрограмма № 8 </w:t>
            </w:r>
            <w:r w:rsidRPr="00895108">
              <w:rPr>
                <w:rFonts w:ascii="Times New Roman" w:hAnsi="Times New Roman"/>
                <w:bCs/>
                <w:color w:val="000000"/>
                <w:sz w:val="24"/>
                <w:szCs w:val="24"/>
              </w:rPr>
              <w:t>«Ком</w:t>
            </w:r>
            <w:r w:rsidRPr="00895108">
              <w:rPr>
                <w:rFonts w:ascii="Times New Roman" w:hAnsi="Times New Roman"/>
                <w:bCs/>
                <w:color w:val="000000"/>
                <w:sz w:val="24"/>
                <w:szCs w:val="24"/>
              </w:rPr>
              <w:softHyphen/>
              <w:t>плексное освоение и раз</w:t>
            </w:r>
            <w:r w:rsidRPr="00895108">
              <w:rPr>
                <w:rFonts w:ascii="Times New Roman" w:hAnsi="Times New Roman"/>
                <w:bCs/>
                <w:color w:val="000000"/>
                <w:sz w:val="24"/>
                <w:szCs w:val="24"/>
              </w:rPr>
              <w:softHyphen/>
              <w:t>витие территорий в целях жилищного строительства муниципального образо</w:t>
            </w:r>
            <w:r w:rsidRPr="00895108">
              <w:rPr>
                <w:rFonts w:ascii="Times New Roman" w:hAnsi="Times New Roman"/>
                <w:bCs/>
                <w:color w:val="000000"/>
                <w:sz w:val="24"/>
                <w:szCs w:val="24"/>
              </w:rPr>
              <w:softHyphen/>
              <w:t>вания «Город Орск» на 2017-2020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00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1.9</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9 «Фор</w:t>
            </w:r>
            <w:r w:rsidRPr="00895108">
              <w:rPr>
                <w:rFonts w:ascii="Times New Roman" w:hAnsi="Times New Roman"/>
                <w:color w:val="000000"/>
                <w:sz w:val="24"/>
                <w:szCs w:val="24"/>
              </w:rPr>
              <w:softHyphen/>
              <w:t>мирование современной городской среды на 2017 год»</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69"/>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«Формирование современной городской среды на 2018-2022 годы»</w:t>
            </w:r>
          </w:p>
        </w:tc>
        <w:tc>
          <w:tcPr>
            <w:tcW w:w="1422"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Управление жилищно-коммуналь</w:t>
            </w:r>
            <w:r w:rsidRPr="00895108">
              <w:rPr>
                <w:rFonts w:ascii="Times New Roman" w:hAnsi="Times New Roman"/>
                <w:bCs/>
                <w:color w:val="000000"/>
                <w:sz w:val="24"/>
                <w:szCs w:val="24"/>
              </w:rPr>
              <w:softHyphen/>
              <w:t>ного хозяй</w:t>
            </w:r>
            <w:r w:rsidRPr="00895108">
              <w:rPr>
                <w:rFonts w:ascii="Times New Roman" w:hAnsi="Times New Roman"/>
                <w:bCs/>
                <w:color w:val="000000"/>
                <w:sz w:val="24"/>
                <w:szCs w:val="24"/>
              </w:rPr>
              <w:softHyphen/>
              <w:t>ства адми</w:t>
            </w:r>
            <w:r w:rsidRPr="00895108">
              <w:rPr>
                <w:rFonts w:ascii="Times New Roman" w:hAnsi="Times New Roman"/>
                <w:bCs/>
                <w:color w:val="000000"/>
                <w:sz w:val="24"/>
                <w:szCs w:val="24"/>
              </w:rPr>
              <w:softHyphen/>
              <w:t>нистрации города Ор</w:t>
            </w:r>
            <w:r w:rsidRPr="00895108">
              <w:rPr>
                <w:rFonts w:ascii="Times New Roman" w:hAnsi="Times New Roman"/>
                <w:bCs/>
                <w:color w:val="000000"/>
                <w:sz w:val="24"/>
                <w:szCs w:val="24"/>
              </w:rPr>
              <w:softHyphen/>
              <w:t>ска</w:t>
            </w:r>
          </w:p>
        </w:tc>
        <w:tc>
          <w:tcPr>
            <w:tcW w:w="1980"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13.11.2017г. № 6365-п</w:t>
            </w:r>
          </w:p>
        </w:tc>
        <w:tc>
          <w:tcPr>
            <w:tcW w:w="2551"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29.12.2017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7338-п «О внесе</w:t>
            </w:r>
            <w:r w:rsidRPr="00895108">
              <w:rPr>
                <w:rFonts w:ascii="Times New Roman" w:hAnsi="Times New Roman"/>
                <w:color w:val="000000"/>
                <w:sz w:val="24"/>
                <w:szCs w:val="24"/>
              </w:rPr>
              <w:softHyphen/>
              <w:t>нии изменений и до</w:t>
            </w:r>
            <w:r w:rsidRPr="00895108">
              <w:rPr>
                <w:rFonts w:ascii="Times New Roman" w:hAnsi="Times New Roman"/>
                <w:color w:val="000000"/>
                <w:sz w:val="24"/>
                <w:szCs w:val="24"/>
              </w:rPr>
              <w:softHyphen/>
              <w:t>полнений в постанов</w:t>
            </w:r>
            <w:r w:rsidRPr="00895108">
              <w:rPr>
                <w:rFonts w:ascii="Times New Roman" w:hAnsi="Times New Roman"/>
                <w:color w:val="000000"/>
                <w:sz w:val="24"/>
                <w:szCs w:val="24"/>
              </w:rPr>
              <w:softHyphen/>
              <w:t xml:space="preserve">ление администрации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от 13.11.2017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6365-п»</w:t>
            </w:r>
          </w:p>
        </w:tc>
      </w:tr>
      <w:tr w:rsidR="00895108" w:rsidRPr="00895108" w:rsidTr="004257A9">
        <w:trPr>
          <w:trHeight w:val="848"/>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3</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«Реализация мо</w:t>
            </w:r>
            <w:r w:rsidRPr="00895108">
              <w:rPr>
                <w:rFonts w:ascii="Times New Roman" w:hAnsi="Times New Roman"/>
                <w:color w:val="000000"/>
                <w:sz w:val="24"/>
                <w:szCs w:val="24"/>
              </w:rPr>
              <w:softHyphen/>
              <w:t>лодежной политики в го</w:t>
            </w:r>
            <w:r w:rsidRPr="00895108">
              <w:rPr>
                <w:rFonts w:ascii="Times New Roman" w:hAnsi="Times New Roman"/>
                <w:color w:val="000000"/>
                <w:sz w:val="24"/>
                <w:szCs w:val="24"/>
              </w:rPr>
              <w:softHyphen/>
              <w:t xml:space="preserve">роде Орске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Админист</w:t>
            </w:r>
            <w:r w:rsidRPr="00895108">
              <w:rPr>
                <w:rFonts w:ascii="Times New Roman" w:hAnsi="Times New Roman"/>
                <w:color w:val="000000"/>
                <w:sz w:val="24"/>
                <w:szCs w:val="24"/>
              </w:rPr>
              <w:softHyphen/>
              <w:t>рация г. Орска (комитет по делам моло</w:t>
            </w:r>
            <w:r w:rsidRPr="00895108">
              <w:rPr>
                <w:rFonts w:ascii="Times New Roman" w:hAnsi="Times New Roman"/>
                <w:color w:val="000000"/>
                <w:sz w:val="24"/>
                <w:szCs w:val="24"/>
              </w:rPr>
              <w:softHyphen/>
              <w:t>дежи)</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16.10.2013 г. № 7553-п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С изменениями и до</w:t>
            </w:r>
            <w:r w:rsidRPr="00895108">
              <w:rPr>
                <w:rFonts w:ascii="Times New Roman" w:hAnsi="Times New Roman"/>
                <w:bCs/>
                <w:color w:val="000000"/>
                <w:sz w:val="24"/>
                <w:szCs w:val="24"/>
              </w:rPr>
              <w:softHyphen/>
              <w:t xml:space="preserve">полнениями </w:t>
            </w:r>
            <w:proofErr w:type="gramStart"/>
            <w:r w:rsidRPr="00895108">
              <w:rPr>
                <w:rFonts w:ascii="Times New Roman" w:hAnsi="Times New Roman"/>
                <w:bCs/>
                <w:color w:val="000000"/>
                <w:sz w:val="24"/>
                <w:szCs w:val="24"/>
              </w:rPr>
              <w:t>от</w:t>
            </w:r>
            <w:proofErr w:type="gramEnd"/>
            <w:r w:rsidRPr="00895108">
              <w:rPr>
                <w:rFonts w:ascii="Times New Roman" w:hAnsi="Times New Roman"/>
                <w:bCs/>
                <w:color w:val="000000"/>
                <w:sz w:val="24"/>
                <w:szCs w:val="24"/>
              </w:rPr>
              <w:t>:</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27 марта, 16 июня,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4 сентября,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27, 31 октября,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10, 29 декабря 2014 г., 10 августа, 16 ноября, 3, 21 декабря 2015 г., 22 марта, 1 августа, 16, 27 декабря 2016 г., 21 февраля 2017 г.</w:t>
            </w:r>
          </w:p>
        </w:tc>
      </w:tr>
      <w:tr w:rsidR="00895108" w:rsidRPr="00895108" w:rsidTr="004257A9">
        <w:trPr>
          <w:trHeight w:val="837"/>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3.1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№1 «Под</w:t>
            </w:r>
            <w:r w:rsidRPr="00895108">
              <w:rPr>
                <w:rFonts w:ascii="Times New Roman" w:hAnsi="Times New Roman"/>
                <w:color w:val="000000"/>
                <w:sz w:val="24"/>
                <w:szCs w:val="24"/>
              </w:rPr>
              <w:softHyphen/>
              <w:t>держка талантливой мо</w:t>
            </w:r>
            <w:r w:rsidRPr="00895108">
              <w:rPr>
                <w:rFonts w:ascii="Times New Roman" w:hAnsi="Times New Roman"/>
                <w:color w:val="000000"/>
                <w:sz w:val="24"/>
                <w:szCs w:val="24"/>
              </w:rPr>
              <w:softHyphen/>
              <w:t>лодежи города Орска»</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56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3.2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№2 «Обес</w:t>
            </w:r>
            <w:r w:rsidRPr="00895108">
              <w:rPr>
                <w:rFonts w:ascii="Times New Roman" w:hAnsi="Times New Roman"/>
                <w:color w:val="000000"/>
                <w:sz w:val="24"/>
                <w:szCs w:val="24"/>
              </w:rPr>
              <w:softHyphen/>
              <w:t>печение жильем молодых семей на территории му</w:t>
            </w:r>
            <w:r w:rsidRPr="00895108">
              <w:rPr>
                <w:rFonts w:ascii="Times New Roman" w:hAnsi="Times New Roman"/>
                <w:color w:val="000000"/>
                <w:sz w:val="24"/>
                <w:szCs w:val="24"/>
              </w:rPr>
              <w:softHyphen/>
              <w:t>ниципального образова</w:t>
            </w:r>
            <w:r w:rsidRPr="00895108">
              <w:rPr>
                <w:rFonts w:ascii="Times New Roman" w:hAnsi="Times New Roman"/>
                <w:color w:val="000000"/>
                <w:sz w:val="24"/>
                <w:szCs w:val="24"/>
              </w:rPr>
              <w:softHyphen/>
              <w:t>ния «Город Орск» на 2014 - 2020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895108">
        <w:trPr>
          <w:trHeight w:val="113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4</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«Социальная по</w:t>
            </w:r>
            <w:r w:rsidRPr="00895108">
              <w:rPr>
                <w:rFonts w:ascii="Times New Roman" w:hAnsi="Times New Roman"/>
                <w:color w:val="000000"/>
                <w:sz w:val="24"/>
                <w:szCs w:val="24"/>
              </w:rPr>
              <w:softHyphen/>
              <w:t xml:space="preserve">литика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2015 - 2020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Управление социальной политики администра</w:t>
            </w:r>
            <w:r w:rsidRPr="00895108">
              <w:rPr>
                <w:rFonts w:ascii="Times New Roman" w:hAnsi="Times New Roman"/>
                <w:color w:val="000000"/>
                <w:sz w:val="24"/>
                <w:szCs w:val="24"/>
              </w:rPr>
              <w:softHyphen/>
              <w:t>ции города Орска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17.08.2015 г. № 4693-п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31.03.2017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1846-п «О внесе</w:t>
            </w:r>
            <w:r w:rsidRPr="00895108">
              <w:rPr>
                <w:rFonts w:ascii="Times New Roman" w:hAnsi="Times New Roman"/>
                <w:color w:val="000000"/>
                <w:sz w:val="24"/>
                <w:szCs w:val="24"/>
              </w:rPr>
              <w:softHyphen/>
              <w:t>нии изменений и до</w:t>
            </w:r>
            <w:r w:rsidRPr="00895108">
              <w:rPr>
                <w:rFonts w:ascii="Times New Roman" w:hAnsi="Times New Roman"/>
                <w:color w:val="000000"/>
                <w:sz w:val="24"/>
                <w:szCs w:val="24"/>
              </w:rPr>
              <w:softHyphen/>
              <w:t>полнений в постанов</w:t>
            </w:r>
            <w:r w:rsidRPr="00895108">
              <w:rPr>
                <w:rFonts w:ascii="Times New Roman" w:hAnsi="Times New Roman"/>
                <w:color w:val="000000"/>
                <w:sz w:val="24"/>
                <w:szCs w:val="24"/>
              </w:rPr>
              <w:softHyphen/>
              <w:t xml:space="preserve">ление администрации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от 17.08.2015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4693-п»</w:t>
            </w:r>
          </w:p>
        </w:tc>
      </w:tr>
      <w:tr w:rsidR="00895108" w:rsidRPr="00895108" w:rsidTr="004257A9">
        <w:trPr>
          <w:trHeight w:val="508"/>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4.1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Подпрограмма «Социаль</w:t>
            </w:r>
            <w:r w:rsidRPr="00895108">
              <w:rPr>
                <w:rFonts w:ascii="Times New Roman" w:hAnsi="Times New Roman"/>
                <w:bCs/>
                <w:color w:val="000000"/>
                <w:sz w:val="24"/>
                <w:szCs w:val="24"/>
              </w:rPr>
              <w:softHyphen/>
              <w:t>ная политика города Ор</w:t>
            </w:r>
            <w:r w:rsidRPr="00895108">
              <w:rPr>
                <w:rFonts w:ascii="Times New Roman" w:hAnsi="Times New Roman"/>
                <w:bCs/>
                <w:color w:val="000000"/>
                <w:sz w:val="24"/>
                <w:szCs w:val="24"/>
              </w:rPr>
              <w:softHyphen/>
              <w:t>ска»</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4.2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«Обеспе</w:t>
            </w:r>
            <w:r w:rsidRPr="00895108">
              <w:rPr>
                <w:rFonts w:ascii="Times New Roman" w:hAnsi="Times New Roman"/>
                <w:color w:val="000000"/>
                <w:sz w:val="24"/>
                <w:szCs w:val="24"/>
              </w:rPr>
              <w:softHyphen/>
              <w:t>чение мер социальной поддержки отдельных ка</w:t>
            </w:r>
            <w:r w:rsidRPr="00895108">
              <w:rPr>
                <w:rFonts w:ascii="Times New Roman" w:hAnsi="Times New Roman"/>
                <w:color w:val="000000"/>
                <w:sz w:val="24"/>
                <w:szCs w:val="24"/>
              </w:rPr>
              <w:softHyphen/>
              <w:t>тегорий граждан в части обеспечения жилыми по</w:t>
            </w:r>
            <w:r w:rsidRPr="00895108">
              <w:rPr>
                <w:rFonts w:ascii="Times New Roman" w:hAnsi="Times New Roman"/>
                <w:color w:val="000000"/>
                <w:sz w:val="24"/>
                <w:szCs w:val="24"/>
              </w:rPr>
              <w:softHyphen/>
              <w:t>мещениями по договору социального найма и до</w:t>
            </w:r>
            <w:r w:rsidRPr="00895108">
              <w:rPr>
                <w:rFonts w:ascii="Times New Roman" w:hAnsi="Times New Roman"/>
                <w:color w:val="000000"/>
                <w:sz w:val="24"/>
                <w:szCs w:val="24"/>
              </w:rPr>
              <w:softHyphen/>
              <w:t>говору найма специализи</w:t>
            </w:r>
            <w:r w:rsidRPr="00895108">
              <w:rPr>
                <w:rFonts w:ascii="Times New Roman" w:hAnsi="Times New Roman"/>
                <w:color w:val="000000"/>
                <w:sz w:val="24"/>
                <w:szCs w:val="24"/>
              </w:rPr>
              <w:softHyphen/>
              <w:t>рованного жилого поме</w:t>
            </w:r>
            <w:r w:rsidRPr="00895108">
              <w:rPr>
                <w:rFonts w:ascii="Times New Roman" w:hAnsi="Times New Roman"/>
                <w:color w:val="000000"/>
                <w:sz w:val="24"/>
                <w:szCs w:val="24"/>
              </w:rPr>
              <w:softHyphen/>
              <w:t>щения»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5</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«Развитие физиче</w:t>
            </w:r>
            <w:r w:rsidRPr="00895108">
              <w:rPr>
                <w:rFonts w:ascii="Times New Roman" w:hAnsi="Times New Roman"/>
                <w:color w:val="000000"/>
                <w:sz w:val="24"/>
                <w:szCs w:val="24"/>
              </w:rPr>
              <w:softHyphen/>
              <w:t>ской культуры, спорта и туризма в городе Орске на 2014-2020 годы»</w:t>
            </w:r>
          </w:p>
        </w:tc>
        <w:tc>
          <w:tcPr>
            <w:tcW w:w="1422"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Комитет по физической культуре, спорту и ту</w:t>
            </w:r>
            <w:r w:rsidRPr="00895108">
              <w:rPr>
                <w:rFonts w:ascii="Times New Roman" w:hAnsi="Times New Roman"/>
                <w:color w:val="000000"/>
                <w:sz w:val="24"/>
                <w:szCs w:val="24"/>
              </w:rPr>
              <w:softHyphen/>
              <w:t>ризму адми</w:t>
            </w:r>
            <w:r w:rsidRPr="00895108">
              <w:rPr>
                <w:rFonts w:ascii="Times New Roman" w:hAnsi="Times New Roman"/>
                <w:color w:val="000000"/>
                <w:sz w:val="24"/>
                <w:szCs w:val="24"/>
              </w:rPr>
              <w:softHyphen/>
              <w:t>нистрации г. Орска</w:t>
            </w:r>
          </w:p>
        </w:tc>
        <w:tc>
          <w:tcPr>
            <w:tcW w:w="1980"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30.10.2013 г. № 7931-п</w:t>
            </w:r>
          </w:p>
        </w:tc>
        <w:tc>
          <w:tcPr>
            <w:tcW w:w="2551"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12.02.2018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525-п</w:t>
            </w:r>
          </w:p>
        </w:tc>
      </w:tr>
      <w:tr w:rsidR="00895108" w:rsidRPr="00895108" w:rsidTr="004257A9">
        <w:trPr>
          <w:trHeight w:val="918"/>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6</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 xml:space="preserve">грамма «Культура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sz w:val="24"/>
                <w:szCs w:val="24"/>
              </w:rPr>
            </w:pPr>
            <w:r w:rsidRPr="00895108">
              <w:rPr>
                <w:rFonts w:ascii="Times New Roman" w:hAnsi="Times New Roman"/>
                <w:color w:val="000000"/>
                <w:sz w:val="24"/>
                <w:szCs w:val="24"/>
              </w:rPr>
              <w:t>Отдел куль</w:t>
            </w:r>
            <w:r w:rsidRPr="00895108">
              <w:rPr>
                <w:rFonts w:ascii="Times New Roman" w:hAnsi="Times New Roman"/>
                <w:color w:val="000000"/>
                <w:sz w:val="24"/>
                <w:szCs w:val="24"/>
              </w:rPr>
              <w:softHyphen/>
              <w:t>туры адми</w:t>
            </w:r>
            <w:r w:rsidRPr="00895108">
              <w:rPr>
                <w:rFonts w:ascii="Times New Roman" w:hAnsi="Times New Roman"/>
                <w:color w:val="000000"/>
                <w:sz w:val="24"/>
                <w:szCs w:val="24"/>
              </w:rPr>
              <w:softHyphen/>
              <w:t>нистрации г. Орска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30.10.2013 г. № 7933-п</w:t>
            </w:r>
          </w:p>
        </w:tc>
        <w:tc>
          <w:tcPr>
            <w:tcW w:w="2551" w:type="dxa"/>
            <w:vMerge w:val="restart"/>
            <w:shd w:val="clear" w:color="auto" w:fill="FFFFFF"/>
          </w:tcPr>
          <w:p w:rsidR="00895108" w:rsidRPr="00895108" w:rsidRDefault="00895108" w:rsidP="004257A9">
            <w:pPr>
              <w:spacing w:after="0" w:line="240" w:lineRule="auto"/>
              <w:contextualSpacing/>
              <w:rPr>
                <w:rFonts w:ascii="Times New Roman" w:hAnsi="Times New Roman"/>
                <w:color w:val="000000"/>
                <w:sz w:val="24"/>
                <w:szCs w:val="24"/>
              </w:rPr>
            </w:pPr>
            <w:r w:rsidRPr="00895108">
              <w:rPr>
                <w:rFonts w:ascii="Times New Roman" w:hAnsi="Times New Roman"/>
                <w:color w:val="000000"/>
                <w:sz w:val="24"/>
                <w:szCs w:val="24"/>
              </w:rPr>
              <w:t>1. Постановление ад</w:t>
            </w:r>
            <w:r w:rsidRPr="00895108">
              <w:rPr>
                <w:rFonts w:ascii="Times New Roman" w:hAnsi="Times New Roman"/>
                <w:color w:val="000000"/>
                <w:sz w:val="24"/>
                <w:szCs w:val="24"/>
              </w:rPr>
              <w:softHyphen/>
              <w:t>министрации города Орска от 29.12.2015 г. № 7701-п</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2. Постановление ад</w:t>
            </w:r>
            <w:r w:rsidRPr="00895108">
              <w:rPr>
                <w:rFonts w:ascii="Times New Roman" w:hAnsi="Times New Roman"/>
                <w:color w:val="000000"/>
                <w:sz w:val="24"/>
                <w:szCs w:val="24"/>
              </w:rPr>
              <w:softHyphen/>
              <w:t>министрации города Орска от 19.01.2018 г. № 98-п</w:t>
            </w:r>
          </w:p>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6.1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Подпрограмма «Обучение детей в школах искусств и в детской художественной школе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6.2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«Органи</w:t>
            </w:r>
            <w:r w:rsidRPr="00895108">
              <w:rPr>
                <w:rFonts w:ascii="Times New Roman" w:hAnsi="Times New Roman"/>
                <w:color w:val="000000"/>
                <w:sz w:val="24"/>
                <w:szCs w:val="24"/>
              </w:rPr>
              <w:softHyphen/>
              <w:t>зация культурного досуга населения города Орска с участием муниципальных учреждений культуры на 2014 - 2020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6.3</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«Обеспе</w:t>
            </w:r>
            <w:r w:rsidRPr="00895108">
              <w:rPr>
                <w:rFonts w:ascii="Times New Roman" w:hAnsi="Times New Roman"/>
                <w:color w:val="000000"/>
                <w:sz w:val="24"/>
                <w:szCs w:val="24"/>
              </w:rPr>
              <w:softHyphen/>
              <w:t xml:space="preserve">чение </w:t>
            </w:r>
            <w:proofErr w:type="gramStart"/>
            <w:r w:rsidRPr="00895108">
              <w:rPr>
                <w:rFonts w:ascii="Times New Roman" w:hAnsi="Times New Roman"/>
                <w:color w:val="000000"/>
                <w:sz w:val="24"/>
                <w:szCs w:val="24"/>
              </w:rPr>
              <w:t>безопасности муни</w:t>
            </w:r>
            <w:r w:rsidRPr="00895108">
              <w:rPr>
                <w:rFonts w:ascii="Times New Roman" w:hAnsi="Times New Roman"/>
                <w:color w:val="000000"/>
                <w:sz w:val="24"/>
                <w:szCs w:val="24"/>
              </w:rPr>
              <w:softHyphen/>
              <w:t>ципальных учреждений культуры города Орска</w:t>
            </w:r>
            <w:proofErr w:type="gramEnd"/>
          </w:p>
          <w:p w:rsidR="00895108" w:rsidRPr="00895108" w:rsidRDefault="00895108" w:rsidP="004257A9">
            <w:pPr>
              <w:spacing w:after="0" w:line="240" w:lineRule="auto"/>
              <w:rPr>
                <w:rFonts w:ascii="Times New Roman" w:hAnsi="Times New Roman"/>
                <w:sz w:val="24"/>
                <w:szCs w:val="24"/>
              </w:rPr>
            </w:pPr>
            <w:r w:rsidRPr="00895108">
              <w:rPr>
                <w:rFonts w:ascii="Times New Roman" w:hAnsi="Times New Roman"/>
                <w:color w:val="000000"/>
                <w:sz w:val="24"/>
                <w:szCs w:val="24"/>
              </w:rPr>
              <w:t>на 2014 - 2020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895108">
        <w:trPr>
          <w:trHeight w:val="994"/>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6.4</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«Реализа</w:t>
            </w:r>
            <w:r w:rsidRPr="00895108">
              <w:rPr>
                <w:rFonts w:ascii="Times New Roman" w:hAnsi="Times New Roman"/>
                <w:color w:val="000000"/>
                <w:sz w:val="24"/>
                <w:szCs w:val="24"/>
              </w:rPr>
              <w:softHyphen/>
              <w:t xml:space="preserve">ция модели национальной политики в городе Орске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274"/>
        </w:trPr>
        <w:tc>
          <w:tcPr>
            <w:tcW w:w="562" w:type="dxa"/>
            <w:tcBorders>
              <w:bottom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7</w:t>
            </w:r>
          </w:p>
        </w:tc>
        <w:tc>
          <w:tcPr>
            <w:tcW w:w="2977" w:type="dxa"/>
            <w:tcBorders>
              <w:bottom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«Эффективное управление и распоряже</w:t>
            </w:r>
            <w:r w:rsidRPr="00895108">
              <w:rPr>
                <w:rFonts w:ascii="Times New Roman" w:hAnsi="Times New Roman"/>
                <w:color w:val="000000"/>
                <w:sz w:val="24"/>
                <w:szCs w:val="24"/>
              </w:rPr>
              <w:softHyphen/>
              <w:t>ние муниципальной каз</w:t>
            </w:r>
            <w:r w:rsidRPr="00895108">
              <w:rPr>
                <w:rFonts w:ascii="Times New Roman" w:hAnsi="Times New Roman"/>
                <w:color w:val="000000"/>
                <w:sz w:val="24"/>
                <w:szCs w:val="24"/>
              </w:rPr>
              <w:softHyphen/>
              <w:t xml:space="preserve">ной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vMerge w:val="restart"/>
            <w:tcBorders>
              <w:bottom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w:t>
            </w:r>
            <w:r w:rsidRPr="00895108">
              <w:rPr>
                <w:rFonts w:ascii="Times New Roman" w:hAnsi="Times New Roman"/>
                <w:color w:val="000000"/>
                <w:sz w:val="24"/>
                <w:szCs w:val="24"/>
              </w:rPr>
              <w:softHyphen/>
              <w:t>пальное уч</w:t>
            </w:r>
            <w:r w:rsidRPr="00895108">
              <w:rPr>
                <w:rFonts w:ascii="Times New Roman" w:hAnsi="Times New Roman"/>
                <w:color w:val="000000"/>
                <w:sz w:val="24"/>
                <w:szCs w:val="24"/>
              </w:rPr>
              <w:softHyphen/>
              <w:t>реждение «Финансо</w:t>
            </w:r>
            <w:r w:rsidRPr="00895108">
              <w:rPr>
                <w:rFonts w:ascii="Times New Roman" w:hAnsi="Times New Roman"/>
                <w:color w:val="000000"/>
                <w:sz w:val="24"/>
                <w:szCs w:val="24"/>
              </w:rPr>
              <w:softHyphen/>
              <w:t>вое управле</w:t>
            </w:r>
            <w:r w:rsidRPr="00895108">
              <w:rPr>
                <w:rFonts w:ascii="Times New Roman" w:hAnsi="Times New Roman"/>
                <w:color w:val="000000"/>
                <w:sz w:val="24"/>
                <w:szCs w:val="24"/>
              </w:rPr>
              <w:softHyphen/>
              <w:t>ние админи</w:t>
            </w:r>
            <w:r w:rsidRPr="00895108">
              <w:rPr>
                <w:rFonts w:ascii="Times New Roman" w:hAnsi="Times New Roman"/>
                <w:color w:val="000000"/>
                <w:sz w:val="24"/>
                <w:szCs w:val="24"/>
              </w:rPr>
              <w:softHyphen/>
              <w:t>страции го</w:t>
            </w:r>
            <w:r w:rsidRPr="00895108">
              <w:rPr>
                <w:rFonts w:ascii="Times New Roman" w:hAnsi="Times New Roman"/>
                <w:color w:val="000000"/>
                <w:sz w:val="24"/>
                <w:szCs w:val="24"/>
              </w:rPr>
              <w:softHyphen/>
              <w:t>рода Орска»</w:t>
            </w:r>
          </w:p>
        </w:tc>
        <w:tc>
          <w:tcPr>
            <w:tcW w:w="1980" w:type="dxa"/>
            <w:vMerge w:val="restart"/>
            <w:tcBorders>
              <w:bottom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30.10.2013 г. № 7934-п</w:t>
            </w:r>
          </w:p>
        </w:tc>
        <w:tc>
          <w:tcPr>
            <w:tcW w:w="2551" w:type="dxa"/>
            <w:vMerge w:val="restart"/>
            <w:tcBorders>
              <w:bottom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С изменениями и до</w:t>
            </w:r>
            <w:r w:rsidRPr="00895108">
              <w:rPr>
                <w:rFonts w:ascii="Times New Roman" w:hAnsi="Times New Roman"/>
                <w:color w:val="000000"/>
                <w:sz w:val="24"/>
                <w:szCs w:val="24"/>
              </w:rPr>
              <w:softHyphen/>
              <w:t xml:space="preserve">полнениями </w:t>
            </w:r>
            <w:proofErr w:type="gramStart"/>
            <w:r w:rsidRPr="00895108">
              <w:rPr>
                <w:rFonts w:ascii="Times New Roman" w:hAnsi="Times New Roman"/>
                <w:color w:val="000000"/>
                <w:sz w:val="24"/>
                <w:szCs w:val="24"/>
              </w:rPr>
              <w:t>от</w:t>
            </w:r>
            <w:proofErr w:type="gramEnd"/>
            <w:r w:rsidRPr="00895108">
              <w:rPr>
                <w:rFonts w:ascii="Times New Roman" w:hAnsi="Times New Roman"/>
                <w:color w:val="000000"/>
                <w:sz w:val="24"/>
                <w:szCs w:val="24"/>
              </w:rPr>
              <w:t>:</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12 февраля, 26 июня, 20 ноября, 30 декабря 2014 г., 19 февраля,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25 мая, 4 августа,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7 октября, 16 ноября, 21 декабря 2015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30 марта, 4 августа, 12, 30 декабря 2016 г.</w:t>
            </w:r>
          </w:p>
        </w:tc>
      </w:tr>
      <w:tr w:rsidR="00895108" w:rsidRPr="00895108" w:rsidTr="004257A9">
        <w:trPr>
          <w:trHeight w:val="744"/>
        </w:trPr>
        <w:tc>
          <w:tcPr>
            <w:tcW w:w="562" w:type="dxa"/>
            <w:tcBorders>
              <w:top w:val="single" w:sz="4" w:space="0" w:color="auto"/>
              <w:left w:val="single" w:sz="4" w:space="0" w:color="auto"/>
              <w:bottom w:val="single" w:sz="4" w:space="0" w:color="auto"/>
              <w:right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7.1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«Органи</w:t>
            </w:r>
            <w:r w:rsidRPr="00895108">
              <w:rPr>
                <w:rFonts w:ascii="Times New Roman" w:hAnsi="Times New Roman"/>
                <w:color w:val="000000"/>
                <w:sz w:val="24"/>
                <w:szCs w:val="24"/>
              </w:rPr>
              <w:softHyphen/>
              <w:t>зация и осуществление бюджетного процесса в городе Орске»</w:t>
            </w:r>
          </w:p>
        </w:tc>
        <w:tc>
          <w:tcPr>
            <w:tcW w:w="1422"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890"/>
        </w:trPr>
        <w:tc>
          <w:tcPr>
            <w:tcW w:w="562" w:type="dxa"/>
            <w:tcBorders>
              <w:top w:val="single" w:sz="4" w:space="0" w:color="auto"/>
              <w:left w:val="single" w:sz="4" w:space="0" w:color="auto"/>
              <w:bottom w:val="single" w:sz="4" w:space="0" w:color="auto"/>
              <w:right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7.2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«Повыше</w:t>
            </w:r>
            <w:r w:rsidRPr="00895108">
              <w:rPr>
                <w:rFonts w:ascii="Times New Roman" w:hAnsi="Times New Roman"/>
                <w:color w:val="000000"/>
                <w:sz w:val="24"/>
                <w:szCs w:val="24"/>
              </w:rPr>
              <w:softHyphen/>
              <w:t>ние эффективности бюд</w:t>
            </w:r>
            <w:r w:rsidRPr="00895108">
              <w:rPr>
                <w:rFonts w:ascii="Times New Roman" w:hAnsi="Times New Roman"/>
                <w:color w:val="000000"/>
                <w:sz w:val="24"/>
                <w:szCs w:val="24"/>
              </w:rPr>
              <w:softHyphen/>
              <w:t>жетных расходов города Орска»</w:t>
            </w:r>
          </w:p>
        </w:tc>
        <w:tc>
          <w:tcPr>
            <w:tcW w:w="1422"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58"/>
        </w:trPr>
        <w:tc>
          <w:tcPr>
            <w:tcW w:w="562" w:type="dxa"/>
            <w:tcBorders>
              <w:top w:val="single" w:sz="4" w:space="0" w:color="auto"/>
              <w:left w:val="single" w:sz="4" w:space="0" w:color="auto"/>
              <w:bottom w:val="single" w:sz="4" w:space="0" w:color="auto"/>
              <w:right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7.3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«Эффек</w:t>
            </w:r>
            <w:r w:rsidRPr="00895108">
              <w:rPr>
                <w:rFonts w:ascii="Times New Roman" w:hAnsi="Times New Roman"/>
                <w:color w:val="000000"/>
                <w:sz w:val="24"/>
                <w:szCs w:val="24"/>
              </w:rPr>
              <w:softHyphen/>
              <w:t>тивное управление и рас</w:t>
            </w:r>
            <w:r w:rsidRPr="00895108">
              <w:rPr>
                <w:rFonts w:ascii="Times New Roman" w:hAnsi="Times New Roman"/>
                <w:color w:val="000000"/>
                <w:sz w:val="24"/>
                <w:szCs w:val="24"/>
              </w:rPr>
              <w:softHyphen/>
              <w:t>поряжение муниципаль</w:t>
            </w:r>
            <w:r w:rsidRPr="00895108">
              <w:rPr>
                <w:rFonts w:ascii="Times New Roman" w:hAnsi="Times New Roman"/>
                <w:color w:val="000000"/>
                <w:sz w:val="24"/>
                <w:szCs w:val="24"/>
              </w:rPr>
              <w:softHyphen/>
              <w:t>ной собственностью му</w:t>
            </w:r>
            <w:r w:rsidRPr="00895108">
              <w:rPr>
                <w:rFonts w:ascii="Times New Roman" w:hAnsi="Times New Roman"/>
                <w:color w:val="000000"/>
                <w:sz w:val="24"/>
                <w:szCs w:val="24"/>
              </w:rPr>
              <w:softHyphen/>
              <w:t>ниципального образова</w:t>
            </w:r>
            <w:r w:rsidRPr="00895108">
              <w:rPr>
                <w:rFonts w:ascii="Times New Roman" w:hAnsi="Times New Roman"/>
                <w:color w:val="000000"/>
                <w:sz w:val="24"/>
                <w:szCs w:val="24"/>
              </w:rPr>
              <w:softHyphen/>
              <w:t>ния «Город Орск» в 2014 - 2020 годах»</w:t>
            </w:r>
          </w:p>
        </w:tc>
        <w:tc>
          <w:tcPr>
            <w:tcW w:w="1422"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268"/>
        </w:trPr>
        <w:tc>
          <w:tcPr>
            <w:tcW w:w="562" w:type="dxa"/>
            <w:tcBorders>
              <w:top w:val="single" w:sz="4" w:space="0" w:color="auto"/>
              <w:left w:val="single" w:sz="4" w:space="0" w:color="auto"/>
              <w:bottom w:val="single" w:sz="4" w:space="0" w:color="auto"/>
              <w:right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7.4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«Энерго</w:t>
            </w:r>
            <w:r w:rsidRPr="00895108">
              <w:rPr>
                <w:rFonts w:ascii="Times New Roman" w:hAnsi="Times New Roman"/>
                <w:color w:val="000000"/>
                <w:sz w:val="24"/>
                <w:szCs w:val="24"/>
              </w:rPr>
              <w:softHyphen/>
              <w:t>сбережение и повышение энергетической эффек</w:t>
            </w:r>
            <w:r w:rsidRPr="00895108">
              <w:rPr>
                <w:rFonts w:ascii="Times New Roman" w:hAnsi="Times New Roman"/>
                <w:color w:val="000000"/>
                <w:sz w:val="24"/>
                <w:szCs w:val="24"/>
              </w:rPr>
              <w:softHyphen/>
              <w:t>тивности»</w:t>
            </w:r>
          </w:p>
        </w:tc>
        <w:tc>
          <w:tcPr>
            <w:tcW w:w="1422"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86"/>
        </w:trPr>
        <w:tc>
          <w:tcPr>
            <w:tcW w:w="562" w:type="dxa"/>
            <w:tcBorders>
              <w:top w:val="single" w:sz="4" w:space="0" w:color="auto"/>
            </w:tcBorders>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w:t>
            </w:r>
          </w:p>
        </w:tc>
        <w:tc>
          <w:tcPr>
            <w:tcW w:w="2977" w:type="dxa"/>
            <w:tcBorders>
              <w:top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«Развитие образо</w:t>
            </w:r>
            <w:r w:rsidRPr="00895108">
              <w:rPr>
                <w:rFonts w:ascii="Times New Roman" w:hAnsi="Times New Roman"/>
                <w:color w:val="000000"/>
                <w:sz w:val="24"/>
                <w:szCs w:val="24"/>
              </w:rPr>
              <w:softHyphen/>
              <w:t>вания в городе Орске в 2014 - 2020 годах»</w:t>
            </w:r>
          </w:p>
        </w:tc>
        <w:tc>
          <w:tcPr>
            <w:tcW w:w="1422" w:type="dxa"/>
            <w:vMerge w:val="restart"/>
            <w:tcBorders>
              <w:top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w:t>
            </w:r>
            <w:r w:rsidRPr="00895108">
              <w:rPr>
                <w:rFonts w:ascii="Times New Roman" w:hAnsi="Times New Roman"/>
                <w:color w:val="000000"/>
                <w:sz w:val="24"/>
                <w:szCs w:val="24"/>
              </w:rPr>
              <w:softHyphen/>
              <w:t>пальное уч</w:t>
            </w:r>
            <w:r w:rsidRPr="00895108">
              <w:rPr>
                <w:rFonts w:ascii="Times New Roman" w:hAnsi="Times New Roman"/>
                <w:color w:val="000000"/>
                <w:sz w:val="24"/>
                <w:szCs w:val="24"/>
              </w:rPr>
              <w:softHyphen/>
              <w:t>реждение «Управле</w:t>
            </w:r>
            <w:r w:rsidRPr="00895108">
              <w:rPr>
                <w:rFonts w:ascii="Times New Roman" w:hAnsi="Times New Roman"/>
                <w:color w:val="000000"/>
                <w:sz w:val="24"/>
                <w:szCs w:val="24"/>
              </w:rPr>
              <w:softHyphen/>
              <w:t>ние образо</w:t>
            </w:r>
            <w:r w:rsidRPr="00895108">
              <w:rPr>
                <w:rFonts w:ascii="Times New Roman" w:hAnsi="Times New Roman"/>
                <w:color w:val="000000"/>
                <w:sz w:val="24"/>
                <w:szCs w:val="24"/>
              </w:rPr>
              <w:softHyphen/>
              <w:t>вания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ска»</w:t>
            </w:r>
          </w:p>
        </w:tc>
        <w:tc>
          <w:tcPr>
            <w:tcW w:w="1980" w:type="dxa"/>
            <w:vMerge w:val="restart"/>
            <w:tcBorders>
              <w:top w:val="single" w:sz="4" w:space="0" w:color="auto"/>
            </w:tcBorders>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30.10.2013 г. № 7935-п</w:t>
            </w:r>
          </w:p>
        </w:tc>
        <w:tc>
          <w:tcPr>
            <w:tcW w:w="2551" w:type="dxa"/>
            <w:vMerge w:val="restart"/>
            <w:tcBorders>
              <w:top w:val="single" w:sz="4" w:space="0" w:color="auto"/>
            </w:tcBorders>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С изменениями и до</w:t>
            </w:r>
            <w:r w:rsidRPr="00895108">
              <w:rPr>
                <w:rFonts w:ascii="Times New Roman" w:hAnsi="Times New Roman"/>
                <w:bCs/>
                <w:color w:val="000000"/>
                <w:sz w:val="24"/>
                <w:szCs w:val="24"/>
              </w:rPr>
              <w:softHyphen/>
              <w:t xml:space="preserve">полнениями </w:t>
            </w:r>
            <w:proofErr w:type="gramStart"/>
            <w:r w:rsidRPr="00895108">
              <w:rPr>
                <w:rFonts w:ascii="Times New Roman" w:hAnsi="Times New Roman"/>
                <w:bCs/>
                <w:color w:val="000000"/>
                <w:sz w:val="24"/>
                <w:szCs w:val="24"/>
              </w:rPr>
              <w:t>от</w:t>
            </w:r>
            <w:proofErr w:type="gramEnd"/>
            <w:r w:rsidRPr="00895108">
              <w:rPr>
                <w:rFonts w:ascii="Times New Roman" w:hAnsi="Times New Roman"/>
                <w:bCs/>
                <w:color w:val="000000"/>
                <w:sz w:val="24"/>
                <w:szCs w:val="24"/>
              </w:rPr>
              <w:t>:</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20 февраля, 20 июня, 30 июля, 16 сентября, 31 октября, 9 декабря 2014 г., 13 января,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25 марта, 27 апреля,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1 июня, 29 июля,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20 августа,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11 сентября,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3, 24 декабря 2015 г., 8 февраля, 29 марта, 15 июля, 22 сентября, 30 декабря 2016 г.; 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13.02.2018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758-п</w:t>
            </w:r>
          </w:p>
        </w:tc>
      </w:tr>
      <w:tr w:rsidR="00895108" w:rsidRPr="00895108" w:rsidTr="004257A9">
        <w:trPr>
          <w:trHeight w:val="410"/>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8.1</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«Обеспе</w:t>
            </w:r>
            <w:r w:rsidRPr="00895108">
              <w:rPr>
                <w:rFonts w:ascii="Times New Roman" w:hAnsi="Times New Roman"/>
                <w:color w:val="000000"/>
                <w:sz w:val="24"/>
                <w:szCs w:val="24"/>
              </w:rPr>
              <w:softHyphen/>
              <w:t>чение доступности и каче</w:t>
            </w:r>
            <w:r w:rsidRPr="00895108">
              <w:rPr>
                <w:rFonts w:ascii="Times New Roman" w:hAnsi="Times New Roman"/>
                <w:color w:val="000000"/>
                <w:sz w:val="24"/>
                <w:szCs w:val="24"/>
              </w:rPr>
              <w:softHyphen/>
              <w:t>ства дошкольного образо</w:t>
            </w:r>
            <w:r w:rsidRPr="00895108">
              <w:rPr>
                <w:rFonts w:ascii="Times New Roman" w:hAnsi="Times New Roman"/>
                <w:color w:val="000000"/>
                <w:sz w:val="24"/>
                <w:szCs w:val="24"/>
              </w:rPr>
              <w:softHyphen/>
              <w:t>вания»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69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8.2</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«Обеспе</w:t>
            </w:r>
            <w:r w:rsidRPr="00895108">
              <w:rPr>
                <w:rFonts w:ascii="Times New Roman" w:hAnsi="Times New Roman"/>
                <w:color w:val="000000"/>
                <w:sz w:val="24"/>
                <w:szCs w:val="24"/>
              </w:rPr>
              <w:softHyphen/>
              <w:t>чение доступности и каче</w:t>
            </w:r>
            <w:r w:rsidRPr="00895108">
              <w:rPr>
                <w:rFonts w:ascii="Times New Roman" w:hAnsi="Times New Roman"/>
                <w:color w:val="000000"/>
                <w:sz w:val="24"/>
                <w:szCs w:val="24"/>
              </w:rPr>
              <w:softHyphen/>
              <w:t>ства среднего общего об</w:t>
            </w:r>
            <w:r w:rsidRPr="00895108">
              <w:rPr>
                <w:rFonts w:ascii="Times New Roman" w:hAnsi="Times New Roman"/>
                <w:color w:val="000000"/>
                <w:sz w:val="24"/>
                <w:szCs w:val="24"/>
              </w:rPr>
              <w:softHyphen/>
              <w:t>разования»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12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8.3</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«Обеспе</w:t>
            </w:r>
            <w:r w:rsidRPr="00895108">
              <w:rPr>
                <w:rFonts w:ascii="Times New Roman" w:hAnsi="Times New Roman"/>
                <w:color w:val="000000"/>
                <w:sz w:val="24"/>
                <w:szCs w:val="24"/>
              </w:rPr>
              <w:softHyphen/>
              <w:t>чение доступности и каче</w:t>
            </w:r>
            <w:r w:rsidRPr="00895108">
              <w:rPr>
                <w:rFonts w:ascii="Times New Roman" w:hAnsi="Times New Roman"/>
                <w:color w:val="000000"/>
                <w:sz w:val="24"/>
                <w:szCs w:val="24"/>
              </w:rPr>
              <w:softHyphen/>
              <w:t>ства дополнительного об</w:t>
            </w:r>
            <w:r w:rsidRPr="00895108">
              <w:rPr>
                <w:rFonts w:ascii="Times New Roman" w:hAnsi="Times New Roman"/>
                <w:color w:val="000000"/>
                <w:sz w:val="24"/>
                <w:szCs w:val="24"/>
              </w:rPr>
              <w:softHyphen/>
              <w:t>разования»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589"/>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8.4</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proofErr w:type="gramStart"/>
            <w:r w:rsidRPr="00895108">
              <w:rPr>
                <w:rFonts w:ascii="Times New Roman" w:hAnsi="Times New Roman"/>
                <w:color w:val="000000"/>
                <w:sz w:val="24"/>
                <w:szCs w:val="24"/>
              </w:rPr>
              <w:t>Подпрограмма «Питание обучающихся в общеобра</w:t>
            </w:r>
            <w:r w:rsidRPr="00895108">
              <w:rPr>
                <w:rFonts w:ascii="Times New Roman" w:hAnsi="Times New Roman"/>
                <w:color w:val="000000"/>
                <w:sz w:val="24"/>
                <w:szCs w:val="24"/>
              </w:rPr>
              <w:softHyphen/>
              <w:t>зовательных организа</w:t>
            </w:r>
            <w:r w:rsidRPr="00895108">
              <w:rPr>
                <w:rFonts w:ascii="Times New Roman" w:hAnsi="Times New Roman"/>
                <w:color w:val="000000"/>
                <w:sz w:val="24"/>
                <w:szCs w:val="24"/>
              </w:rPr>
              <w:softHyphen/>
              <w:t>циях»</w:t>
            </w:r>
            <w:proofErr w:type="gramEnd"/>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8.5</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«Методи</w:t>
            </w:r>
            <w:r w:rsidRPr="00895108">
              <w:rPr>
                <w:rFonts w:ascii="Times New Roman" w:hAnsi="Times New Roman"/>
                <w:color w:val="000000"/>
                <w:sz w:val="24"/>
                <w:szCs w:val="24"/>
              </w:rPr>
              <w:softHyphen/>
              <w:t>ческое, финансово-эконо</w:t>
            </w:r>
            <w:r w:rsidRPr="00895108">
              <w:rPr>
                <w:rFonts w:ascii="Times New Roman" w:hAnsi="Times New Roman"/>
                <w:color w:val="000000"/>
                <w:sz w:val="24"/>
                <w:szCs w:val="24"/>
              </w:rPr>
              <w:softHyphen/>
              <w:t>мическое сопровождение образовательного про</w:t>
            </w:r>
            <w:r w:rsidRPr="00895108">
              <w:rPr>
                <w:rFonts w:ascii="Times New Roman" w:hAnsi="Times New Roman"/>
                <w:color w:val="000000"/>
                <w:sz w:val="24"/>
                <w:szCs w:val="24"/>
              </w:rPr>
              <w:softHyphen/>
              <w:t>цесса и управление систе</w:t>
            </w:r>
            <w:r w:rsidRPr="00895108">
              <w:rPr>
                <w:rFonts w:ascii="Times New Roman" w:hAnsi="Times New Roman"/>
                <w:color w:val="000000"/>
                <w:sz w:val="24"/>
                <w:szCs w:val="24"/>
              </w:rPr>
              <w:softHyphen/>
              <w:t>мой образования»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791"/>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8.6</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«Безопас</w:t>
            </w:r>
            <w:r w:rsidRPr="00895108">
              <w:rPr>
                <w:rFonts w:ascii="Times New Roman" w:hAnsi="Times New Roman"/>
                <w:color w:val="000000"/>
                <w:sz w:val="24"/>
                <w:szCs w:val="24"/>
              </w:rPr>
              <w:softHyphen/>
              <w:t>ность образовательных организаций»</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b/>
                <w:bCs/>
                <w:color w:val="000000"/>
                <w:sz w:val="24"/>
                <w:szCs w:val="24"/>
              </w:rPr>
            </w:pPr>
          </w:p>
        </w:tc>
      </w:tr>
      <w:tr w:rsidR="00895108" w:rsidRPr="00895108" w:rsidTr="004257A9">
        <w:trPr>
          <w:trHeight w:val="66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8.7</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«Органи</w:t>
            </w:r>
            <w:r w:rsidRPr="00895108">
              <w:rPr>
                <w:rFonts w:ascii="Times New Roman" w:hAnsi="Times New Roman"/>
                <w:color w:val="000000"/>
                <w:sz w:val="24"/>
                <w:szCs w:val="24"/>
              </w:rPr>
              <w:softHyphen/>
              <w:t>зация отдыха детей в ка</w:t>
            </w:r>
            <w:r w:rsidRPr="00895108">
              <w:rPr>
                <w:rFonts w:ascii="Times New Roman" w:hAnsi="Times New Roman"/>
                <w:color w:val="000000"/>
                <w:sz w:val="24"/>
                <w:szCs w:val="24"/>
              </w:rPr>
              <w:softHyphen/>
              <w:t>никулярное время»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40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8.8</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«Развитие потенциала одаренных детей»</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8.9</w:t>
            </w:r>
          </w:p>
        </w:tc>
        <w:tc>
          <w:tcPr>
            <w:tcW w:w="2977"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Подпрограмма «Защита прав детей, государствен</w:t>
            </w:r>
            <w:r w:rsidRPr="00895108">
              <w:rPr>
                <w:rFonts w:ascii="Times New Roman" w:hAnsi="Times New Roman"/>
                <w:color w:val="000000"/>
                <w:sz w:val="24"/>
                <w:szCs w:val="24"/>
              </w:rPr>
              <w:softHyphen/>
              <w:t>ная поддержка детей-си</w:t>
            </w:r>
            <w:r w:rsidRPr="00895108">
              <w:rPr>
                <w:rFonts w:ascii="Times New Roman" w:hAnsi="Times New Roman"/>
                <w:color w:val="000000"/>
                <w:sz w:val="24"/>
                <w:szCs w:val="24"/>
              </w:rPr>
              <w:softHyphen/>
              <w:t>рот и детей с ограничен</w:t>
            </w:r>
            <w:r w:rsidRPr="00895108">
              <w:rPr>
                <w:rFonts w:ascii="Times New Roman" w:hAnsi="Times New Roman"/>
                <w:color w:val="000000"/>
                <w:sz w:val="24"/>
                <w:szCs w:val="24"/>
              </w:rPr>
              <w:softHyphen/>
              <w:t>ными возможностями здоровья»</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275"/>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9</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«Развитие сель</w:t>
            </w:r>
            <w:r w:rsidRPr="00895108">
              <w:rPr>
                <w:rFonts w:ascii="Times New Roman" w:hAnsi="Times New Roman"/>
                <w:color w:val="000000"/>
                <w:sz w:val="24"/>
                <w:szCs w:val="24"/>
              </w:rPr>
              <w:softHyphen/>
              <w:t>скохозяйственного произ</w:t>
            </w:r>
            <w:r w:rsidRPr="00895108">
              <w:rPr>
                <w:rFonts w:ascii="Times New Roman" w:hAnsi="Times New Roman"/>
                <w:color w:val="000000"/>
                <w:sz w:val="24"/>
                <w:szCs w:val="24"/>
              </w:rPr>
              <w:softHyphen/>
              <w:t>водства и сельских терри</w:t>
            </w:r>
            <w:r w:rsidRPr="00895108">
              <w:rPr>
                <w:rFonts w:ascii="Times New Roman" w:hAnsi="Times New Roman"/>
                <w:color w:val="000000"/>
                <w:sz w:val="24"/>
                <w:szCs w:val="24"/>
              </w:rPr>
              <w:softHyphen/>
              <w:t>торий города Орска на 2014–2020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Админист</w:t>
            </w:r>
            <w:r w:rsidRPr="00895108">
              <w:rPr>
                <w:rFonts w:ascii="Times New Roman" w:hAnsi="Times New Roman"/>
                <w:color w:val="000000"/>
                <w:sz w:val="24"/>
                <w:szCs w:val="24"/>
              </w:rPr>
              <w:softHyphen/>
              <w:t>рация города Орска (отдел по сель</w:t>
            </w:r>
            <w:r w:rsidRPr="00895108">
              <w:rPr>
                <w:rFonts w:ascii="Times New Roman" w:hAnsi="Times New Roman"/>
                <w:color w:val="000000"/>
                <w:sz w:val="24"/>
                <w:szCs w:val="24"/>
              </w:rPr>
              <w:softHyphen/>
              <w:t>скому хо</w:t>
            </w:r>
            <w:r w:rsidRPr="00895108">
              <w:rPr>
                <w:rFonts w:ascii="Times New Roman" w:hAnsi="Times New Roman"/>
                <w:color w:val="000000"/>
                <w:sz w:val="24"/>
                <w:szCs w:val="24"/>
              </w:rPr>
              <w:softHyphen/>
              <w:t>зяйству ад</w:t>
            </w:r>
            <w:r w:rsidRPr="00895108">
              <w:rPr>
                <w:rFonts w:ascii="Times New Roman" w:hAnsi="Times New Roman"/>
                <w:color w:val="000000"/>
                <w:sz w:val="24"/>
                <w:szCs w:val="24"/>
              </w:rPr>
              <w:softHyphen/>
              <w:t>министра</w:t>
            </w:r>
            <w:r w:rsidRPr="00895108">
              <w:rPr>
                <w:rFonts w:ascii="Times New Roman" w:hAnsi="Times New Roman"/>
                <w:color w:val="000000"/>
                <w:sz w:val="24"/>
                <w:szCs w:val="24"/>
              </w:rPr>
              <w:softHyphen/>
              <w:t>ции города)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24.12.2014 г. № 8250-п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29.12.2017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7337-п</w:t>
            </w: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9.1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1 «Раз</w:t>
            </w:r>
            <w:r w:rsidRPr="00895108">
              <w:rPr>
                <w:rFonts w:ascii="Times New Roman" w:hAnsi="Times New Roman"/>
                <w:color w:val="000000"/>
                <w:sz w:val="24"/>
                <w:szCs w:val="24"/>
              </w:rPr>
              <w:softHyphen/>
              <w:t>витие растениеводства и животноводства на терри</w:t>
            </w:r>
            <w:r w:rsidRPr="00895108">
              <w:rPr>
                <w:rFonts w:ascii="Times New Roman" w:hAnsi="Times New Roman"/>
                <w:color w:val="000000"/>
                <w:sz w:val="24"/>
                <w:szCs w:val="24"/>
              </w:rPr>
              <w:softHyphen/>
              <w:t>тории города Орска»</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845"/>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9.2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2 «Ус</w:t>
            </w:r>
            <w:r w:rsidRPr="00895108">
              <w:rPr>
                <w:rFonts w:ascii="Times New Roman" w:hAnsi="Times New Roman"/>
                <w:color w:val="000000"/>
                <w:sz w:val="24"/>
                <w:szCs w:val="24"/>
              </w:rPr>
              <w:softHyphen/>
              <w:t>тойчивое развитие сель</w:t>
            </w:r>
            <w:r w:rsidRPr="00895108">
              <w:rPr>
                <w:rFonts w:ascii="Times New Roman" w:hAnsi="Times New Roman"/>
                <w:color w:val="000000"/>
                <w:sz w:val="24"/>
                <w:szCs w:val="24"/>
              </w:rPr>
              <w:softHyphen/>
              <w:t>ских территорий, входя</w:t>
            </w:r>
            <w:r w:rsidRPr="00895108">
              <w:rPr>
                <w:rFonts w:ascii="Times New Roman" w:hAnsi="Times New Roman"/>
                <w:color w:val="000000"/>
                <w:sz w:val="24"/>
                <w:szCs w:val="24"/>
              </w:rPr>
              <w:softHyphen/>
              <w:t>щих в состав муници</w:t>
            </w:r>
            <w:r w:rsidRPr="00895108">
              <w:rPr>
                <w:rFonts w:ascii="Times New Roman" w:hAnsi="Times New Roman"/>
                <w:color w:val="000000"/>
                <w:sz w:val="24"/>
                <w:szCs w:val="24"/>
              </w:rPr>
              <w:softHyphen/>
              <w:t>пального образования «Город Орск»»</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57"/>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10</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«Повышение эф</w:t>
            </w:r>
            <w:r w:rsidRPr="00895108">
              <w:rPr>
                <w:rFonts w:ascii="Times New Roman" w:hAnsi="Times New Roman"/>
                <w:color w:val="000000"/>
                <w:sz w:val="24"/>
                <w:szCs w:val="24"/>
              </w:rPr>
              <w:softHyphen/>
              <w:t>фективности муниципаль</w:t>
            </w:r>
            <w:r w:rsidRPr="00895108">
              <w:rPr>
                <w:rFonts w:ascii="Times New Roman" w:hAnsi="Times New Roman"/>
                <w:color w:val="000000"/>
                <w:sz w:val="24"/>
                <w:szCs w:val="24"/>
              </w:rPr>
              <w:softHyphen/>
              <w:t>ного управления в городе Орске на 2014 - 2020 годы»</w:t>
            </w:r>
          </w:p>
        </w:tc>
        <w:tc>
          <w:tcPr>
            <w:tcW w:w="1422"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Админист</w:t>
            </w:r>
            <w:r w:rsidRPr="00895108">
              <w:rPr>
                <w:rFonts w:ascii="Times New Roman" w:hAnsi="Times New Roman"/>
                <w:color w:val="000000"/>
                <w:sz w:val="24"/>
                <w:szCs w:val="24"/>
              </w:rPr>
              <w:softHyphen/>
              <w:t>рация города Орска (управление по перспек</w:t>
            </w:r>
            <w:r w:rsidRPr="00895108">
              <w:rPr>
                <w:rFonts w:ascii="Times New Roman" w:hAnsi="Times New Roman"/>
                <w:color w:val="000000"/>
                <w:sz w:val="24"/>
                <w:szCs w:val="24"/>
              </w:rPr>
              <w:softHyphen/>
              <w:t>тивному развитию и работе с предпри</w:t>
            </w:r>
            <w:r w:rsidRPr="00895108">
              <w:rPr>
                <w:rFonts w:ascii="Times New Roman" w:hAnsi="Times New Roman"/>
                <w:color w:val="000000"/>
                <w:sz w:val="24"/>
                <w:szCs w:val="24"/>
              </w:rPr>
              <w:softHyphen/>
              <w:t>ятиями ма</w:t>
            </w:r>
            <w:r w:rsidRPr="00895108">
              <w:rPr>
                <w:rFonts w:ascii="Times New Roman" w:hAnsi="Times New Roman"/>
                <w:color w:val="000000"/>
                <w:sz w:val="24"/>
                <w:szCs w:val="24"/>
              </w:rPr>
              <w:softHyphen/>
              <w:t>лого и сред</w:t>
            </w:r>
            <w:r w:rsidRPr="00895108">
              <w:rPr>
                <w:rFonts w:ascii="Times New Roman" w:hAnsi="Times New Roman"/>
                <w:color w:val="000000"/>
                <w:sz w:val="24"/>
                <w:szCs w:val="24"/>
              </w:rPr>
              <w:softHyphen/>
              <w:t>него биз</w:t>
            </w:r>
            <w:r w:rsidRPr="00895108">
              <w:rPr>
                <w:rFonts w:ascii="Times New Roman" w:hAnsi="Times New Roman"/>
                <w:color w:val="000000"/>
                <w:sz w:val="24"/>
                <w:szCs w:val="24"/>
              </w:rPr>
              <w:softHyphen/>
              <w:t>неса, тор</w:t>
            </w:r>
            <w:r w:rsidRPr="00895108">
              <w:rPr>
                <w:rFonts w:ascii="Times New Roman" w:hAnsi="Times New Roman"/>
                <w:color w:val="000000"/>
                <w:sz w:val="24"/>
                <w:szCs w:val="24"/>
              </w:rPr>
              <w:softHyphen/>
              <w:t>говле и на</w:t>
            </w:r>
            <w:r w:rsidRPr="00895108">
              <w:rPr>
                <w:rFonts w:ascii="Times New Roman" w:hAnsi="Times New Roman"/>
                <w:color w:val="000000"/>
                <w:sz w:val="24"/>
                <w:szCs w:val="24"/>
              </w:rPr>
              <w:softHyphen/>
              <w:t>ружной рек</w:t>
            </w:r>
            <w:r w:rsidRPr="00895108">
              <w:rPr>
                <w:rFonts w:ascii="Times New Roman" w:hAnsi="Times New Roman"/>
                <w:color w:val="000000"/>
                <w:sz w:val="24"/>
                <w:szCs w:val="24"/>
              </w:rPr>
              <w:softHyphen/>
              <w:t>ламе адми</w:t>
            </w:r>
            <w:r w:rsidRPr="00895108">
              <w:rPr>
                <w:rFonts w:ascii="Times New Roman" w:hAnsi="Times New Roman"/>
                <w:color w:val="000000"/>
                <w:sz w:val="24"/>
                <w:szCs w:val="24"/>
              </w:rPr>
              <w:softHyphen/>
              <w:t>нистрации города)</w:t>
            </w:r>
          </w:p>
        </w:tc>
        <w:tc>
          <w:tcPr>
            <w:tcW w:w="1980"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22.10.2013 г. № 7692-п</w:t>
            </w:r>
          </w:p>
        </w:tc>
        <w:tc>
          <w:tcPr>
            <w:tcW w:w="2551"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 xml:space="preserve">ска от 16.03.2017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1522-п «О внесе</w:t>
            </w:r>
            <w:r w:rsidRPr="00895108">
              <w:rPr>
                <w:rFonts w:ascii="Times New Roman" w:hAnsi="Times New Roman"/>
                <w:color w:val="000000"/>
                <w:sz w:val="24"/>
                <w:szCs w:val="24"/>
              </w:rPr>
              <w:softHyphen/>
              <w:t>нии изменений в по</w:t>
            </w:r>
            <w:r w:rsidRPr="00895108">
              <w:rPr>
                <w:rFonts w:ascii="Times New Roman" w:hAnsi="Times New Roman"/>
                <w:color w:val="000000"/>
                <w:sz w:val="24"/>
                <w:szCs w:val="24"/>
              </w:rPr>
              <w:softHyphen/>
              <w:t>становление админи</w:t>
            </w:r>
            <w:r w:rsidRPr="00895108">
              <w:rPr>
                <w:rFonts w:ascii="Times New Roman" w:hAnsi="Times New Roman"/>
                <w:color w:val="000000"/>
                <w:sz w:val="24"/>
                <w:szCs w:val="24"/>
              </w:rPr>
              <w:softHyphen/>
              <w:t xml:space="preserve">страции города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от 22.10.2013г.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7692-п»</w:t>
            </w: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«Защита населе</w:t>
            </w:r>
            <w:r w:rsidRPr="00895108">
              <w:rPr>
                <w:rFonts w:ascii="Times New Roman" w:hAnsi="Times New Roman"/>
                <w:color w:val="000000"/>
                <w:sz w:val="24"/>
                <w:szCs w:val="24"/>
              </w:rPr>
              <w:softHyphen/>
              <w:t>ния и территорий муни</w:t>
            </w:r>
            <w:r w:rsidRPr="00895108">
              <w:rPr>
                <w:rFonts w:ascii="Times New Roman" w:hAnsi="Times New Roman"/>
                <w:color w:val="000000"/>
                <w:sz w:val="24"/>
                <w:szCs w:val="24"/>
              </w:rPr>
              <w:softHyphen/>
              <w:t>ципального образования «Город Орск» от чрезвы</w:t>
            </w:r>
            <w:r w:rsidRPr="00895108">
              <w:rPr>
                <w:rFonts w:ascii="Times New Roman" w:hAnsi="Times New Roman"/>
                <w:color w:val="000000"/>
                <w:sz w:val="24"/>
                <w:szCs w:val="24"/>
              </w:rPr>
              <w:softHyphen/>
              <w:t>чайных ситуаций, обеспе</w:t>
            </w:r>
            <w:r w:rsidRPr="00895108">
              <w:rPr>
                <w:rFonts w:ascii="Times New Roman" w:hAnsi="Times New Roman"/>
                <w:color w:val="000000"/>
                <w:sz w:val="24"/>
                <w:szCs w:val="24"/>
              </w:rPr>
              <w:softHyphen/>
              <w:t>чение пожарной безопас</w:t>
            </w:r>
            <w:r w:rsidRPr="00895108">
              <w:rPr>
                <w:rFonts w:ascii="Times New Roman" w:hAnsi="Times New Roman"/>
                <w:color w:val="000000"/>
                <w:sz w:val="24"/>
                <w:szCs w:val="24"/>
              </w:rPr>
              <w:softHyphen/>
              <w:t>ности и безопасности лю</w:t>
            </w:r>
            <w:r w:rsidRPr="00895108">
              <w:rPr>
                <w:rFonts w:ascii="Times New Roman" w:hAnsi="Times New Roman"/>
                <w:color w:val="000000"/>
                <w:sz w:val="24"/>
                <w:szCs w:val="24"/>
              </w:rPr>
              <w:softHyphen/>
              <w:t xml:space="preserve">дей на водных объектах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2016 - 2020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bCs/>
                <w:color w:val="000000"/>
                <w:sz w:val="24"/>
                <w:szCs w:val="24"/>
              </w:rPr>
              <w:t>Админист</w:t>
            </w:r>
            <w:r w:rsidRPr="00895108">
              <w:rPr>
                <w:rFonts w:ascii="Times New Roman" w:hAnsi="Times New Roman"/>
                <w:bCs/>
                <w:color w:val="000000"/>
                <w:sz w:val="24"/>
                <w:szCs w:val="24"/>
              </w:rPr>
              <w:softHyphen/>
              <w:t>рация города Орска (управление по делам гражданской обороны, пожарной безопасно</w:t>
            </w:r>
            <w:r w:rsidRPr="00895108">
              <w:rPr>
                <w:rFonts w:ascii="Times New Roman" w:hAnsi="Times New Roman"/>
                <w:bCs/>
                <w:color w:val="000000"/>
                <w:sz w:val="24"/>
                <w:szCs w:val="24"/>
              </w:rPr>
              <w:softHyphen/>
              <w:t>сти и чрез</w:t>
            </w:r>
            <w:r w:rsidRPr="00895108">
              <w:rPr>
                <w:rFonts w:ascii="Times New Roman" w:hAnsi="Times New Roman"/>
                <w:bCs/>
                <w:color w:val="000000"/>
                <w:sz w:val="24"/>
                <w:szCs w:val="24"/>
              </w:rPr>
              <w:softHyphen/>
              <w:t>вычайным ситуациям)</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12.08.2016 г. № 4778-п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275"/>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11.1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w:t>
            </w:r>
            <w:r w:rsidRPr="00895108">
              <w:rPr>
                <w:rFonts w:ascii="Times New Roman" w:eastAsia="Calibri" w:hAnsi="Times New Roman"/>
                <w:sz w:val="24"/>
                <w:szCs w:val="24"/>
              </w:rPr>
              <w:t xml:space="preserve"> «</w:t>
            </w:r>
            <w:r w:rsidRPr="00895108">
              <w:rPr>
                <w:rFonts w:ascii="Times New Roman" w:hAnsi="Times New Roman"/>
                <w:color w:val="000000"/>
                <w:sz w:val="24"/>
                <w:szCs w:val="24"/>
              </w:rPr>
              <w:t>Снижение рисков и смягчение по</w:t>
            </w:r>
            <w:r w:rsidRPr="00895108">
              <w:rPr>
                <w:rFonts w:ascii="Times New Roman" w:hAnsi="Times New Roman"/>
                <w:color w:val="000000"/>
                <w:sz w:val="24"/>
                <w:szCs w:val="24"/>
              </w:rPr>
              <w:softHyphen/>
              <w:t xml:space="preserve">следствий чрезвычайных ситуаций природного и техногенного характера в городе Орске </w:t>
            </w:r>
          </w:p>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на 2016-2020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552"/>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11.2</w:t>
            </w:r>
          </w:p>
        </w:tc>
        <w:tc>
          <w:tcPr>
            <w:tcW w:w="2977" w:type="dxa"/>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color w:val="000000"/>
                <w:sz w:val="24"/>
                <w:szCs w:val="24"/>
              </w:rPr>
              <w:t>Подпрограмма «</w:t>
            </w:r>
            <w:r w:rsidRPr="00895108">
              <w:rPr>
                <w:rFonts w:ascii="Times New Roman" w:hAnsi="Times New Roman"/>
                <w:bCs/>
                <w:color w:val="000000"/>
                <w:sz w:val="24"/>
                <w:szCs w:val="24"/>
              </w:rPr>
              <w:t>Обеспе</w:t>
            </w:r>
            <w:r w:rsidRPr="00895108">
              <w:rPr>
                <w:rFonts w:ascii="Times New Roman" w:hAnsi="Times New Roman"/>
                <w:bCs/>
                <w:color w:val="000000"/>
                <w:sz w:val="24"/>
                <w:szCs w:val="24"/>
              </w:rPr>
              <w:softHyphen/>
              <w:t>чение безопасности насе</w:t>
            </w:r>
            <w:r w:rsidRPr="00895108">
              <w:rPr>
                <w:rFonts w:ascii="Times New Roman" w:hAnsi="Times New Roman"/>
                <w:bCs/>
                <w:color w:val="000000"/>
                <w:sz w:val="24"/>
                <w:szCs w:val="24"/>
              </w:rPr>
              <w:softHyphen/>
              <w:t>ления и защита террито</w:t>
            </w:r>
            <w:r w:rsidRPr="00895108">
              <w:rPr>
                <w:rFonts w:ascii="Times New Roman" w:hAnsi="Times New Roman"/>
                <w:bCs/>
                <w:color w:val="000000"/>
                <w:sz w:val="24"/>
                <w:szCs w:val="24"/>
              </w:rPr>
              <w:softHyphen/>
              <w:t>рии муниципального об</w:t>
            </w:r>
            <w:r w:rsidRPr="00895108">
              <w:rPr>
                <w:rFonts w:ascii="Times New Roman" w:hAnsi="Times New Roman"/>
                <w:bCs/>
                <w:color w:val="000000"/>
                <w:sz w:val="24"/>
                <w:szCs w:val="24"/>
              </w:rPr>
              <w:softHyphen/>
              <w:t>разования «Город Орск» от опасностей, возникаю</w:t>
            </w:r>
            <w:r w:rsidRPr="00895108">
              <w:rPr>
                <w:rFonts w:ascii="Times New Roman" w:hAnsi="Times New Roman"/>
                <w:bCs/>
                <w:color w:val="000000"/>
                <w:sz w:val="24"/>
                <w:szCs w:val="24"/>
              </w:rPr>
              <w:softHyphen/>
              <w:t>щих при ведении военных действий или вследствие этих действий, а также при возникновении чрез</w:t>
            </w:r>
            <w:r w:rsidRPr="00895108">
              <w:rPr>
                <w:rFonts w:ascii="Times New Roman" w:hAnsi="Times New Roman"/>
                <w:bCs/>
                <w:color w:val="000000"/>
                <w:sz w:val="24"/>
                <w:szCs w:val="24"/>
              </w:rPr>
              <w:softHyphen/>
              <w:t>вычайных ситуаций при</w:t>
            </w:r>
            <w:r w:rsidRPr="00895108">
              <w:rPr>
                <w:rFonts w:ascii="Times New Roman" w:hAnsi="Times New Roman"/>
                <w:bCs/>
                <w:color w:val="000000"/>
                <w:sz w:val="24"/>
                <w:szCs w:val="24"/>
              </w:rPr>
              <w:softHyphen/>
              <w:t xml:space="preserve">родного и техногенного характера </w:t>
            </w:r>
          </w:p>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bCs/>
                <w:color w:val="000000"/>
                <w:sz w:val="24"/>
                <w:szCs w:val="24"/>
              </w:rPr>
              <w:t>на 2016-2020 годы</w:t>
            </w:r>
            <w:r w:rsidRPr="00895108">
              <w:rPr>
                <w:rFonts w:ascii="Times New Roman" w:hAnsi="Times New Roman"/>
                <w:color w:val="000000"/>
                <w:sz w:val="24"/>
                <w:szCs w:val="24"/>
              </w:rPr>
              <w:t>»</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2742"/>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w:t>
            </w:r>
            <w:r w:rsidRPr="00895108">
              <w:rPr>
                <w:rFonts w:ascii="Times New Roman" w:hAnsi="Times New Roman"/>
                <w:color w:val="000000"/>
                <w:sz w:val="24"/>
                <w:szCs w:val="24"/>
              </w:rPr>
              <w:br/>
              <w:t xml:space="preserve">«Развитие системы </w:t>
            </w:r>
            <w:proofErr w:type="spellStart"/>
            <w:r w:rsidRPr="00895108">
              <w:rPr>
                <w:rFonts w:ascii="Times New Roman" w:hAnsi="Times New Roman"/>
                <w:color w:val="000000"/>
                <w:sz w:val="24"/>
                <w:szCs w:val="24"/>
              </w:rPr>
              <w:t>градо</w:t>
            </w:r>
            <w:r w:rsidRPr="00895108">
              <w:rPr>
                <w:rFonts w:ascii="Times New Roman" w:hAnsi="Times New Roman"/>
                <w:color w:val="000000"/>
                <w:sz w:val="24"/>
                <w:szCs w:val="24"/>
              </w:rPr>
              <w:softHyphen/>
              <w:t>регулирования</w:t>
            </w:r>
            <w:proofErr w:type="spellEnd"/>
            <w:r w:rsidRPr="00895108">
              <w:rPr>
                <w:rFonts w:ascii="Times New Roman" w:hAnsi="Times New Roman"/>
                <w:color w:val="000000"/>
                <w:sz w:val="24"/>
                <w:szCs w:val="24"/>
              </w:rPr>
              <w:t>, информа</w:t>
            </w:r>
            <w:r w:rsidRPr="00895108">
              <w:rPr>
                <w:rFonts w:ascii="Times New Roman" w:hAnsi="Times New Roman"/>
                <w:color w:val="000000"/>
                <w:sz w:val="24"/>
                <w:szCs w:val="24"/>
              </w:rPr>
              <w:softHyphen/>
              <w:t>ционное и картографиче</w:t>
            </w:r>
            <w:r w:rsidRPr="00895108">
              <w:rPr>
                <w:rFonts w:ascii="Times New Roman" w:hAnsi="Times New Roman"/>
                <w:color w:val="000000"/>
                <w:sz w:val="24"/>
                <w:szCs w:val="24"/>
              </w:rPr>
              <w:softHyphen/>
              <w:t>ское обеспечение градо</w:t>
            </w:r>
            <w:r w:rsidRPr="00895108">
              <w:rPr>
                <w:rFonts w:ascii="Times New Roman" w:hAnsi="Times New Roman"/>
                <w:color w:val="000000"/>
                <w:sz w:val="24"/>
                <w:szCs w:val="24"/>
              </w:rPr>
              <w:softHyphen/>
              <w:t>строительной деятельно</w:t>
            </w:r>
            <w:r w:rsidRPr="00895108">
              <w:rPr>
                <w:rFonts w:ascii="Times New Roman" w:hAnsi="Times New Roman"/>
                <w:color w:val="000000"/>
                <w:sz w:val="24"/>
                <w:szCs w:val="24"/>
              </w:rPr>
              <w:softHyphen/>
              <w:t>сти муниципального обра</w:t>
            </w:r>
            <w:r w:rsidRPr="00895108">
              <w:rPr>
                <w:rFonts w:ascii="Times New Roman" w:hAnsi="Times New Roman"/>
                <w:color w:val="000000"/>
                <w:sz w:val="24"/>
                <w:szCs w:val="24"/>
              </w:rPr>
              <w:softHyphen/>
              <w:t>зования «Город Орск» в 2015 - 2020 годах»</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Комитет ар</w:t>
            </w:r>
            <w:r w:rsidRPr="00895108">
              <w:rPr>
                <w:rFonts w:ascii="Times New Roman" w:hAnsi="Times New Roman"/>
                <w:color w:val="000000"/>
                <w:sz w:val="24"/>
                <w:szCs w:val="24"/>
              </w:rPr>
              <w:softHyphen/>
              <w:t>хитектуры и градострои</w:t>
            </w:r>
            <w:r w:rsidRPr="00895108">
              <w:rPr>
                <w:rFonts w:ascii="Times New Roman" w:hAnsi="Times New Roman"/>
                <w:color w:val="000000"/>
                <w:sz w:val="24"/>
                <w:szCs w:val="24"/>
              </w:rPr>
              <w:softHyphen/>
              <w:t>тельства ад</w:t>
            </w:r>
            <w:r w:rsidRPr="00895108">
              <w:rPr>
                <w:rFonts w:ascii="Times New Roman" w:hAnsi="Times New Roman"/>
                <w:color w:val="000000"/>
                <w:sz w:val="24"/>
                <w:szCs w:val="24"/>
              </w:rPr>
              <w:softHyphen/>
              <w:t>министра</w:t>
            </w:r>
            <w:r w:rsidRPr="00895108">
              <w:rPr>
                <w:rFonts w:ascii="Times New Roman" w:hAnsi="Times New Roman"/>
                <w:color w:val="000000"/>
                <w:sz w:val="24"/>
                <w:szCs w:val="24"/>
              </w:rPr>
              <w:softHyphen/>
              <w:t>ции города Орска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28.04.2015 г. № 2314-п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bCs/>
                <w:color w:val="000000"/>
                <w:sz w:val="24"/>
                <w:szCs w:val="24"/>
              </w:rPr>
            </w:pPr>
            <w:r w:rsidRPr="00895108">
              <w:rPr>
                <w:rFonts w:ascii="Times New Roman" w:hAnsi="Times New Roman"/>
                <w:bCs/>
                <w:color w:val="000000"/>
                <w:sz w:val="24"/>
                <w:szCs w:val="24"/>
              </w:rPr>
              <w:t>С изменениями и до</w:t>
            </w:r>
            <w:r w:rsidRPr="00895108">
              <w:rPr>
                <w:rFonts w:ascii="Times New Roman" w:hAnsi="Times New Roman"/>
                <w:bCs/>
                <w:color w:val="000000"/>
                <w:sz w:val="24"/>
                <w:szCs w:val="24"/>
              </w:rPr>
              <w:softHyphen/>
              <w:t xml:space="preserve">полнениями </w:t>
            </w:r>
            <w:proofErr w:type="gramStart"/>
            <w:r w:rsidRPr="00895108">
              <w:rPr>
                <w:rFonts w:ascii="Times New Roman" w:hAnsi="Times New Roman"/>
                <w:bCs/>
                <w:color w:val="000000"/>
                <w:sz w:val="24"/>
                <w:szCs w:val="24"/>
              </w:rPr>
              <w:t>от</w:t>
            </w:r>
            <w:proofErr w:type="gramEnd"/>
            <w:r w:rsidRPr="00895108">
              <w:rPr>
                <w:rFonts w:ascii="Times New Roman" w:hAnsi="Times New Roman"/>
                <w:bCs/>
                <w:color w:val="000000"/>
                <w:sz w:val="24"/>
                <w:szCs w:val="24"/>
              </w:rPr>
              <w:t>:</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26 июня, 25 декабря 2015 г., 31 марта,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23 декабря 2016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09 марта 2017 г.</w:t>
            </w: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12.1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1 «Раз</w:t>
            </w:r>
            <w:r w:rsidRPr="00895108">
              <w:rPr>
                <w:rFonts w:ascii="Times New Roman" w:hAnsi="Times New Roman"/>
                <w:color w:val="000000"/>
                <w:sz w:val="24"/>
                <w:szCs w:val="24"/>
              </w:rPr>
              <w:softHyphen/>
              <w:t xml:space="preserve">витие системы </w:t>
            </w:r>
            <w:proofErr w:type="spellStart"/>
            <w:r w:rsidRPr="00895108">
              <w:rPr>
                <w:rFonts w:ascii="Times New Roman" w:hAnsi="Times New Roman"/>
                <w:color w:val="000000"/>
                <w:sz w:val="24"/>
                <w:szCs w:val="24"/>
              </w:rPr>
              <w:t>градорегу</w:t>
            </w:r>
            <w:r w:rsidRPr="00895108">
              <w:rPr>
                <w:rFonts w:ascii="Times New Roman" w:hAnsi="Times New Roman"/>
                <w:color w:val="000000"/>
                <w:sz w:val="24"/>
                <w:szCs w:val="24"/>
              </w:rPr>
              <w:softHyphen/>
              <w:t>лирования</w:t>
            </w:r>
            <w:proofErr w:type="spellEnd"/>
            <w:r w:rsidRPr="00895108">
              <w:rPr>
                <w:rFonts w:ascii="Times New Roman" w:hAnsi="Times New Roman"/>
                <w:color w:val="000000"/>
                <w:sz w:val="24"/>
                <w:szCs w:val="24"/>
              </w:rPr>
              <w:t xml:space="preserve"> муниципаль</w:t>
            </w:r>
            <w:r w:rsidRPr="00895108">
              <w:rPr>
                <w:rFonts w:ascii="Times New Roman" w:hAnsi="Times New Roman"/>
                <w:color w:val="000000"/>
                <w:sz w:val="24"/>
                <w:szCs w:val="24"/>
              </w:rPr>
              <w:softHyphen/>
              <w:t>ного образования «Город Орск» в 2015 - 2020 го</w:t>
            </w:r>
            <w:r w:rsidRPr="00895108">
              <w:rPr>
                <w:rFonts w:ascii="Times New Roman" w:hAnsi="Times New Roman"/>
                <w:color w:val="000000"/>
                <w:sz w:val="24"/>
                <w:szCs w:val="24"/>
              </w:rPr>
              <w:softHyphen/>
              <w:t xml:space="preserve">дах» </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12.2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2 «Ин</w:t>
            </w:r>
            <w:r w:rsidRPr="00895108">
              <w:rPr>
                <w:rFonts w:ascii="Times New Roman" w:hAnsi="Times New Roman"/>
                <w:color w:val="000000"/>
                <w:sz w:val="24"/>
                <w:szCs w:val="24"/>
              </w:rPr>
              <w:softHyphen/>
              <w:t>формационное и карто</w:t>
            </w:r>
            <w:r w:rsidRPr="00895108">
              <w:rPr>
                <w:rFonts w:ascii="Times New Roman" w:hAnsi="Times New Roman"/>
                <w:color w:val="000000"/>
                <w:sz w:val="24"/>
                <w:szCs w:val="24"/>
              </w:rPr>
              <w:softHyphen/>
              <w:t>графическое обеспечение градостроительной дея</w:t>
            </w:r>
            <w:r w:rsidRPr="00895108">
              <w:rPr>
                <w:rFonts w:ascii="Times New Roman" w:hAnsi="Times New Roman"/>
                <w:color w:val="000000"/>
                <w:sz w:val="24"/>
                <w:szCs w:val="24"/>
              </w:rPr>
              <w:softHyphen/>
              <w:t>тельности в 2015 - 2020 годах»</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13</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«Здоровая моло</w:t>
            </w:r>
            <w:r w:rsidRPr="00895108">
              <w:rPr>
                <w:rFonts w:ascii="Times New Roman" w:hAnsi="Times New Roman"/>
                <w:color w:val="000000"/>
                <w:sz w:val="24"/>
                <w:szCs w:val="24"/>
              </w:rPr>
              <w:softHyphen/>
              <w:t>дежь – сильная молодежь» города Орска на 2014 – 2020 годы»</w:t>
            </w:r>
          </w:p>
        </w:tc>
        <w:tc>
          <w:tcPr>
            <w:tcW w:w="1422"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Админист</w:t>
            </w:r>
            <w:r w:rsidRPr="00895108">
              <w:rPr>
                <w:rFonts w:ascii="Times New Roman" w:hAnsi="Times New Roman"/>
                <w:color w:val="000000"/>
                <w:sz w:val="24"/>
                <w:szCs w:val="24"/>
              </w:rPr>
              <w:softHyphen/>
              <w:t>рация города Орска (ко</w:t>
            </w:r>
            <w:r w:rsidRPr="00895108">
              <w:rPr>
                <w:rFonts w:ascii="Times New Roman" w:hAnsi="Times New Roman"/>
                <w:color w:val="000000"/>
                <w:sz w:val="24"/>
                <w:szCs w:val="24"/>
              </w:rPr>
              <w:softHyphen/>
              <w:t>митет по де</w:t>
            </w:r>
            <w:r w:rsidRPr="00895108">
              <w:rPr>
                <w:rFonts w:ascii="Times New Roman" w:hAnsi="Times New Roman"/>
                <w:color w:val="000000"/>
                <w:sz w:val="24"/>
                <w:szCs w:val="24"/>
              </w:rPr>
              <w:softHyphen/>
              <w:t>лам моло</w:t>
            </w:r>
            <w:r w:rsidRPr="00895108">
              <w:rPr>
                <w:rFonts w:ascii="Times New Roman" w:hAnsi="Times New Roman"/>
                <w:color w:val="000000"/>
                <w:sz w:val="24"/>
                <w:szCs w:val="24"/>
              </w:rPr>
              <w:softHyphen/>
              <w:t>дежи адми</w:t>
            </w:r>
            <w:r w:rsidRPr="00895108">
              <w:rPr>
                <w:rFonts w:ascii="Times New Roman" w:hAnsi="Times New Roman"/>
                <w:color w:val="000000"/>
                <w:sz w:val="24"/>
                <w:szCs w:val="24"/>
              </w:rPr>
              <w:softHyphen/>
              <w:t>нистрации города)</w:t>
            </w:r>
          </w:p>
        </w:tc>
        <w:tc>
          <w:tcPr>
            <w:tcW w:w="1980"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Постановление администрации города Орска от 30.10.2013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7905-п</w:t>
            </w:r>
          </w:p>
        </w:tc>
        <w:tc>
          <w:tcPr>
            <w:tcW w:w="2551" w:type="dxa"/>
            <w:vMerge w:val="restart"/>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Постановления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ска от 25.01.2017 г.</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 243-п </w:t>
            </w:r>
            <w:r w:rsidRPr="00895108">
              <w:rPr>
                <w:rFonts w:ascii="Times New Roman" w:eastAsia="Calibri" w:hAnsi="Times New Roman"/>
                <w:sz w:val="24"/>
                <w:szCs w:val="24"/>
              </w:rPr>
              <w:t>«</w:t>
            </w:r>
            <w:r w:rsidRPr="00895108">
              <w:rPr>
                <w:rFonts w:ascii="Times New Roman" w:hAnsi="Times New Roman"/>
                <w:color w:val="000000"/>
                <w:sz w:val="24"/>
                <w:szCs w:val="24"/>
              </w:rPr>
              <w:t>О внесении изменений в постановление администрации го</w:t>
            </w:r>
            <w:r w:rsidRPr="00895108">
              <w:rPr>
                <w:rFonts w:ascii="Times New Roman" w:hAnsi="Times New Roman"/>
                <w:color w:val="000000"/>
                <w:sz w:val="24"/>
                <w:szCs w:val="24"/>
              </w:rPr>
              <w:softHyphen/>
              <w:t xml:space="preserve">рода Орска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от 30 октября 2013 г.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7905-п»</w:t>
            </w:r>
          </w:p>
        </w:tc>
      </w:tr>
      <w:tr w:rsidR="00895108" w:rsidRPr="00895108" w:rsidTr="004257A9">
        <w:trPr>
          <w:trHeight w:val="1253"/>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13.1</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1 «Ком</w:t>
            </w:r>
            <w:r w:rsidRPr="00895108">
              <w:rPr>
                <w:rFonts w:ascii="Times New Roman" w:hAnsi="Times New Roman"/>
                <w:color w:val="000000"/>
                <w:sz w:val="24"/>
                <w:szCs w:val="24"/>
              </w:rPr>
              <w:softHyphen/>
              <w:t>плексные меры противо</w:t>
            </w:r>
            <w:r w:rsidRPr="00895108">
              <w:rPr>
                <w:rFonts w:ascii="Times New Roman" w:hAnsi="Times New Roman"/>
                <w:color w:val="000000"/>
                <w:sz w:val="24"/>
                <w:szCs w:val="24"/>
              </w:rPr>
              <w:softHyphen/>
              <w:t>действия злоупотребле</w:t>
            </w:r>
            <w:r w:rsidRPr="00895108">
              <w:rPr>
                <w:rFonts w:ascii="Times New Roman" w:hAnsi="Times New Roman"/>
                <w:color w:val="000000"/>
                <w:sz w:val="24"/>
                <w:szCs w:val="24"/>
              </w:rPr>
              <w:softHyphen/>
              <w:t xml:space="preserve">нию наркотиками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и их незаконному обороту в городе Орске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895108" w:rsidTr="004257A9">
        <w:trPr>
          <w:trHeight w:val="496"/>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13.2</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Подпрограмма № 2 «Про</w:t>
            </w:r>
            <w:r w:rsidRPr="00895108">
              <w:rPr>
                <w:rFonts w:ascii="Times New Roman" w:hAnsi="Times New Roman"/>
                <w:color w:val="000000"/>
                <w:sz w:val="24"/>
                <w:szCs w:val="24"/>
              </w:rPr>
              <w:softHyphen/>
              <w:t>филактика правонаруше</w:t>
            </w:r>
            <w:r w:rsidRPr="00895108">
              <w:rPr>
                <w:rFonts w:ascii="Times New Roman" w:hAnsi="Times New Roman"/>
                <w:color w:val="000000"/>
                <w:sz w:val="24"/>
                <w:szCs w:val="24"/>
              </w:rPr>
              <w:softHyphen/>
              <w:t>ний в городе Орске на 2014-2020 годы»</w:t>
            </w:r>
          </w:p>
        </w:tc>
        <w:tc>
          <w:tcPr>
            <w:tcW w:w="1422"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1980"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c>
          <w:tcPr>
            <w:tcW w:w="2551" w:type="dxa"/>
            <w:vMerge/>
            <w:shd w:val="clear" w:color="auto" w:fill="FFFFFF"/>
          </w:tcPr>
          <w:p w:rsidR="00895108" w:rsidRPr="00895108" w:rsidRDefault="00895108" w:rsidP="004257A9">
            <w:pPr>
              <w:spacing w:after="0" w:line="240" w:lineRule="auto"/>
              <w:rPr>
                <w:rFonts w:ascii="Times New Roman" w:hAnsi="Times New Roman"/>
                <w:color w:val="000000"/>
                <w:sz w:val="24"/>
                <w:szCs w:val="24"/>
              </w:rPr>
            </w:pPr>
          </w:p>
        </w:tc>
      </w:tr>
      <w:tr w:rsidR="00895108" w:rsidRPr="00EF05F1" w:rsidTr="004257A9">
        <w:trPr>
          <w:trHeight w:val="268"/>
        </w:trPr>
        <w:tc>
          <w:tcPr>
            <w:tcW w:w="562" w:type="dxa"/>
          </w:tcPr>
          <w:p w:rsidR="00895108" w:rsidRPr="00895108" w:rsidRDefault="00895108" w:rsidP="004257A9">
            <w:pPr>
              <w:spacing w:after="0" w:line="240" w:lineRule="auto"/>
              <w:jc w:val="center"/>
              <w:rPr>
                <w:rFonts w:ascii="Times New Roman" w:eastAsia="Calibri" w:hAnsi="Times New Roman"/>
                <w:bCs/>
                <w:sz w:val="24"/>
                <w:szCs w:val="24"/>
              </w:rPr>
            </w:pPr>
            <w:r w:rsidRPr="00895108">
              <w:rPr>
                <w:rFonts w:ascii="Times New Roman" w:eastAsia="Calibri" w:hAnsi="Times New Roman"/>
                <w:bCs/>
                <w:sz w:val="24"/>
                <w:szCs w:val="24"/>
              </w:rPr>
              <w:t>14</w:t>
            </w:r>
          </w:p>
        </w:tc>
        <w:tc>
          <w:tcPr>
            <w:tcW w:w="2977"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Муниципальная про</w:t>
            </w:r>
            <w:r w:rsidRPr="00895108">
              <w:rPr>
                <w:rFonts w:ascii="Times New Roman" w:hAnsi="Times New Roman"/>
                <w:color w:val="000000"/>
                <w:sz w:val="24"/>
                <w:szCs w:val="24"/>
              </w:rPr>
              <w:softHyphen/>
              <w:t>грамма «О развитии ма</w:t>
            </w:r>
            <w:r w:rsidRPr="00895108">
              <w:rPr>
                <w:rFonts w:ascii="Times New Roman" w:hAnsi="Times New Roman"/>
                <w:color w:val="000000"/>
                <w:sz w:val="24"/>
                <w:szCs w:val="24"/>
              </w:rPr>
              <w:softHyphen/>
              <w:t>лого и среднего предпри</w:t>
            </w:r>
            <w:r w:rsidRPr="00895108">
              <w:rPr>
                <w:rFonts w:ascii="Times New Roman" w:hAnsi="Times New Roman"/>
                <w:color w:val="000000"/>
                <w:sz w:val="24"/>
                <w:szCs w:val="24"/>
              </w:rPr>
              <w:softHyphen/>
              <w:t xml:space="preserve">нимательства в городе Орске </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на 2014 - 2020 годы»</w:t>
            </w:r>
          </w:p>
        </w:tc>
        <w:tc>
          <w:tcPr>
            <w:tcW w:w="1422"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Админист</w:t>
            </w:r>
            <w:r w:rsidRPr="00895108">
              <w:rPr>
                <w:rFonts w:ascii="Times New Roman" w:hAnsi="Times New Roman"/>
                <w:color w:val="000000"/>
                <w:sz w:val="24"/>
                <w:szCs w:val="24"/>
              </w:rPr>
              <w:softHyphen/>
              <w:t>рация города Орска (управление по перспек</w:t>
            </w:r>
            <w:r w:rsidRPr="00895108">
              <w:rPr>
                <w:rFonts w:ascii="Times New Roman" w:hAnsi="Times New Roman"/>
                <w:color w:val="000000"/>
                <w:sz w:val="24"/>
                <w:szCs w:val="24"/>
              </w:rPr>
              <w:softHyphen/>
              <w:t>тивному развитию и работе с предпри</w:t>
            </w:r>
            <w:r w:rsidRPr="00895108">
              <w:rPr>
                <w:rFonts w:ascii="Times New Roman" w:hAnsi="Times New Roman"/>
                <w:color w:val="000000"/>
                <w:sz w:val="24"/>
                <w:szCs w:val="24"/>
              </w:rPr>
              <w:softHyphen/>
              <w:t>ятиями ма</w:t>
            </w:r>
            <w:r w:rsidRPr="00895108">
              <w:rPr>
                <w:rFonts w:ascii="Times New Roman" w:hAnsi="Times New Roman"/>
                <w:color w:val="000000"/>
                <w:sz w:val="24"/>
                <w:szCs w:val="24"/>
              </w:rPr>
              <w:softHyphen/>
              <w:t>лого и сред</w:t>
            </w:r>
            <w:r w:rsidRPr="00895108">
              <w:rPr>
                <w:rFonts w:ascii="Times New Roman" w:hAnsi="Times New Roman"/>
                <w:color w:val="000000"/>
                <w:sz w:val="24"/>
                <w:szCs w:val="24"/>
              </w:rPr>
              <w:softHyphen/>
              <w:t>него биз</w:t>
            </w:r>
            <w:r w:rsidRPr="00895108">
              <w:rPr>
                <w:rFonts w:ascii="Times New Roman" w:hAnsi="Times New Roman"/>
                <w:color w:val="000000"/>
                <w:sz w:val="24"/>
                <w:szCs w:val="24"/>
              </w:rPr>
              <w:softHyphen/>
              <w:t>неса, тор</w:t>
            </w:r>
            <w:r w:rsidRPr="00895108">
              <w:rPr>
                <w:rFonts w:ascii="Times New Roman" w:hAnsi="Times New Roman"/>
                <w:color w:val="000000"/>
                <w:sz w:val="24"/>
                <w:szCs w:val="24"/>
              </w:rPr>
              <w:softHyphen/>
              <w:t>говле и на</w:t>
            </w:r>
            <w:r w:rsidRPr="00895108">
              <w:rPr>
                <w:rFonts w:ascii="Times New Roman" w:hAnsi="Times New Roman"/>
                <w:color w:val="000000"/>
                <w:sz w:val="24"/>
                <w:szCs w:val="24"/>
              </w:rPr>
              <w:softHyphen/>
              <w:t>ружной рек</w:t>
            </w:r>
            <w:r w:rsidRPr="00895108">
              <w:rPr>
                <w:rFonts w:ascii="Times New Roman" w:hAnsi="Times New Roman"/>
                <w:color w:val="000000"/>
                <w:sz w:val="24"/>
                <w:szCs w:val="24"/>
              </w:rPr>
              <w:softHyphen/>
              <w:t>ламе адми</w:t>
            </w:r>
            <w:r w:rsidRPr="00895108">
              <w:rPr>
                <w:rFonts w:ascii="Times New Roman" w:hAnsi="Times New Roman"/>
                <w:color w:val="000000"/>
                <w:sz w:val="24"/>
                <w:szCs w:val="24"/>
              </w:rPr>
              <w:softHyphen/>
              <w:t>нистрации города)</w:t>
            </w:r>
          </w:p>
        </w:tc>
        <w:tc>
          <w:tcPr>
            <w:tcW w:w="1980" w:type="dxa"/>
            <w:shd w:val="clear" w:color="auto" w:fill="FFFFFF"/>
          </w:tcPr>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Постановление администрации города Орска от 10.10.2013 г. № 7395-п</w:t>
            </w:r>
          </w:p>
        </w:tc>
        <w:tc>
          <w:tcPr>
            <w:tcW w:w="2551" w:type="dxa"/>
            <w:shd w:val="clear" w:color="auto" w:fill="FFFFFF"/>
          </w:tcPr>
          <w:p w:rsidR="00895108" w:rsidRPr="00895108" w:rsidRDefault="00895108" w:rsidP="004257A9">
            <w:pPr>
              <w:spacing w:after="0" w:line="240" w:lineRule="auto"/>
              <w:rPr>
                <w:rFonts w:ascii="Times New Roman" w:eastAsia="Calibri" w:hAnsi="Times New Roman"/>
                <w:sz w:val="24"/>
                <w:szCs w:val="24"/>
              </w:rPr>
            </w:pPr>
            <w:r w:rsidRPr="00895108">
              <w:rPr>
                <w:rFonts w:ascii="Times New Roman" w:hAnsi="Times New Roman"/>
                <w:color w:val="000000"/>
                <w:sz w:val="24"/>
                <w:szCs w:val="24"/>
              </w:rPr>
              <w:t>Постановления адми</w:t>
            </w:r>
            <w:r w:rsidRPr="00895108">
              <w:rPr>
                <w:rFonts w:ascii="Times New Roman" w:hAnsi="Times New Roman"/>
                <w:color w:val="000000"/>
                <w:sz w:val="24"/>
                <w:szCs w:val="24"/>
              </w:rPr>
              <w:softHyphen/>
              <w:t>нистрации города Ор</w:t>
            </w:r>
            <w:r w:rsidRPr="00895108">
              <w:rPr>
                <w:rFonts w:ascii="Times New Roman" w:hAnsi="Times New Roman"/>
                <w:color w:val="000000"/>
                <w:sz w:val="24"/>
                <w:szCs w:val="24"/>
              </w:rPr>
              <w:softHyphen/>
              <w:t>ска от 09 августа 2017 г. № 4580-п,</w:t>
            </w:r>
          </w:p>
          <w:p w:rsidR="00895108" w:rsidRPr="00895108"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xml:space="preserve">от 16 ноября 2017 г. </w:t>
            </w:r>
          </w:p>
          <w:p w:rsidR="00895108" w:rsidRPr="00EF05F1" w:rsidRDefault="00895108" w:rsidP="004257A9">
            <w:pPr>
              <w:spacing w:after="0" w:line="240" w:lineRule="auto"/>
              <w:rPr>
                <w:rFonts w:ascii="Times New Roman" w:hAnsi="Times New Roman"/>
                <w:color w:val="000000"/>
                <w:sz w:val="24"/>
                <w:szCs w:val="24"/>
              </w:rPr>
            </w:pPr>
            <w:r w:rsidRPr="00895108">
              <w:rPr>
                <w:rFonts w:ascii="Times New Roman" w:hAnsi="Times New Roman"/>
                <w:color w:val="000000"/>
                <w:sz w:val="24"/>
                <w:szCs w:val="24"/>
              </w:rPr>
              <w:t>№ 6404-п</w:t>
            </w:r>
          </w:p>
        </w:tc>
      </w:tr>
    </w:tbl>
    <w:p w:rsidR="00061767" w:rsidRPr="001C5362" w:rsidRDefault="00061767" w:rsidP="00913F54">
      <w:pPr>
        <w:spacing w:after="0" w:line="240" w:lineRule="auto"/>
        <w:jc w:val="both"/>
        <w:rPr>
          <w:rFonts w:ascii="Times New Roman" w:hAnsi="Times New Roman"/>
          <w:sz w:val="28"/>
          <w:szCs w:val="28"/>
        </w:rPr>
      </w:pPr>
    </w:p>
    <w:p w:rsidR="002C794C" w:rsidRDefault="002C794C">
      <w:pPr>
        <w:spacing w:after="0" w:line="240" w:lineRule="auto"/>
        <w:rPr>
          <w:rFonts w:ascii="Times New Roman" w:hAnsi="Times New Roman"/>
          <w:sz w:val="28"/>
          <w:szCs w:val="28"/>
        </w:rPr>
      </w:pPr>
      <w:r>
        <w:rPr>
          <w:rFonts w:ascii="Times New Roman" w:hAnsi="Times New Roman"/>
          <w:sz w:val="28"/>
          <w:szCs w:val="28"/>
        </w:rPr>
        <w:br w:type="page"/>
      </w:r>
    </w:p>
    <w:p w:rsidR="00D90517" w:rsidRPr="00A40F92" w:rsidRDefault="00D90517" w:rsidP="00913F54">
      <w:pPr>
        <w:spacing w:after="0" w:line="240" w:lineRule="auto"/>
        <w:jc w:val="both"/>
        <w:rPr>
          <w:rFonts w:ascii="Times New Roman" w:hAnsi="Times New Roman"/>
          <w:sz w:val="28"/>
          <w:szCs w:val="28"/>
        </w:rPr>
      </w:pPr>
    </w:p>
    <w:p w:rsidR="00D90517" w:rsidRPr="00A40F92" w:rsidRDefault="00D90517" w:rsidP="00A40F92">
      <w:pPr>
        <w:pStyle w:val="1"/>
        <w:spacing w:before="0" w:line="240" w:lineRule="auto"/>
        <w:rPr>
          <w:rFonts w:ascii="Times New Roman" w:hAnsi="Times New Roman"/>
          <w:color w:val="auto"/>
        </w:rPr>
      </w:pPr>
      <w:bookmarkStart w:id="38" w:name="_Toc147751494"/>
      <w:r w:rsidRPr="00A40F92">
        <w:rPr>
          <w:rFonts w:ascii="Times New Roman" w:hAnsi="Times New Roman"/>
          <w:color w:val="auto"/>
        </w:rPr>
        <w:t xml:space="preserve">2. Обоснование положений основной части </w:t>
      </w:r>
      <w:r w:rsidR="00E90E01">
        <w:rPr>
          <w:rFonts w:ascii="Times New Roman" w:hAnsi="Times New Roman"/>
          <w:color w:val="auto"/>
        </w:rPr>
        <w:t>М</w:t>
      </w:r>
      <w:r w:rsidRPr="00A40F92">
        <w:rPr>
          <w:rFonts w:ascii="Times New Roman" w:hAnsi="Times New Roman"/>
          <w:color w:val="auto"/>
        </w:rPr>
        <w:t>НГП</w:t>
      </w:r>
      <w:bookmarkEnd w:id="38"/>
    </w:p>
    <w:p w:rsidR="00D90517" w:rsidRDefault="00D90517" w:rsidP="00A40F92">
      <w:pPr>
        <w:spacing w:after="0" w:line="240" w:lineRule="auto"/>
        <w:jc w:val="both"/>
        <w:rPr>
          <w:rFonts w:ascii="Times New Roman" w:hAnsi="Times New Roman"/>
          <w:sz w:val="28"/>
          <w:szCs w:val="28"/>
        </w:rPr>
      </w:pPr>
    </w:p>
    <w:p w:rsidR="00A40F92" w:rsidRPr="000E392A" w:rsidRDefault="00B10520" w:rsidP="00B10520">
      <w:pPr>
        <w:pStyle w:val="2"/>
        <w:ind w:firstLine="0"/>
      </w:pPr>
      <w:bookmarkStart w:id="39" w:name="_Toc147751495"/>
      <w:r>
        <w:t>2.</w:t>
      </w:r>
      <w:r w:rsidR="00A40F92" w:rsidRPr="000E392A">
        <w:t>1</w:t>
      </w:r>
      <w:r>
        <w:t>.</w:t>
      </w:r>
      <w:r w:rsidR="005C7CBF">
        <w:t xml:space="preserve"> </w:t>
      </w:r>
      <w:r>
        <w:t>О</w:t>
      </w:r>
      <w:r w:rsidR="00A40F92" w:rsidRPr="000E392A">
        <w:t xml:space="preserve">боснование предмета нормирования - перечня областей, для которых </w:t>
      </w:r>
      <w:r w:rsidR="00E90E01">
        <w:t>М</w:t>
      </w:r>
      <w:r w:rsidR="00A40F92" w:rsidRPr="000E392A">
        <w:t>НГП устанавливаются расчетные показатели, и перечня показателей</w:t>
      </w:r>
      <w:bookmarkEnd w:id="39"/>
    </w:p>
    <w:p w:rsidR="00A40F92" w:rsidRDefault="00A40F92" w:rsidP="00A40F92">
      <w:pPr>
        <w:spacing w:after="0" w:line="240" w:lineRule="auto"/>
        <w:jc w:val="both"/>
        <w:rPr>
          <w:rFonts w:ascii="Times New Roman" w:hAnsi="Times New Roman"/>
          <w:sz w:val="28"/>
          <w:szCs w:val="28"/>
        </w:rPr>
      </w:pPr>
    </w:p>
    <w:p w:rsidR="00E47472" w:rsidRPr="00ED6D5B" w:rsidRDefault="00E47472" w:rsidP="002C794C">
      <w:pPr>
        <w:spacing w:after="0" w:line="240" w:lineRule="auto"/>
        <w:ind w:firstLine="709"/>
        <w:jc w:val="both"/>
        <w:rPr>
          <w:rFonts w:ascii="Times New Roman" w:hAnsi="Times New Roman"/>
          <w:sz w:val="28"/>
          <w:szCs w:val="28"/>
        </w:rPr>
      </w:pPr>
      <w:proofErr w:type="gramStart"/>
      <w:r w:rsidRPr="00ED6D5B">
        <w:rPr>
          <w:rFonts w:ascii="Times New Roman" w:hAnsi="Times New Roman"/>
          <w:sz w:val="28"/>
          <w:szCs w:val="28"/>
        </w:rPr>
        <w:t xml:space="preserve">В соответствии с </w:t>
      </w:r>
      <w:r w:rsidR="00ED6D5B" w:rsidRPr="00ED6D5B">
        <w:rPr>
          <w:rFonts w:ascii="Times New Roman" w:hAnsi="Times New Roman"/>
          <w:sz w:val="28"/>
          <w:szCs w:val="28"/>
        </w:rPr>
        <w:t>п</w:t>
      </w:r>
      <w:r w:rsidRPr="00ED6D5B">
        <w:rPr>
          <w:rFonts w:ascii="Times New Roman" w:hAnsi="Times New Roman"/>
          <w:sz w:val="28"/>
          <w:szCs w:val="28"/>
        </w:rPr>
        <w:t xml:space="preserve">. 4 ст. 29.2 Градостроительного кодекса РФ нормативы градостроительного проектирования </w:t>
      </w:r>
      <w:r w:rsidR="00214737" w:rsidRPr="00ED6D5B">
        <w:rPr>
          <w:rFonts w:ascii="Times New Roman" w:hAnsi="Times New Roman"/>
          <w:sz w:val="28"/>
          <w:szCs w:val="28"/>
        </w:rPr>
        <w:t>городского округа</w:t>
      </w:r>
      <w:r w:rsidRPr="00ED6D5B">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214737" w:rsidRPr="00ED6D5B">
        <w:rPr>
          <w:rFonts w:ascii="Times New Roman" w:hAnsi="Times New Roman"/>
          <w:sz w:val="28"/>
          <w:szCs w:val="28"/>
        </w:rPr>
        <w:t>городского округа</w:t>
      </w:r>
      <w:r w:rsidRPr="00ED6D5B">
        <w:rPr>
          <w:rFonts w:ascii="Times New Roman" w:hAnsi="Times New Roman"/>
          <w:sz w:val="28"/>
          <w:szCs w:val="28"/>
        </w:rPr>
        <w:t>, относящимися к областям, указанным в п</w:t>
      </w:r>
      <w:r w:rsidR="0041787C" w:rsidRPr="00ED6D5B">
        <w:rPr>
          <w:rFonts w:ascii="Times New Roman" w:hAnsi="Times New Roman"/>
          <w:sz w:val="28"/>
          <w:szCs w:val="28"/>
        </w:rPr>
        <w:t>.</w:t>
      </w:r>
      <w:r w:rsidRPr="00ED6D5B">
        <w:rPr>
          <w:rFonts w:ascii="Times New Roman" w:hAnsi="Times New Roman"/>
          <w:sz w:val="28"/>
          <w:szCs w:val="28"/>
        </w:rPr>
        <w:t xml:space="preserve"> 1 ч</w:t>
      </w:r>
      <w:r w:rsidR="0041787C" w:rsidRPr="00ED6D5B">
        <w:rPr>
          <w:rFonts w:ascii="Times New Roman" w:hAnsi="Times New Roman"/>
          <w:sz w:val="28"/>
          <w:szCs w:val="28"/>
        </w:rPr>
        <w:t>.</w:t>
      </w:r>
      <w:r w:rsidRPr="00ED6D5B">
        <w:rPr>
          <w:rFonts w:ascii="Times New Roman" w:hAnsi="Times New Roman"/>
          <w:sz w:val="28"/>
          <w:szCs w:val="28"/>
        </w:rPr>
        <w:t xml:space="preserve"> 5 ст</w:t>
      </w:r>
      <w:r w:rsidR="0041787C" w:rsidRPr="00ED6D5B">
        <w:rPr>
          <w:rFonts w:ascii="Times New Roman" w:hAnsi="Times New Roman"/>
          <w:sz w:val="28"/>
          <w:szCs w:val="28"/>
        </w:rPr>
        <w:t>.</w:t>
      </w:r>
      <w:r w:rsidRPr="00ED6D5B">
        <w:rPr>
          <w:rFonts w:ascii="Times New Roman" w:hAnsi="Times New Roman"/>
          <w:sz w:val="28"/>
          <w:szCs w:val="28"/>
        </w:rPr>
        <w:t xml:space="preserve"> 23 Градостроительного Кодекса</w:t>
      </w:r>
      <w:r w:rsidR="0041787C" w:rsidRPr="00ED6D5B">
        <w:rPr>
          <w:rFonts w:ascii="Times New Roman" w:hAnsi="Times New Roman"/>
          <w:sz w:val="28"/>
          <w:szCs w:val="28"/>
        </w:rPr>
        <w:t xml:space="preserve"> РФ</w:t>
      </w:r>
      <w:r w:rsidRPr="00ED6D5B">
        <w:rPr>
          <w:rFonts w:ascii="Times New Roman" w:hAnsi="Times New Roman"/>
          <w:sz w:val="28"/>
          <w:szCs w:val="28"/>
        </w:rPr>
        <w:t xml:space="preserve">, объектами благоустройства территории, иными объектами местного значения </w:t>
      </w:r>
      <w:r w:rsidR="00214737" w:rsidRPr="00ED6D5B">
        <w:rPr>
          <w:rFonts w:ascii="Times New Roman" w:hAnsi="Times New Roman"/>
          <w:sz w:val="28"/>
          <w:szCs w:val="28"/>
        </w:rPr>
        <w:t>городского округа</w:t>
      </w:r>
      <w:r w:rsidRPr="00ED6D5B">
        <w:rPr>
          <w:rFonts w:ascii="Times New Roman" w:hAnsi="Times New Roman"/>
          <w:sz w:val="28"/>
          <w:szCs w:val="28"/>
        </w:rPr>
        <w:t xml:space="preserve"> населения </w:t>
      </w:r>
      <w:r w:rsidR="00214737" w:rsidRPr="00ED6D5B">
        <w:rPr>
          <w:rFonts w:ascii="Times New Roman" w:hAnsi="Times New Roman"/>
          <w:sz w:val="28"/>
          <w:szCs w:val="28"/>
        </w:rPr>
        <w:t>городского округа</w:t>
      </w:r>
      <w:r w:rsidRPr="00ED6D5B">
        <w:rPr>
          <w:rFonts w:ascii="Times New Roman" w:hAnsi="Times New Roman"/>
          <w:sz w:val="28"/>
          <w:szCs w:val="28"/>
        </w:rPr>
        <w:t xml:space="preserve"> и расчетных показателей максимально допустимого уровня</w:t>
      </w:r>
      <w:proofErr w:type="gramEnd"/>
      <w:r w:rsidRPr="00ED6D5B">
        <w:rPr>
          <w:rFonts w:ascii="Times New Roman" w:hAnsi="Times New Roman"/>
          <w:sz w:val="28"/>
          <w:szCs w:val="28"/>
        </w:rPr>
        <w:t xml:space="preserve"> территориальной доступности таких объектов для населения </w:t>
      </w:r>
      <w:r w:rsidR="00214737" w:rsidRPr="00ED6D5B">
        <w:rPr>
          <w:rFonts w:ascii="Times New Roman" w:hAnsi="Times New Roman"/>
          <w:sz w:val="28"/>
          <w:szCs w:val="28"/>
        </w:rPr>
        <w:t>городского округа</w:t>
      </w:r>
      <w:r w:rsidRPr="00ED6D5B">
        <w:rPr>
          <w:rFonts w:ascii="Times New Roman" w:hAnsi="Times New Roman"/>
          <w:sz w:val="28"/>
          <w:szCs w:val="28"/>
        </w:rPr>
        <w:t>.</w:t>
      </w:r>
    </w:p>
    <w:p w:rsidR="00027077" w:rsidRPr="003A65F0" w:rsidRDefault="00027077" w:rsidP="002C794C">
      <w:pPr>
        <w:spacing w:after="0" w:line="240" w:lineRule="auto"/>
        <w:ind w:firstLine="709"/>
        <w:jc w:val="both"/>
        <w:rPr>
          <w:rFonts w:ascii="Times New Roman" w:hAnsi="Times New Roman"/>
          <w:sz w:val="28"/>
          <w:szCs w:val="28"/>
        </w:rPr>
      </w:pPr>
      <w:r w:rsidRPr="00ED6D5B">
        <w:rPr>
          <w:rFonts w:ascii="Times New Roman" w:hAnsi="Times New Roman"/>
          <w:sz w:val="28"/>
          <w:szCs w:val="28"/>
        </w:rPr>
        <w:t xml:space="preserve">В основе </w:t>
      </w:r>
      <w:r w:rsidRPr="003A65F0">
        <w:rPr>
          <w:rFonts w:ascii="Times New Roman" w:hAnsi="Times New Roman"/>
          <w:sz w:val="28"/>
          <w:szCs w:val="28"/>
        </w:rPr>
        <w:t xml:space="preserve">определения расчетных показателей минимально допустимого уровня обеспеченности объектами местного значения </w:t>
      </w:r>
      <w:r w:rsidR="00214737" w:rsidRPr="003A65F0">
        <w:rPr>
          <w:rFonts w:ascii="Times New Roman" w:hAnsi="Times New Roman"/>
          <w:sz w:val="28"/>
          <w:szCs w:val="28"/>
        </w:rPr>
        <w:t>городского округа</w:t>
      </w:r>
      <w:r w:rsidRPr="003A65F0">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214737" w:rsidRPr="003A65F0">
        <w:rPr>
          <w:rFonts w:ascii="Times New Roman" w:hAnsi="Times New Roman"/>
          <w:sz w:val="28"/>
          <w:szCs w:val="28"/>
        </w:rPr>
        <w:t>городского округа</w:t>
      </w:r>
      <w:r w:rsidRPr="003A65F0">
        <w:rPr>
          <w:rFonts w:ascii="Times New Roman" w:hAnsi="Times New Roman"/>
          <w:sz w:val="28"/>
          <w:szCs w:val="28"/>
        </w:rPr>
        <w:t xml:space="preserve"> лежит определение перечня объектов местного значения.</w:t>
      </w:r>
    </w:p>
    <w:p w:rsidR="009E029B" w:rsidRPr="003A65F0" w:rsidRDefault="0041787C" w:rsidP="002C794C">
      <w:pPr>
        <w:spacing w:after="0" w:line="240" w:lineRule="auto"/>
        <w:ind w:firstLine="709"/>
        <w:jc w:val="both"/>
        <w:rPr>
          <w:rFonts w:ascii="Times New Roman" w:hAnsi="Times New Roman"/>
          <w:sz w:val="28"/>
          <w:szCs w:val="28"/>
        </w:rPr>
      </w:pPr>
      <w:r w:rsidRPr="003A65F0">
        <w:rPr>
          <w:rFonts w:ascii="Times New Roman" w:hAnsi="Times New Roman"/>
          <w:sz w:val="28"/>
          <w:szCs w:val="28"/>
        </w:rPr>
        <w:t xml:space="preserve">Градостроительный Кодекс РФ в п. </w:t>
      </w:r>
      <w:r w:rsidR="003A65F0" w:rsidRPr="003A65F0">
        <w:rPr>
          <w:rFonts w:ascii="Times New Roman" w:hAnsi="Times New Roman"/>
          <w:sz w:val="28"/>
          <w:szCs w:val="28"/>
        </w:rPr>
        <w:t>5</w:t>
      </w:r>
      <w:r w:rsidRPr="003A65F0">
        <w:rPr>
          <w:rFonts w:ascii="Times New Roman" w:hAnsi="Times New Roman"/>
          <w:sz w:val="28"/>
          <w:szCs w:val="28"/>
        </w:rPr>
        <w:t xml:space="preserve"> ч. </w:t>
      </w:r>
      <w:r w:rsidR="003A65F0" w:rsidRPr="003A65F0">
        <w:rPr>
          <w:rFonts w:ascii="Times New Roman" w:hAnsi="Times New Roman"/>
          <w:sz w:val="28"/>
          <w:szCs w:val="28"/>
        </w:rPr>
        <w:t>1</w:t>
      </w:r>
      <w:r w:rsidRPr="003A65F0">
        <w:rPr>
          <w:rFonts w:ascii="Times New Roman" w:hAnsi="Times New Roman"/>
          <w:sz w:val="28"/>
          <w:szCs w:val="28"/>
        </w:rPr>
        <w:t xml:space="preserve"> ст. 23 о</w:t>
      </w:r>
      <w:r w:rsidR="00027077" w:rsidRPr="003A65F0">
        <w:rPr>
          <w:rFonts w:ascii="Times New Roman" w:hAnsi="Times New Roman"/>
          <w:sz w:val="28"/>
          <w:szCs w:val="28"/>
        </w:rPr>
        <w:t>предел</w:t>
      </w:r>
      <w:r w:rsidRPr="003A65F0">
        <w:rPr>
          <w:rFonts w:ascii="Times New Roman" w:hAnsi="Times New Roman"/>
          <w:sz w:val="28"/>
          <w:szCs w:val="28"/>
        </w:rPr>
        <w:t>яет следующий перечень</w:t>
      </w:r>
      <w:r w:rsidR="003B72C2" w:rsidRPr="003A65F0">
        <w:rPr>
          <w:rFonts w:ascii="Times New Roman" w:hAnsi="Times New Roman"/>
          <w:sz w:val="28"/>
          <w:szCs w:val="28"/>
        </w:rPr>
        <w:t xml:space="preserve"> </w:t>
      </w:r>
      <w:r w:rsidR="009E029B" w:rsidRPr="003A65F0">
        <w:rPr>
          <w:rFonts w:ascii="Times New Roman" w:hAnsi="Times New Roman"/>
          <w:sz w:val="28"/>
          <w:szCs w:val="28"/>
        </w:rPr>
        <w:t>планируемы</w:t>
      </w:r>
      <w:r w:rsidRPr="003A65F0">
        <w:rPr>
          <w:rFonts w:ascii="Times New Roman" w:hAnsi="Times New Roman"/>
          <w:sz w:val="28"/>
          <w:szCs w:val="28"/>
        </w:rPr>
        <w:t>х</w:t>
      </w:r>
      <w:r w:rsidR="009E029B" w:rsidRPr="003A65F0">
        <w:rPr>
          <w:rFonts w:ascii="Times New Roman" w:hAnsi="Times New Roman"/>
          <w:sz w:val="28"/>
          <w:szCs w:val="28"/>
        </w:rPr>
        <w:t xml:space="preserve"> для размещения объект</w:t>
      </w:r>
      <w:r w:rsidRPr="003A65F0">
        <w:rPr>
          <w:rFonts w:ascii="Times New Roman" w:hAnsi="Times New Roman"/>
          <w:sz w:val="28"/>
          <w:szCs w:val="28"/>
        </w:rPr>
        <w:t>ов</w:t>
      </w:r>
      <w:r w:rsidR="009E029B" w:rsidRPr="003A65F0">
        <w:rPr>
          <w:rFonts w:ascii="Times New Roman" w:hAnsi="Times New Roman"/>
          <w:sz w:val="28"/>
          <w:szCs w:val="28"/>
        </w:rPr>
        <w:t xml:space="preserve"> местного значения </w:t>
      </w:r>
      <w:r w:rsidR="00214737" w:rsidRPr="003A65F0">
        <w:rPr>
          <w:rFonts w:ascii="Times New Roman" w:hAnsi="Times New Roman"/>
          <w:sz w:val="28"/>
          <w:szCs w:val="28"/>
        </w:rPr>
        <w:t>городского округа</w:t>
      </w:r>
      <w:r w:rsidR="009E029B" w:rsidRPr="003A65F0">
        <w:rPr>
          <w:rFonts w:ascii="Times New Roman" w:hAnsi="Times New Roman"/>
          <w:sz w:val="28"/>
          <w:szCs w:val="28"/>
        </w:rPr>
        <w:t>, относящи</w:t>
      </w:r>
      <w:r w:rsidRPr="003A65F0">
        <w:rPr>
          <w:rFonts w:ascii="Times New Roman" w:hAnsi="Times New Roman"/>
          <w:sz w:val="28"/>
          <w:szCs w:val="28"/>
        </w:rPr>
        <w:t>х</w:t>
      </w:r>
      <w:r w:rsidR="009E029B" w:rsidRPr="003A65F0">
        <w:rPr>
          <w:rFonts w:ascii="Times New Roman" w:hAnsi="Times New Roman"/>
          <w:sz w:val="28"/>
          <w:szCs w:val="28"/>
        </w:rPr>
        <w:t>ся к следующим областям:</w:t>
      </w:r>
    </w:p>
    <w:p w:rsidR="009E029B" w:rsidRPr="003A65F0" w:rsidRDefault="009E029B" w:rsidP="002C794C">
      <w:pPr>
        <w:spacing w:after="0" w:line="240" w:lineRule="auto"/>
        <w:ind w:firstLine="709"/>
        <w:jc w:val="both"/>
        <w:rPr>
          <w:rFonts w:ascii="Times New Roman" w:hAnsi="Times New Roman"/>
          <w:sz w:val="28"/>
          <w:szCs w:val="28"/>
        </w:rPr>
      </w:pPr>
      <w:r w:rsidRPr="003A65F0">
        <w:rPr>
          <w:rFonts w:ascii="Times New Roman" w:hAnsi="Times New Roman"/>
          <w:sz w:val="28"/>
          <w:szCs w:val="28"/>
        </w:rPr>
        <w:t>а) электро-, тепл</w:t>
      </w:r>
      <w:proofErr w:type="gramStart"/>
      <w:r w:rsidRPr="003A65F0">
        <w:rPr>
          <w:rFonts w:ascii="Times New Roman" w:hAnsi="Times New Roman"/>
          <w:sz w:val="28"/>
          <w:szCs w:val="28"/>
        </w:rPr>
        <w:t>о-</w:t>
      </w:r>
      <w:proofErr w:type="gramEnd"/>
      <w:r w:rsidRPr="003A65F0">
        <w:rPr>
          <w:rFonts w:ascii="Times New Roman" w:hAnsi="Times New Roman"/>
          <w:sz w:val="28"/>
          <w:szCs w:val="28"/>
        </w:rPr>
        <w:t>, газо- и водоснабжение населения, водоотведение;</w:t>
      </w:r>
    </w:p>
    <w:p w:rsidR="009E029B" w:rsidRPr="003A65F0" w:rsidRDefault="009E029B" w:rsidP="002C794C">
      <w:pPr>
        <w:spacing w:after="0" w:line="240" w:lineRule="auto"/>
        <w:ind w:firstLine="709"/>
        <w:jc w:val="both"/>
        <w:rPr>
          <w:rFonts w:ascii="Times New Roman" w:hAnsi="Times New Roman"/>
          <w:sz w:val="28"/>
          <w:szCs w:val="28"/>
        </w:rPr>
      </w:pPr>
      <w:r w:rsidRPr="003A65F0">
        <w:rPr>
          <w:rFonts w:ascii="Times New Roman" w:hAnsi="Times New Roman"/>
          <w:sz w:val="28"/>
          <w:szCs w:val="28"/>
        </w:rPr>
        <w:t>б) автомобильные дороги местного значения;</w:t>
      </w:r>
    </w:p>
    <w:p w:rsidR="009E029B" w:rsidRPr="003A65F0" w:rsidRDefault="009E029B" w:rsidP="002C794C">
      <w:pPr>
        <w:spacing w:after="0" w:line="240" w:lineRule="auto"/>
        <w:ind w:firstLine="709"/>
        <w:jc w:val="both"/>
        <w:rPr>
          <w:rFonts w:ascii="Times New Roman" w:hAnsi="Times New Roman"/>
          <w:sz w:val="28"/>
          <w:szCs w:val="28"/>
        </w:rPr>
      </w:pPr>
      <w:r w:rsidRPr="003A65F0">
        <w:rPr>
          <w:rFonts w:ascii="Times New Roman" w:hAnsi="Times New Roman"/>
          <w:sz w:val="28"/>
          <w:szCs w:val="28"/>
        </w:rPr>
        <w:t>в) физическая культура и массовый спор</w:t>
      </w:r>
      <w:r w:rsidR="002B7217" w:rsidRPr="003A65F0">
        <w:rPr>
          <w:rFonts w:ascii="Times New Roman" w:hAnsi="Times New Roman"/>
          <w:sz w:val="28"/>
          <w:szCs w:val="28"/>
        </w:rPr>
        <w:t>т, образование, здравоохранение</w:t>
      </w:r>
      <w:r w:rsidR="003A65F0" w:rsidRPr="003A65F0">
        <w:rPr>
          <w:rFonts w:ascii="Times New Roman" w:hAnsi="Times New Roman"/>
          <w:sz w:val="28"/>
          <w:szCs w:val="28"/>
        </w:rPr>
        <w:t>, обработка, утилизация, обезвреживание, размещение твердых коммунальных отходов в случае подготовки генерального плана городского округа</w:t>
      </w:r>
      <w:r w:rsidRPr="003A65F0">
        <w:rPr>
          <w:rFonts w:ascii="Times New Roman" w:hAnsi="Times New Roman"/>
          <w:sz w:val="28"/>
          <w:szCs w:val="28"/>
        </w:rPr>
        <w:t>;</w:t>
      </w:r>
    </w:p>
    <w:p w:rsidR="009E029B" w:rsidRPr="003A65F0" w:rsidRDefault="009E029B" w:rsidP="002C794C">
      <w:pPr>
        <w:spacing w:after="0" w:line="240" w:lineRule="auto"/>
        <w:ind w:firstLine="709"/>
        <w:jc w:val="both"/>
        <w:rPr>
          <w:rFonts w:ascii="Times New Roman" w:hAnsi="Times New Roman"/>
          <w:sz w:val="28"/>
          <w:szCs w:val="28"/>
        </w:rPr>
      </w:pPr>
      <w:r w:rsidRPr="003A65F0">
        <w:rPr>
          <w:rFonts w:ascii="Times New Roman" w:hAnsi="Times New Roman"/>
          <w:sz w:val="28"/>
          <w:szCs w:val="28"/>
        </w:rPr>
        <w:t xml:space="preserve">г) иные области в связи с решением вопросов местного значения </w:t>
      </w:r>
      <w:r w:rsidR="00214737" w:rsidRPr="003A65F0">
        <w:rPr>
          <w:rFonts w:ascii="Times New Roman" w:hAnsi="Times New Roman"/>
          <w:sz w:val="28"/>
          <w:szCs w:val="28"/>
        </w:rPr>
        <w:t>городского округа</w:t>
      </w:r>
      <w:r w:rsidR="0041787C" w:rsidRPr="003A65F0">
        <w:rPr>
          <w:rFonts w:ascii="Times New Roman" w:hAnsi="Times New Roman"/>
          <w:sz w:val="28"/>
          <w:szCs w:val="28"/>
        </w:rPr>
        <w:t>.</w:t>
      </w:r>
    </w:p>
    <w:p w:rsidR="009E029B" w:rsidRPr="00B23302" w:rsidRDefault="009917F4" w:rsidP="002C794C">
      <w:pPr>
        <w:spacing w:after="0" w:line="240" w:lineRule="auto"/>
        <w:ind w:firstLine="709"/>
        <w:jc w:val="both"/>
        <w:rPr>
          <w:rFonts w:ascii="Times New Roman" w:hAnsi="Times New Roman"/>
          <w:sz w:val="28"/>
          <w:szCs w:val="28"/>
        </w:rPr>
      </w:pPr>
      <w:proofErr w:type="gramStart"/>
      <w:r w:rsidRPr="003A65F0">
        <w:rPr>
          <w:rFonts w:ascii="Times New Roman" w:hAnsi="Times New Roman"/>
          <w:sz w:val="28"/>
          <w:szCs w:val="28"/>
        </w:rPr>
        <w:t xml:space="preserve">В качестве базового перечня видов объектов местного значения, в отношении которых устанавливаются расчетные показатели, принят перечень видов объектов местного значения </w:t>
      </w:r>
      <w:r w:rsidR="00214737" w:rsidRPr="003A65F0">
        <w:rPr>
          <w:rFonts w:ascii="Times New Roman" w:hAnsi="Times New Roman"/>
          <w:sz w:val="28"/>
          <w:szCs w:val="28"/>
        </w:rPr>
        <w:t>городского округа</w:t>
      </w:r>
      <w:r w:rsidRPr="003A65F0">
        <w:rPr>
          <w:rFonts w:ascii="Times New Roman" w:hAnsi="Times New Roman"/>
          <w:sz w:val="28"/>
          <w:szCs w:val="28"/>
        </w:rPr>
        <w:t xml:space="preserve">, подлежащих отображению на генеральном плане </w:t>
      </w:r>
      <w:r w:rsidR="00214737" w:rsidRPr="003A65F0">
        <w:rPr>
          <w:rFonts w:ascii="Times New Roman" w:hAnsi="Times New Roman"/>
          <w:sz w:val="28"/>
          <w:szCs w:val="28"/>
        </w:rPr>
        <w:t>городского округа</w:t>
      </w:r>
      <w:r w:rsidRPr="003A65F0">
        <w:rPr>
          <w:rFonts w:ascii="Times New Roman" w:hAnsi="Times New Roman"/>
          <w:sz w:val="28"/>
          <w:szCs w:val="28"/>
        </w:rPr>
        <w:t>, согласно приложени</w:t>
      </w:r>
      <w:r w:rsidR="007A5500" w:rsidRPr="003A65F0">
        <w:rPr>
          <w:rFonts w:ascii="Times New Roman" w:hAnsi="Times New Roman"/>
          <w:sz w:val="28"/>
          <w:szCs w:val="28"/>
        </w:rPr>
        <w:t>ю</w:t>
      </w:r>
      <w:r w:rsidRPr="003A65F0">
        <w:rPr>
          <w:rFonts w:ascii="Times New Roman" w:hAnsi="Times New Roman"/>
          <w:sz w:val="28"/>
          <w:szCs w:val="28"/>
        </w:rPr>
        <w:t xml:space="preserve"> 3 к Закону Оренбургской</w:t>
      </w:r>
      <w:r w:rsidRPr="00B23302">
        <w:rPr>
          <w:rFonts w:ascii="Times New Roman" w:hAnsi="Times New Roman"/>
          <w:sz w:val="28"/>
          <w:szCs w:val="28"/>
        </w:rPr>
        <w:t xml:space="preserve"> области от 16.03.2007 № 1037/233-IV-ОЗ</w:t>
      </w:r>
      <w:r w:rsidR="00535FB6" w:rsidRPr="00B23302">
        <w:rPr>
          <w:rFonts w:ascii="Times New Roman" w:hAnsi="Times New Roman"/>
          <w:sz w:val="28"/>
          <w:szCs w:val="28"/>
        </w:rPr>
        <w:t xml:space="preserve"> </w:t>
      </w:r>
      <w:r w:rsidR="002B7217" w:rsidRPr="00B23302">
        <w:rPr>
          <w:rFonts w:ascii="Times New Roman" w:hAnsi="Times New Roman"/>
          <w:sz w:val="28"/>
          <w:szCs w:val="28"/>
        </w:rPr>
        <w:t xml:space="preserve">(с изменениями на </w:t>
      </w:r>
      <w:r w:rsidR="004C4D1C" w:rsidRPr="004C4D1C">
        <w:rPr>
          <w:rFonts w:ascii="Times New Roman" w:hAnsi="Times New Roman"/>
          <w:sz w:val="28"/>
          <w:szCs w:val="28"/>
        </w:rPr>
        <w:t>31.08</w:t>
      </w:r>
      <w:r w:rsidR="002C794C" w:rsidRPr="00B23302">
        <w:rPr>
          <w:rFonts w:ascii="Times New Roman" w:hAnsi="Times New Roman"/>
          <w:sz w:val="28"/>
          <w:szCs w:val="28"/>
        </w:rPr>
        <w:t>.2023</w:t>
      </w:r>
      <w:r w:rsidR="00DA01F8" w:rsidRPr="00B23302">
        <w:rPr>
          <w:rFonts w:ascii="Times New Roman" w:hAnsi="Times New Roman"/>
          <w:sz w:val="28"/>
          <w:szCs w:val="28"/>
        </w:rPr>
        <w:t xml:space="preserve"> </w:t>
      </w:r>
      <w:r w:rsidR="002B7217" w:rsidRPr="00B23302">
        <w:rPr>
          <w:rFonts w:ascii="Times New Roman" w:hAnsi="Times New Roman"/>
          <w:sz w:val="28"/>
          <w:szCs w:val="28"/>
        </w:rPr>
        <w:t>года)</w:t>
      </w:r>
      <w:r w:rsidRPr="00B23302">
        <w:rPr>
          <w:rFonts w:ascii="Times New Roman" w:hAnsi="Times New Roman"/>
          <w:sz w:val="28"/>
          <w:szCs w:val="28"/>
        </w:rPr>
        <w:t xml:space="preserve"> «О градостроительной деятельности на территории Оренбургской области», который включает в себя:</w:t>
      </w:r>
      <w:proofErr w:type="gramEnd"/>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1. Виды объектов местного значения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в области транспорта, автомобильных дорог</w:t>
      </w:r>
      <w:r w:rsidR="003B72C2" w:rsidRPr="00B23302">
        <w:rPr>
          <w:rFonts w:ascii="Times New Roman" w:hAnsi="Times New Roman"/>
          <w:sz w:val="28"/>
          <w:szCs w:val="28"/>
        </w:rPr>
        <w:t xml:space="preserve"> </w:t>
      </w:r>
      <w:r w:rsidRPr="00B23302">
        <w:rPr>
          <w:rFonts w:ascii="Times New Roman" w:hAnsi="Times New Roman"/>
          <w:sz w:val="28"/>
          <w:szCs w:val="28"/>
        </w:rPr>
        <w:t xml:space="preserve">местного значения в границах населенных пунктов </w:t>
      </w:r>
      <w:r w:rsidR="00214737" w:rsidRPr="00B23302">
        <w:rPr>
          <w:rFonts w:ascii="Times New Roman" w:hAnsi="Times New Roman"/>
          <w:sz w:val="28"/>
          <w:szCs w:val="28"/>
        </w:rPr>
        <w:t>городского округа</w:t>
      </w:r>
      <w:r w:rsidRPr="00B23302">
        <w:rPr>
          <w:rFonts w:ascii="Times New Roman" w:hAnsi="Times New Roman"/>
          <w:sz w:val="28"/>
          <w:szCs w:val="28"/>
        </w:rPr>
        <w:t>:</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остановки общественного транспорта;</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lastRenderedPageBreak/>
        <w:t>автобусные парки;</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автомобильные дороги местного значения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в границах населенных пунктов </w:t>
      </w:r>
      <w:r w:rsidR="00214737" w:rsidRPr="00B23302">
        <w:rPr>
          <w:rFonts w:ascii="Times New Roman" w:hAnsi="Times New Roman"/>
          <w:sz w:val="28"/>
          <w:szCs w:val="28"/>
        </w:rPr>
        <w:t>городского округа</w:t>
      </w:r>
      <w:r w:rsidR="003B72C2" w:rsidRPr="00B23302">
        <w:rPr>
          <w:rFonts w:ascii="Times New Roman" w:hAnsi="Times New Roman"/>
          <w:sz w:val="28"/>
          <w:szCs w:val="28"/>
        </w:rPr>
        <w:t xml:space="preserve"> </w:t>
      </w:r>
      <w:r w:rsidRPr="00B23302">
        <w:rPr>
          <w:rFonts w:ascii="Times New Roman" w:hAnsi="Times New Roman"/>
          <w:sz w:val="28"/>
          <w:szCs w:val="28"/>
        </w:rPr>
        <w:t>и объекты дорожной деятельности на таких автомобильных дорогах, в том числе искусственные</w:t>
      </w:r>
      <w:r w:rsidR="003B72C2" w:rsidRPr="00B23302">
        <w:rPr>
          <w:rFonts w:ascii="Times New Roman" w:hAnsi="Times New Roman"/>
          <w:sz w:val="28"/>
          <w:szCs w:val="28"/>
        </w:rPr>
        <w:t xml:space="preserve"> </w:t>
      </w:r>
      <w:r w:rsidRPr="00B23302">
        <w:rPr>
          <w:rFonts w:ascii="Times New Roman" w:hAnsi="Times New Roman"/>
          <w:sz w:val="28"/>
          <w:szCs w:val="28"/>
        </w:rPr>
        <w:t>сооружения (мосты, путепроводы, трубопроводы, тоннели, эстакады, подсобные сооружения);</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объекты дорожного сервиса, присоединенные к автомобильным дорогам местного значения (автозаправочные</w:t>
      </w:r>
      <w:r w:rsidR="003B72C2" w:rsidRPr="00B23302">
        <w:rPr>
          <w:rFonts w:ascii="Times New Roman" w:hAnsi="Times New Roman"/>
          <w:sz w:val="28"/>
          <w:szCs w:val="28"/>
        </w:rPr>
        <w:t xml:space="preserve"> </w:t>
      </w:r>
      <w:r w:rsidRPr="00B23302">
        <w:rPr>
          <w:rFonts w:ascii="Times New Roman" w:hAnsi="Times New Roman"/>
          <w:sz w:val="28"/>
          <w:szCs w:val="28"/>
        </w:rPr>
        <w:t>станции, автостанции, автовокзалы, станции технического обслуживания, подобные объекты).</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2. Виды объектов местного значения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в области предупреждения чрезвычайных</w:t>
      </w:r>
      <w:r w:rsidR="003B72C2" w:rsidRPr="00B23302">
        <w:rPr>
          <w:rFonts w:ascii="Times New Roman" w:hAnsi="Times New Roman"/>
          <w:sz w:val="28"/>
          <w:szCs w:val="28"/>
        </w:rPr>
        <w:t xml:space="preserve"> </w:t>
      </w:r>
      <w:r w:rsidRPr="00B23302">
        <w:rPr>
          <w:rFonts w:ascii="Times New Roman" w:hAnsi="Times New Roman"/>
          <w:sz w:val="28"/>
          <w:szCs w:val="28"/>
        </w:rPr>
        <w:t xml:space="preserve">ситуаций на территории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и ликвидации их последствий:</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объекты инженерной защиты и гидротехнические сооружения в границах населенного пункта </w:t>
      </w:r>
      <w:r w:rsidR="00214737" w:rsidRPr="00B23302">
        <w:rPr>
          <w:rFonts w:ascii="Times New Roman" w:hAnsi="Times New Roman"/>
          <w:sz w:val="28"/>
          <w:szCs w:val="28"/>
        </w:rPr>
        <w:t>городского округа</w:t>
      </w:r>
      <w:r w:rsidRPr="00B23302">
        <w:rPr>
          <w:rFonts w:ascii="Times New Roman" w:hAnsi="Times New Roman"/>
          <w:sz w:val="28"/>
          <w:szCs w:val="28"/>
        </w:rPr>
        <w:t>;</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объекты аварийно-спасательной службы и (или) аварийно-спасательных формирований;</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3. К видам объектов местного значения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в области образования относятся объекты,</w:t>
      </w:r>
      <w:r w:rsidR="003B72C2" w:rsidRPr="00B23302">
        <w:rPr>
          <w:rFonts w:ascii="Times New Roman" w:hAnsi="Times New Roman"/>
          <w:sz w:val="28"/>
          <w:szCs w:val="28"/>
        </w:rPr>
        <w:t xml:space="preserve"> </w:t>
      </w:r>
      <w:r w:rsidRPr="00B23302">
        <w:rPr>
          <w:rFonts w:ascii="Times New Roman" w:hAnsi="Times New Roman"/>
          <w:sz w:val="28"/>
          <w:szCs w:val="28"/>
        </w:rPr>
        <w:t>предназначенные для размещения, либо объекты, в которых размещены:</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дошкольные образовательные организации (за исключением организаций, подлежащих отображению на схемах</w:t>
      </w:r>
      <w:r w:rsidR="003B72C2" w:rsidRPr="00B23302">
        <w:rPr>
          <w:rFonts w:ascii="Times New Roman" w:hAnsi="Times New Roman"/>
          <w:sz w:val="28"/>
          <w:szCs w:val="28"/>
        </w:rPr>
        <w:t xml:space="preserve"> </w:t>
      </w:r>
      <w:r w:rsidRPr="00B23302">
        <w:rPr>
          <w:rFonts w:ascii="Times New Roman" w:hAnsi="Times New Roman"/>
          <w:sz w:val="28"/>
          <w:szCs w:val="28"/>
        </w:rPr>
        <w:t>территориального планирования муниципальных районов Оренбургской области);</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общеобразовательные организации (за исключением организаций, подлежащих отображению на схемах</w:t>
      </w:r>
      <w:r w:rsidR="003B72C2" w:rsidRPr="00B23302">
        <w:rPr>
          <w:rFonts w:ascii="Times New Roman" w:hAnsi="Times New Roman"/>
          <w:sz w:val="28"/>
          <w:szCs w:val="28"/>
        </w:rPr>
        <w:t xml:space="preserve"> </w:t>
      </w:r>
      <w:r w:rsidRPr="00B23302">
        <w:rPr>
          <w:rFonts w:ascii="Times New Roman" w:hAnsi="Times New Roman"/>
          <w:sz w:val="28"/>
          <w:szCs w:val="28"/>
        </w:rPr>
        <w:t>территориального планирования Оренбургской области и муниципальных районов Оренбургской области);</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образовательные организации дополнительного образования детей (за исключением организаций, подлежащих</w:t>
      </w:r>
      <w:r w:rsidR="003B72C2" w:rsidRPr="00B23302">
        <w:rPr>
          <w:rFonts w:ascii="Times New Roman" w:hAnsi="Times New Roman"/>
          <w:sz w:val="28"/>
          <w:szCs w:val="28"/>
        </w:rPr>
        <w:t xml:space="preserve"> </w:t>
      </w:r>
      <w:r w:rsidRPr="00B23302">
        <w:rPr>
          <w:rFonts w:ascii="Times New Roman" w:hAnsi="Times New Roman"/>
          <w:sz w:val="28"/>
          <w:szCs w:val="28"/>
        </w:rPr>
        <w:t>отображению на схемах территориального планирования Оренбургской области и муниципальных районов</w:t>
      </w:r>
      <w:r w:rsidR="003B72C2" w:rsidRPr="00B23302">
        <w:rPr>
          <w:rFonts w:ascii="Times New Roman" w:hAnsi="Times New Roman"/>
          <w:sz w:val="28"/>
          <w:szCs w:val="28"/>
        </w:rPr>
        <w:t xml:space="preserve"> </w:t>
      </w:r>
      <w:r w:rsidRPr="00B23302">
        <w:rPr>
          <w:rFonts w:ascii="Times New Roman" w:hAnsi="Times New Roman"/>
          <w:sz w:val="28"/>
          <w:szCs w:val="28"/>
        </w:rPr>
        <w:t>Оренбургской области);</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негосударственные организации высшего образования.</w:t>
      </w:r>
    </w:p>
    <w:p w:rsidR="007A5500" w:rsidRPr="00B23302"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4. Виды объектов местного значения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в области физической культуры, массового</w:t>
      </w:r>
      <w:r w:rsidR="003B72C2" w:rsidRPr="00B23302">
        <w:rPr>
          <w:rFonts w:ascii="Times New Roman" w:hAnsi="Times New Roman"/>
          <w:sz w:val="28"/>
          <w:szCs w:val="28"/>
        </w:rPr>
        <w:t xml:space="preserve"> </w:t>
      </w:r>
      <w:r w:rsidRPr="00B23302">
        <w:rPr>
          <w:rFonts w:ascii="Times New Roman" w:hAnsi="Times New Roman"/>
          <w:sz w:val="28"/>
          <w:szCs w:val="28"/>
        </w:rPr>
        <w:t>спорта и отдыха, туризма:</w:t>
      </w:r>
    </w:p>
    <w:p w:rsidR="007A5500" w:rsidRPr="008A4DF8" w:rsidRDefault="007A5500" w:rsidP="002C794C">
      <w:pPr>
        <w:spacing w:after="0" w:line="240" w:lineRule="auto"/>
        <w:ind w:firstLine="709"/>
        <w:jc w:val="both"/>
        <w:rPr>
          <w:rFonts w:ascii="Times New Roman" w:hAnsi="Times New Roman"/>
          <w:sz w:val="28"/>
          <w:szCs w:val="28"/>
        </w:rPr>
      </w:pPr>
      <w:r w:rsidRPr="00B23302">
        <w:rPr>
          <w:rFonts w:ascii="Times New Roman" w:hAnsi="Times New Roman"/>
          <w:sz w:val="28"/>
          <w:szCs w:val="28"/>
        </w:rPr>
        <w:t xml:space="preserve">здания и сооружения для развития на территории </w:t>
      </w:r>
      <w:r w:rsidR="00214737" w:rsidRPr="00B23302">
        <w:rPr>
          <w:rFonts w:ascii="Times New Roman" w:hAnsi="Times New Roman"/>
          <w:sz w:val="28"/>
          <w:szCs w:val="28"/>
        </w:rPr>
        <w:t>городского округа</w:t>
      </w:r>
      <w:r w:rsidRPr="00B23302">
        <w:rPr>
          <w:rFonts w:ascii="Times New Roman" w:hAnsi="Times New Roman"/>
          <w:sz w:val="28"/>
          <w:szCs w:val="28"/>
        </w:rPr>
        <w:t xml:space="preserve"> </w:t>
      </w:r>
      <w:r w:rsidRPr="008A4DF8">
        <w:rPr>
          <w:rFonts w:ascii="Times New Roman" w:hAnsi="Times New Roman"/>
          <w:sz w:val="28"/>
          <w:szCs w:val="28"/>
        </w:rPr>
        <w:t>физической культуры и массового</w:t>
      </w:r>
      <w:r w:rsidR="003B72C2" w:rsidRPr="008A4DF8">
        <w:rPr>
          <w:rFonts w:ascii="Times New Roman" w:hAnsi="Times New Roman"/>
          <w:sz w:val="28"/>
          <w:szCs w:val="28"/>
        </w:rPr>
        <w:t xml:space="preserve"> </w:t>
      </w:r>
      <w:r w:rsidRPr="008A4DF8">
        <w:rPr>
          <w:rFonts w:ascii="Times New Roman" w:hAnsi="Times New Roman"/>
          <w:sz w:val="28"/>
          <w:szCs w:val="28"/>
        </w:rPr>
        <w:t>спорта;</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здания и сооружения для проведения </w:t>
      </w:r>
      <w:r w:rsidR="00B23302" w:rsidRPr="008A4DF8">
        <w:rPr>
          <w:rFonts w:ascii="Times New Roman" w:hAnsi="Times New Roman"/>
          <w:sz w:val="28"/>
          <w:szCs w:val="28"/>
        </w:rPr>
        <w:t>городских</w:t>
      </w:r>
      <w:r w:rsidRPr="008A4DF8">
        <w:rPr>
          <w:rFonts w:ascii="Times New Roman" w:hAnsi="Times New Roman"/>
          <w:sz w:val="28"/>
          <w:szCs w:val="28"/>
        </w:rPr>
        <w:t xml:space="preserve"> официальных физкультурных,</w:t>
      </w:r>
      <w:r w:rsidR="003B72C2" w:rsidRPr="008A4DF8">
        <w:rPr>
          <w:rFonts w:ascii="Times New Roman" w:hAnsi="Times New Roman"/>
          <w:sz w:val="28"/>
          <w:szCs w:val="28"/>
        </w:rPr>
        <w:t xml:space="preserve"> </w:t>
      </w:r>
      <w:r w:rsidRPr="008A4DF8">
        <w:rPr>
          <w:rFonts w:ascii="Times New Roman" w:hAnsi="Times New Roman"/>
          <w:sz w:val="28"/>
          <w:szCs w:val="28"/>
        </w:rPr>
        <w:t>физкультурно-оздоровительных и спортивных мероприятий;</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туристические базы, гостиницы, мотели, кемпинги, базы отдыха, параметры которых устанавливаются заданием на</w:t>
      </w:r>
      <w:r w:rsidR="003B72C2" w:rsidRPr="008A4DF8">
        <w:rPr>
          <w:rFonts w:ascii="Times New Roman" w:hAnsi="Times New Roman"/>
          <w:sz w:val="28"/>
          <w:szCs w:val="28"/>
        </w:rPr>
        <w:t xml:space="preserve"> </w:t>
      </w:r>
      <w:r w:rsidRPr="008A4DF8">
        <w:rPr>
          <w:rFonts w:ascii="Times New Roman" w:hAnsi="Times New Roman"/>
          <w:sz w:val="28"/>
          <w:szCs w:val="28"/>
        </w:rPr>
        <w:t xml:space="preserve">разработку генерального плана </w:t>
      </w:r>
      <w:r w:rsidR="00214737" w:rsidRPr="008A4DF8">
        <w:rPr>
          <w:rFonts w:ascii="Times New Roman" w:hAnsi="Times New Roman"/>
          <w:sz w:val="28"/>
          <w:szCs w:val="28"/>
        </w:rPr>
        <w:t>городского округа</w:t>
      </w:r>
      <w:r w:rsidRPr="008A4DF8">
        <w:rPr>
          <w:rFonts w:ascii="Times New Roman" w:hAnsi="Times New Roman"/>
          <w:sz w:val="28"/>
          <w:szCs w:val="28"/>
        </w:rPr>
        <w:t>;</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пляжи, купальни, набережные, аквапарки, парки развлечений, зоопарки;</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объекты, необходимые для организации и обеспечения отдыха и оздоровления детей, расположенные в границах</w:t>
      </w:r>
      <w:r w:rsidR="003B72C2" w:rsidRPr="008A4DF8">
        <w:rPr>
          <w:rFonts w:ascii="Times New Roman" w:hAnsi="Times New Roman"/>
          <w:sz w:val="28"/>
          <w:szCs w:val="28"/>
        </w:rPr>
        <w:t xml:space="preserve"> </w:t>
      </w:r>
      <w:r w:rsidR="00214737" w:rsidRPr="008A4DF8">
        <w:rPr>
          <w:rFonts w:ascii="Times New Roman" w:hAnsi="Times New Roman"/>
          <w:sz w:val="28"/>
          <w:szCs w:val="28"/>
        </w:rPr>
        <w:t>городского округа</w:t>
      </w:r>
      <w:r w:rsidRPr="008A4DF8">
        <w:rPr>
          <w:rFonts w:ascii="Times New Roman" w:hAnsi="Times New Roman"/>
          <w:sz w:val="28"/>
          <w:szCs w:val="28"/>
        </w:rPr>
        <w:t>.</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lastRenderedPageBreak/>
        <w:t xml:space="preserve">5. Виды объектов местного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в области жилищного строительства и</w:t>
      </w:r>
      <w:r w:rsidR="003B72C2" w:rsidRPr="008A4DF8">
        <w:rPr>
          <w:rFonts w:ascii="Times New Roman" w:hAnsi="Times New Roman"/>
          <w:sz w:val="28"/>
          <w:szCs w:val="28"/>
        </w:rPr>
        <w:t xml:space="preserve"> </w:t>
      </w:r>
      <w:r w:rsidRPr="008A4DF8">
        <w:rPr>
          <w:rFonts w:ascii="Times New Roman" w:hAnsi="Times New Roman"/>
          <w:sz w:val="28"/>
          <w:szCs w:val="28"/>
        </w:rPr>
        <w:t>комплексного развития территории:</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муниципальный жилищный фонд, в том числе специализированный;</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территория, в отношении которой в соответствии с Градостроительным кодексом РФ принято</w:t>
      </w:r>
      <w:r w:rsidR="003B72C2" w:rsidRPr="008A4DF8">
        <w:rPr>
          <w:rFonts w:ascii="Times New Roman" w:hAnsi="Times New Roman"/>
          <w:sz w:val="28"/>
          <w:szCs w:val="28"/>
        </w:rPr>
        <w:t xml:space="preserve"> </w:t>
      </w:r>
      <w:r w:rsidRPr="008A4DF8">
        <w:rPr>
          <w:rFonts w:ascii="Times New Roman" w:hAnsi="Times New Roman"/>
          <w:sz w:val="28"/>
          <w:szCs w:val="28"/>
        </w:rPr>
        <w:t>решение о ее комплексном развитии.</w:t>
      </w:r>
    </w:p>
    <w:p w:rsidR="007A5500" w:rsidRPr="008A4DF8" w:rsidRDefault="007A5500" w:rsidP="008A4DF8">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6. Виды объектов местного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в области развития инженерной</w:t>
      </w:r>
      <w:r w:rsidR="003B72C2" w:rsidRPr="008A4DF8">
        <w:rPr>
          <w:rFonts w:ascii="Times New Roman" w:hAnsi="Times New Roman"/>
          <w:sz w:val="28"/>
          <w:szCs w:val="28"/>
        </w:rPr>
        <w:t xml:space="preserve"> </w:t>
      </w:r>
      <w:r w:rsidRPr="008A4DF8">
        <w:rPr>
          <w:rFonts w:ascii="Times New Roman" w:hAnsi="Times New Roman"/>
          <w:sz w:val="28"/>
          <w:szCs w:val="28"/>
        </w:rPr>
        <w:t>инфраструктуры</w:t>
      </w:r>
      <w:r w:rsidR="008A4DF8" w:rsidRPr="008A4DF8">
        <w:rPr>
          <w:rFonts w:ascii="Times New Roman" w:hAnsi="Times New Roman"/>
          <w:sz w:val="28"/>
          <w:szCs w:val="28"/>
        </w:rPr>
        <w:t>, обращения с твердыми коммунальными отходами</w:t>
      </w:r>
      <w:r w:rsidRPr="008A4DF8">
        <w:rPr>
          <w:rFonts w:ascii="Times New Roman" w:hAnsi="Times New Roman"/>
          <w:sz w:val="28"/>
          <w:szCs w:val="28"/>
        </w:rPr>
        <w:t>:</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объекты электро-, тепл</w:t>
      </w:r>
      <w:proofErr w:type="gramStart"/>
      <w:r w:rsidRPr="008A4DF8">
        <w:rPr>
          <w:rFonts w:ascii="Times New Roman" w:hAnsi="Times New Roman"/>
          <w:sz w:val="28"/>
          <w:szCs w:val="28"/>
        </w:rPr>
        <w:t>о-</w:t>
      </w:r>
      <w:proofErr w:type="gramEnd"/>
      <w:r w:rsidRPr="008A4DF8">
        <w:rPr>
          <w:rFonts w:ascii="Times New Roman" w:hAnsi="Times New Roman"/>
          <w:sz w:val="28"/>
          <w:szCs w:val="28"/>
        </w:rPr>
        <w:t>, газо-, водоснабжения, водоотведения, не относящиеся к объектам федерального</w:t>
      </w:r>
      <w:r w:rsidR="003B72C2" w:rsidRPr="008A4DF8">
        <w:rPr>
          <w:rFonts w:ascii="Times New Roman" w:hAnsi="Times New Roman"/>
          <w:sz w:val="28"/>
          <w:szCs w:val="28"/>
        </w:rPr>
        <w:t xml:space="preserve"> </w:t>
      </w:r>
      <w:r w:rsidRPr="008A4DF8">
        <w:rPr>
          <w:rFonts w:ascii="Times New Roman" w:hAnsi="Times New Roman"/>
          <w:sz w:val="28"/>
          <w:szCs w:val="28"/>
        </w:rPr>
        <w:t>значения, объектам регионального значения, объектам местного значения муниципального района</w:t>
      </w:r>
      <w:r w:rsidR="008A4DF8" w:rsidRPr="008A4DF8">
        <w:rPr>
          <w:rFonts w:ascii="Times New Roman" w:hAnsi="Times New Roman"/>
          <w:sz w:val="28"/>
          <w:szCs w:val="28"/>
        </w:rPr>
        <w:t>;</w:t>
      </w:r>
    </w:p>
    <w:p w:rsidR="008A4DF8" w:rsidRPr="008A4DF8" w:rsidRDefault="008A4DF8" w:rsidP="008A4DF8">
      <w:pPr>
        <w:spacing w:after="0" w:line="240" w:lineRule="auto"/>
        <w:ind w:firstLine="709"/>
        <w:jc w:val="both"/>
        <w:rPr>
          <w:rFonts w:ascii="Times New Roman" w:hAnsi="Times New Roman"/>
          <w:sz w:val="28"/>
          <w:szCs w:val="28"/>
        </w:rPr>
      </w:pPr>
      <w:r w:rsidRPr="008A4DF8">
        <w:rPr>
          <w:rFonts w:ascii="Times New Roman" w:hAnsi="Times New Roman"/>
          <w:sz w:val="28"/>
          <w:szCs w:val="28"/>
        </w:rPr>
        <w:t>объекты по обработке, утилизации, обезвреживанию, размещению</w:t>
      </w:r>
      <w:r>
        <w:rPr>
          <w:rFonts w:ascii="Times New Roman" w:hAnsi="Times New Roman"/>
          <w:sz w:val="28"/>
          <w:szCs w:val="28"/>
        </w:rPr>
        <w:t xml:space="preserve"> </w:t>
      </w:r>
      <w:r w:rsidRPr="008A4DF8">
        <w:rPr>
          <w:rFonts w:ascii="Times New Roman" w:hAnsi="Times New Roman"/>
          <w:sz w:val="28"/>
          <w:szCs w:val="28"/>
        </w:rPr>
        <w:t>твердых коммунальных отходов в случае подготовки генерального плана</w:t>
      </w:r>
      <w:r>
        <w:rPr>
          <w:rFonts w:ascii="Times New Roman" w:hAnsi="Times New Roman"/>
          <w:sz w:val="28"/>
          <w:szCs w:val="28"/>
        </w:rPr>
        <w:t xml:space="preserve"> </w:t>
      </w:r>
      <w:r w:rsidRPr="008A4DF8">
        <w:rPr>
          <w:rFonts w:ascii="Times New Roman" w:hAnsi="Times New Roman"/>
          <w:sz w:val="28"/>
          <w:szCs w:val="28"/>
        </w:rPr>
        <w:t>городского округа.</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7. Виды объектов местного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в области организации ритуальных услуг:</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места погребения;</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здания и сооружения организаций ритуального обслуживания.</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8. Виды объектов местного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в области промышленности,</w:t>
      </w:r>
      <w:r w:rsidR="003B72C2" w:rsidRPr="008A4DF8">
        <w:rPr>
          <w:rFonts w:ascii="Times New Roman" w:hAnsi="Times New Roman"/>
          <w:sz w:val="28"/>
          <w:szCs w:val="28"/>
        </w:rPr>
        <w:t xml:space="preserve"> </w:t>
      </w:r>
      <w:r w:rsidRPr="008A4DF8">
        <w:rPr>
          <w:rFonts w:ascii="Times New Roman" w:hAnsi="Times New Roman"/>
          <w:sz w:val="28"/>
          <w:szCs w:val="28"/>
        </w:rPr>
        <w:t>агропромышленного комплекса, логистики и коммунально-складского хозяйства:</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промышленные, агропромышленные предприятия или несколько предприятий, деятельность которых</w:t>
      </w:r>
      <w:r w:rsidR="003B72C2" w:rsidRPr="008A4DF8">
        <w:rPr>
          <w:rFonts w:ascii="Times New Roman" w:hAnsi="Times New Roman"/>
          <w:sz w:val="28"/>
          <w:szCs w:val="28"/>
        </w:rPr>
        <w:t xml:space="preserve"> </w:t>
      </w:r>
      <w:r w:rsidRPr="008A4DF8">
        <w:rPr>
          <w:rFonts w:ascii="Times New Roman" w:hAnsi="Times New Roman"/>
          <w:sz w:val="28"/>
          <w:szCs w:val="28"/>
        </w:rPr>
        <w:t>осуществляется в рамках единого производственно-технологического процесса, находящиеся в собственности органов</w:t>
      </w:r>
      <w:r w:rsidR="003B72C2" w:rsidRPr="008A4DF8">
        <w:rPr>
          <w:rFonts w:ascii="Times New Roman" w:hAnsi="Times New Roman"/>
          <w:sz w:val="28"/>
          <w:szCs w:val="28"/>
        </w:rPr>
        <w:t xml:space="preserve"> </w:t>
      </w:r>
      <w:r w:rsidRPr="008A4DF8">
        <w:rPr>
          <w:rFonts w:ascii="Times New Roman" w:hAnsi="Times New Roman"/>
          <w:sz w:val="28"/>
          <w:szCs w:val="28"/>
        </w:rPr>
        <w:t xml:space="preserve">местного самоуправления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или решение о создании которых принимает орган местного</w:t>
      </w:r>
      <w:r w:rsidR="003B72C2" w:rsidRPr="008A4DF8">
        <w:rPr>
          <w:rFonts w:ascii="Times New Roman" w:hAnsi="Times New Roman"/>
          <w:sz w:val="28"/>
          <w:szCs w:val="28"/>
        </w:rPr>
        <w:t xml:space="preserve"> </w:t>
      </w:r>
      <w:r w:rsidRPr="008A4DF8">
        <w:rPr>
          <w:rFonts w:ascii="Times New Roman" w:hAnsi="Times New Roman"/>
          <w:sz w:val="28"/>
          <w:szCs w:val="28"/>
        </w:rPr>
        <w:t xml:space="preserve">самоуправления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гаражи, паркинги, многоэтажные стоянки, относящиеся к муниципальной собственности;</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логистические центры, комплексы, складские территории, параметры которых устанавливаются заданием на</w:t>
      </w:r>
      <w:r w:rsidR="003B72C2" w:rsidRPr="008A4DF8">
        <w:rPr>
          <w:rFonts w:ascii="Times New Roman" w:hAnsi="Times New Roman"/>
          <w:sz w:val="28"/>
          <w:szCs w:val="28"/>
        </w:rPr>
        <w:t xml:space="preserve"> </w:t>
      </w:r>
      <w:r w:rsidRPr="008A4DF8">
        <w:rPr>
          <w:rFonts w:ascii="Times New Roman" w:hAnsi="Times New Roman"/>
          <w:sz w:val="28"/>
          <w:szCs w:val="28"/>
        </w:rPr>
        <w:t xml:space="preserve">разработку генерального плана </w:t>
      </w:r>
      <w:r w:rsidR="00214737" w:rsidRPr="008A4DF8">
        <w:rPr>
          <w:rFonts w:ascii="Times New Roman" w:hAnsi="Times New Roman"/>
          <w:sz w:val="28"/>
          <w:szCs w:val="28"/>
        </w:rPr>
        <w:t>городского округа</w:t>
      </w:r>
      <w:r w:rsidRPr="008A4DF8">
        <w:rPr>
          <w:rFonts w:ascii="Times New Roman" w:hAnsi="Times New Roman"/>
          <w:sz w:val="28"/>
          <w:szCs w:val="28"/>
        </w:rPr>
        <w:t>;</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особые экономические зоны.</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9. Виды объектов местного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в области культуры и искусства:</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 xml:space="preserve">объекты культурного наследия местного (муниципального) значения </w:t>
      </w:r>
      <w:r w:rsidR="00214737" w:rsidRPr="008A4DF8">
        <w:rPr>
          <w:rFonts w:ascii="Times New Roman" w:hAnsi="Times New Roman"/>
          <w:sz w:val="28"/>
          <w:szCs w:val="28"/>
        </w:rPr>
        <w:t>городского округа</w:t>
      </w:r>
      <w:r w:rsidRPr="008A4DF8">
        <w:rPr>
          <w:rFonts w:ascii="Times New Roman" w:hAnsi="Times New Roman"/>
          <w:sz w:val="28"/>
          <w:szCs w:val="28"/>
        </w:rPr>
        <w:t xml:space="preserve"> и их территории;</w:t>
      </w:r>
    </w:p>
    <w:p w:rsidR="007A5500" w:rsidRPr="008A4DF8" w:rsidRDefault="007A5500" w:rsidP="002C794C">
      <w:pPr>
        <w:spacing w:after="0" w:line="240" w:lineRule="auto"/>
        <w:ind w:firstLine="709"/>
        <w:jc w:val="both"/>
        <w:rPr>
          <w:rFonts w:ascii="Times New Roman" w:hAnsi="Times New Roman"/>
          <w:sz w:val="28"/>
          <w:szCs w:val="28"/>
        </w:rPr>
      </w:pPr>
      <w:r w:rsidRPr="008A4DF8">
        <w:rPr>
          <w:rFonts w:ascii="Times New Roman" w:hAnsi="Times New Roman"/>
          <w:sz w:val="28"/>
          <w:szCs w:val="28"/>
        </w:rPr>
        <w:t>Дома культуры, кинотеатры, центры досуга населения, библиотеки;</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парки культуры и отдыха;</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музеи, объекты для развития местного традиционного народного художественного творчества и промыслов.</w:t>
      </w:r>
    </w:p>
    <w:p w:rsidR="007A5500" w:rsidRPr="00443A2E" w:rsidRDefault="007A5500" w:rsidP="008A4DF8">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10. Виды объектов местного значения </w:t>
      </w:r>
      <w:r w:rsidR="00214737" w:rsidRPr="00443A2E">
        <w:rPr>
          <w:rFonts w:ascii="Times New Roman" w:hAnsi="Times New Roman"/>
          <w:sz w:val="28"/>
          <w:szCs w:val="28"/>
        </w:rPr>
        <w:t>городского округа</w:t>
      </w:r>
      <w:r w:rsidRPr="00443A2E">
        <w:rPr>
          <w:rFonts w:ascii="Times New Roman" w:hAnsi="Times New Roman"/>
          <w:sz w:val="28"/>
          <w:szCs w:val="28"/>
        </w:rPr>
        <w:t xml:space="preserve"> в области благоустройства и озеленения</w:t>
      </w:r>
      <w:r w:rsidR="003B72C2" w:rsidRPr="00443A2E">
        <w:rPr>
          <w:rFonts w:ascii="Times New Roman" w:hAnsi="Times New Roman"/>
          <w:sz w:val="28"/>
          <w:szCs w:val="28"/>
        </w:rPr>
        <w:t xml:space="preserve"> </w:t>
      </w:r>
      <w:r w:rsidRPr="00443A2E">
        <w:rPr>
          <w:rFonts w:ascii="Times New Roman" w:hAnsi="Times New Roman"/>
          <w:sz w:val="28"/>
          <w:szCs w:val="28"/>
        </w:rPr>
        <w:t xml:space="preserve">территории </w:t>
      </w:r>
      <w:r w:rsidR="00214737" w:rsidRPr="00443A2E">
        <w:rPr>
          <w:rFonts w:ascii="Times New Roman" w:hAnsi="Times New Roman"/>
          <w:sz w:val="28"/>
          <w:szCs w:val="28"/>
        </w:rPr>
        <w:t>городского округа</w:t>
      </w:r>
      <w:r w:rsidR="008A4DF8" w:rsidRPr="00443A2E">
        <w:rPr>
          <w:rFonts w:ascii="Times New Roman" w:hAnsi="Times New Roman"/>
          <w:sz w:val="28"/>
          <w:szCs w:val="28"/>
        </w:rPr>
        <w:t>, использования, охраны, защиты, воспроизводства городских лесов</w:t>
      </w:r>
      <w:r w:rsidRPr="00443A2E">
        <w:rPr>
          <w:rFonts w:ascii="Times New Roman" w:hAnsi="Times New Roman"/>
          <w:sz w:val="28"/>
          <w:szCs w:val="28"/>
        </w:rPr>
        <w:t>:</w:t>
      </w:r>
    </w:p>
    <w:p w:rsidR="008A4DF8" w:rsidRPr="00443A2E" w:rsidRDefault="008A4DF8" w:rsidP="008A4DF8">
      <w:pPr>
        <w:spacing w:after="0" w:line="240" w:lineRule="auto"/>
        <w:ind w:firstLine="709"/>
        <w:jc w:val="both"/>
        <w:rPr>
          <w:rFonts w:ascii="Times New Roman" w:hAnsi="Times New Roman"/>
          <w:sz w:val="28"/>
          <w:szCs w:val="28"/>
        </w:rPr>
      </w:pPr>
      <w:r w:rsidRPr="00443A2E">
        <w:rPr>
          <w:rFonts w:ascii="Times New Roman" w:hAnsi="Times New Roman"/>
          <w:sz w:val="28"/>
          <w:szCs w:val="28"/>
        </w:rPr>
        <w:lastRenderedPageBreak/>
        <w:t>лесничества, расположенные на землях населенных пунктов, на которых расположены городские леса;</w:t>
      </w:r>
    </w:p>
    <w:p w:rsidR="007A5500" w:rsidRPr="00443A2E" w:rsidRDefault="007A5500" w:rsidP="008A4DF8">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парки, скверы, бульвары в границах населенных пунктов </w:t>
      </w:r>
      <w:r w:rsidR="00214737" w:rsidRPr="00443A2E">
        <w:rPr>
          <w:rFonts w:ascii="Times New Roman" w:hAnsi="Times New Roman"/>
          <w:sz w:val="28"/>
          <w:szCs w:val="28"/>
        </w:rPr>
        <w:t>городского округа</w:t>
      </w:r>
      <w:r w:rsidRPr="00443A2E">
        <w:rPr>
          <w:rFonts w:ascii="Times New Roman" w:hAnsi="Times New Roman"/>
          <w:sz w:val="28"/>
          <w:szCs w:val="28"/>
        </w:rPr>
        <w:t>;</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лечебно-оздоровительные местности и курорты местного значения, находящиеся на территории </w:t>
      </w:r>
      <w:r w:rsidR="00214737" w:rsidRPr="00443A2E">
        <w:rPr>
          <w:rFonts w:ascii="Times New Roman" w:hAnsi="Times New Roman"/>
          <w:sz w:val="28"/>
          <w:szCs w:val="28"/>
        </w:rPr>
        <w:t>городского округа</w:t>
      </w:r>
      <w:r w:rsidRPr="00443A2E">
        <w:rPr>
          <w:rFonts w:ascii="Times New Roman" w:hAnsi="Times New Roman"/>
          <w:sz w:val="28"/>
          <w:szCs w:val="28"/>
        </w:rPr>
        <w:t>;</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особо охраняемые территории местного значения, находящиеся на территории </w:t>
      </w:r>
      <w:r w:rsidR="00214737" w:rsidRPr="00443A2E">
        <w:rPr>
          <w:rFonts w:ascii="Times New Roman" w:hAnsi="Times New Roman"/>
          <w:sz w:val="28"/>
          <w:szCs w:val="28"/>
        </w:rPr>
        <w:t>городского округа</w:t>
      </w:r>
      <w:r w:rsidRPr="00443A2E">
        <w:rPr>
          <w:rFonts w:ascii="Times New Roman" w:hAnsi="Times New Roman"/>
          <w:sz w:val="28"/>
          <w:szCs w:val="28"/>
        </w:rPr>
        <w:t>.</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11. Виды объектов местного значения </w:t>
      </w:r>
      <w:r w:rsidR="00214737" w:rsidRPr="00443A2E">
        <w:rPr>
          <w:rFonts w:ascii="Times New Roman" w:hAnsi="Times New Roman"/>
          <w:sz w:val="28"/>
          <w:szCs w:val="28"/>
        </w:rPr>
        <w:t>городского округа</w:t>
      </w:r>
      <w:r w:rsidRPr="00443A2E">
        <w:rPr>
          <w:rFonts w:ascii="Times New Roman" w:hAnsi="Times New Roman"/>
          <w:sz w:val="28"/>
          <w:szCs w:val="28"/>
        </w:rPr>
        <w:t xml:space="preserve"> в области обеспечения жителей </w:t>
      </w:r>
      <w:r w:rsidR="00214737" w:rsidRPr="00443A2E">
        <w:rPr>
          <w:rFonts w:ascii="Times New Roman" w:hAnsi="Times New Roman"/>
          <w:sz w:val="28"/>
          <w:szCs w:val="28"/>
        </w:rPr>
        <w:t>городского округа</w:t>
      </w:r>
      <w:r w:rsidRPr="00443A2E">
        <w:rPr>
          <w:rFonts w:ascii="Times New Roman" w:hAnsi="Times New Roman"/>
          <w:sz w:val="28"/>
          <w:szCs w:val="28"/>
        </w:rPr>
        <w:t xml:space="preserve"> услугами связи, общественного питания, торговли, бытового и коммунального обслуживания:</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здания и сооружения, параметры которых устанавливаются заданием на разработку генерального плана</w:t>
      </w:r>
      <w:r w:rsidR="003B72C2" w:rsidRPr="00443A2E">
        <w:rPr>
          <w:rFonts w:ascii="Times New Roman" w:hAnsi="Times New Roman"/>
          <w:sz w:val="28"/>
          <w:szCs w:val="28"/>
        </w:rPr>
        <w:t xml:space="preserve"> </w:t>
      </w:r>
      <w:r w:rsidR="00214737" w:rsidRPr="00443A2E">
        <w:rPr>
          <w:rFonts w:ascii="Times New Roman" w:hAnsi="Times New Roman"/>
          <w:sz w:val="28"/>
          <w:szCs w:val="28"/>
        </w:rPr>
        <w:t>городского округа</w:t>
      </w:r>
      <w:r w:rsidRPr="00443A2E">
        <w:rPr>
          <w:rFonts w:ascii="Times New Roman" w:hAnsi="Times New Roman"/>
          <w:sz w:val="28"/>
          <w:szCs w:val="28"/>
        </w:rPr>
        <w:t>, в том числе:</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объекты, предназначенные для предоставления услуг связи;</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объекты торговли;</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предприятия общественного питания;</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рыночные комплексы;</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предприятия бытового обслуживания;</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предприятия коммунального обслуживания (химчистки, прачечные, бани), относящиеся к муниципальной</w:t>
      </w:r>
      <w:r w:rsidR="003B72C2" w:rsidRPr="00443A2E">
        <w:rPr>
          <w:rFonts w:ascii="Times New Roman" w:hAnsi="Times New Roman"/>
          <w:sz w:val="28"/>
          <w:szCs w:val="28"/>
        </w:rPr>
        <w:t xml:space="preserve"> </w:t>
      </w:r>
      <w:r w:rsidRPr="00443A2E">
        <w:rPr>
          <w:rFonts w:ascii="Times New Roman" w:hAnsi="Times New Roman"/>
          <w:sz w:val="28"/>
          <w:szCs w:val="28"/>
        </w:rPr>
        <w:t xml:space="preserve">собственности </w:t>
      </w:r>
      <w:r w:rsidR="00214737" w:rsidRPr="00443A2E">
        <w:rPr>
          <w:rFonts w:ascii="Times New Roman" w:hAnsi="Times New Roman"/>
          <w:sz w:val="28"/>
          <w:szCs w:val="28"/>
        </w:rPr>
        <w:t>городского округа</w:t>
      </w:r>
      <w:r w:rsidRPr="00443A2E">
        <w:rPr>
          <w:rFonts w:ascii="Times New Roman" w:hAnsi="Times New Roman"/>
          <w:sz w:val="28"/>
          <w:szCs w:val="28"/>
        </w:rPr>
        <w:t>.</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 xml:space="preserve">12. Виды объектов местного значения </w:t>
      </w:r>
      <w:r w:rsidR="00214737" w:rsidRPr="00443A2E">
        <w:rPr>
          <w:rFonts w:ascii="Times New Roman" w:hAnsi="Times New Roman"/>
          <w:sz w:val="28"/>
          <w:szCs w:val="28"/>
        </w:rPr>
        <w:t>городского округа</w:t>
      </w:r>
      <w:r w:rsidRPr="00443A2E">
        <w:rPr>
          <w:rFonts w:ascii="Times New Roman" w:hAnsi="Times New Roman"/>
          <w:sz w:val="28"/>
          <w:szCs w:val="28"/>
        </w:rPr>
        <w:t xml:space="preserve"> в области деятельности органов местного</w:t>
      </w:r>
      <w:r w:rsidR="003B72C2" w:rsidRPr="00443A2E">
        <w:rPr>
          <w:rFonts w:ascii="Times New Roman" w:hAnsi="Times New Roman"/>
          <w:sz w:val="28"/>
          <w:szCs w:val="28"/>
        </w:rPr>
        <w:t xml:space="preserve"> </w:t>
      </w:r>
      <w:r w:rsidRPr="00443A2E">
        <w:rPr>
          <w:rFonts w:ascii="Times New Roman" w:hAnsi="Times New Roman"/>
          <w:sz w:val="28"/>
          <w:szCs w:val="28"/>
        </w:rPr>
        <w:t>самоуправления:</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здания, строения и сооружения, необходимые для обеспечения осуществления полномочий органами местного</w:t>
      </w:r>
      <w:r w:rsidR="003B72C2" w:rsidRPr="00443A2E">
        <w:rPr>
          <w:rFonts w:ascii="Times New Roman" w:hAnsi="Times New Roman"/>
          <w:sz w:val="28"/>
          <w:szCs w:val="28"/>
        </w:rPr>
        <w:t xml:space="preserve"> </w:t>
      </w:r>
      <w:r w:rsidRPr="00443A2E">
        <w:rPr>
          <w:rFonts w:ascii="Times New Roman" w:hAnsi="Times New Roman"/>
          <w:sz w:val="28"/>
          <w:szCs w:val="28"/>
        </w:rPr>
        <w:t xml:space="preserve">самоуправления </w:t>
      </w:r>
      <w:r w:rsidR="00214737" w:rsidRPr="00443A2E">
        <w:rPr>
          <w:rFonts w:ascii="Times New Roman" w:hAnsi="Times New Roman"/>
          <w:sz w:val="28"/>
          <w:szCs w:val="28"/>
        </w:rPr>
        <w:t>городского округа</w:t>
      </w:r>
      <w:r w:rsidRPr="00443A2E">
        <w:rPr>
          <w:rFonts w:ascii="Times New Roman" w:hAnsi="Times New Roman"/>
          <w:sz w:val="28"/>
          <w:szCs w:val="28"/>
        </w:rPr>
        <w:t>.</w:t>
      </w:r>
    </w:p>
    <w:p w:rsidR="007A5500" w:rsidRPr="00443A2E" w:rsidRDefault="007A5500" w:rsidP="002C794C">
      <w:pPr>
        <w:spacing w:after="0" w:line="240" w:lineRule="auto"/>
        <w:ind w:firstLine="709"/>
        <w:jc w:val="both"/>
        <w:rPr>
          <w:rFonts w:ascii="Times New Roman" w:hAnsi="Times New Roman"/>
          <w:sz w:val="28"/>
          <w:szCs w:val="28"/>
        </w:rPr>
      </w:pPr>
      <w:r w:rsidRPr="00443A2E">
        <w:rPr>
          <w:rFonts w:ascii="Times New Roman" w:hAnsi="Times New Roman"/>
          <w:sz w:val="28"/>
          <w:szCs w:val="28"/>
        </w:rPr>
        <w:t>13. Зоны с особыми условиями использования территорий.</w:t>
      </w:r>
    </w:p>
    <w:p w:rsidR="00815C8E" w:rsidRPr="00443A2E" w:rsidRDefault="00815C8E" w:rsidP="00027077">
      <w:pPr>
        <w:spacing w:after="0" w:line="240" w:lineRule="auto"/>
        <w:jc w:val="both"/>
        <w:rPr>
          <w:rFonts w:ascii="Times New Roman" w:hAnsi="Times New Roman"/>
          <w:sz w:val="28"/>
          <w:szCs w:val="28"/>
        </w:rPr>
      </w:pPr>
    </w:p>
    <w:p w:rsidR="00A40F92" w:rsidRPr="000E392A" w:rsidRDefault="00B10520" w:rsidP="00B10520">
      <w:pPr>
        <w:pStyle w:val="2"/>
        <w:ind w:firstLine="0"/>
      </w:pPr>
      <w:bookmarkStart w:id="40" w:name="_Toc147751496"/>
      <w:r w:rsidRPr="00443A2E">
        <w:t>2.</w:t>
      </w:r>
      <w:r w:rsidR="00A40F92" w:rsidRPr="00443A2E">
        <w:t>2</w:t>
      </w:r>
      <w:r w:rsidRPr="00443A2E">
        <w:t>.</w:t>
      </w:r>
      <w:r w:rsidR="005C7CBF" w:rsidRPr="00443A2E">
        <w:t xml:space="preserve"> </w:t>
      </w:r>
      <w:r w:rsidRPr="00443A2E">
        <w:t>О</w:t>
      </w:r>
      <w:r w:rsidR="00A40F92" w:rsidRPr="00443A2E">
        <w:t>боснование (в том числе расчеты) значений показателей</w:t>
      </w:r>
      <w:r w:rsidR="00A40F92" w:rsidRPr="000E392A">
        <w:t xml:space="preserve">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bookmarkEnd w:id="40"/>
    </w:p>
    <w:p w:rsidR="00027077" w:rsidRDefault="00027077" w:rsidP="00A40F92">
      <w:pPr>
        <w:spacing w:after="0" w:line="240" w:lineRule="auto"/>
        <w:jc w:val="both"/>
        <w:rPr>
          <w:rFonts w:ascii="Times New Roman" w:hAnsi="Times New Roman"/>
          <w:sz w:val="28"/>
          <w:szCs w:val="28"/>
        </w:rPr>
      </w:pPr>
    </w:p>
    <w:p w:rsidR="00027077" w:rsidRPr="00027077" w:rsidRDefault="00027077" w:rsidP="002C794C">
      <w:pPr>
        <w:spacing w:after="0" w:line="240" w:lineRule="auto"/>
        <w:ind w:firstLine="709"/>
        <w:jc w:val="both"/>
        <w:rPr>
          <w:rFonts w:ascii="Times New Roman" w:hAnsi="Times New Roman"/>
          <w:sz w:val="28"/>
          <w:szCs w:val="28"/>
        </w:rPr>
      </w:pPr>
      <w:proofErr w:type="gramStart"/>
      <w:r w:rsidRPr="00027077">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815C8E" w:rsidRPr="00815C8E">
        <w:rPr>
          <w:rFonts w:ascii="Times New Roman" w:hAnsi="Times New Roman"/>
          <w:sz w:val="28"/>
          <w:szCs w:val="28"/>
        </w:rPr>
        <w:t>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00815C8E" w:rsidRPr="00815C8E">
        <w:rPr>
          <w:rFonts w:ascii="Times New Roman" w:hAnsi="Times New Roman"/>
          <w:sz w:val="28"/>
          <w:szCs w:val="28"/>
        </w:rPr>
        <w:t xml:space="preserve"> Оренбургской области </w:t>
      </w:r>
      <w:r w:rsidRPr="00027077">
        <w:rPr>
          <w:rFonts w:ascii="Times New Roman" w:hAnsi="Times New Roman"/>
          <w:sz w:val="28"/>
          <w:szCs w:val="28"/>
        </w:rPr>
        <w:t>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социальных, демографических, природно-экологических, историко-культурных и иных условий развития территории, условий осуществления</w:t>
      </w:r>
      <w:proofErr w:type="gramEnd"/>
      <w:r w:rsidRPr="00027077">
        <w:rPr>
          <w:rFonts w:ascii="Times New Roman" w:hAnsi="Times New Roman"/>
          <w:sz w:val="28"/>
          <w:szCs w:val="28"/>
        </w:rPr>
        <w:t xml:space="preserve"> градостроительной деятельности на территории </w:t>
      </w:r>
      <w:r w:rsidR="00815C8E" w:rsidRPr="00815C8E">
        <w:rPr>
          <w:rFonts w:ascii="Times New Roman" w:hAnsi="Times New Roman"/>
          <w:sz w:val="28"/>
          <w:szCs w:val="28"/>
        </w:rPr>
        <w:t>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00815C8E" w:rsidRPr="00815C8E">
        <w:rPr>
          <w:rFonts w:ascii="Times New Roman" w:hAnsi="Times New Roman"/>
          <w:sz w:val="28"/>
          <w:szCs w:val="28"/>
        </w:rPr>
        <w:t xml:space="preserve"> Оренбургской области </w:t>
      </w:r>
      <w:r w:rsidRPr="00027077">
        <w:rPr>
          <w:rFonts w:ascii="Times New Roman" w:hAnsi="Times New Roman"/>
          <w:sz w:val="28"/>
          <w:szCs w:val="28"/>
        </w:rPr>
        <w:t>в части формирования объектов</w:t>
      </w:r>
      <w:r w:rsidR="003B72C2">
        <w:rPr>
          <w:rFonts w:ascii="Times New Roman" w:hAnsi="Times New Roman"/>
          <w:sz w:val="28"/>
          <w:szCs w:val="28"/>
        </w:rPr>
        <w:t xml:space="preserve"> </w:t>
      </w:r>
      <w:r w:rsidRPr="00027077">
        <w:rPr>
          <w:rFonts w:ascii="Times New Roman" w:hAnsi="Times New Roman"/>
          <w:sz w:val="28"/>
          <w:szCs w:val="28"/>
        </w:rPr>
        <w:t>местного значения.</w:t>
      </w:r>
    </w:p>
    <w:p w:rsidR="00027077" w:rsidRPr="00A539B1" w:rsidRDefault="00027077" w:rsidP="00B6650A">
      <w:pPr>
        <w:spacing w:after="0" w:line="240" w:lineRule="auto"/>
        <w:jc w:val="both"/>
        <w:rPr>
          <w:rFonts w:ascii="Times New Roman" w:hAnsi="Times New Roman"/>
          <w:sz w:val="28"/>
          <w:szCs w:val="28"/>
        </w:rPr>
      </w:pPr>
    </w:p>
    <w:p w:rsidR="00A539B1" w:rsidRPr="006759B8" w:rsidRDefault="000813B2" w:rsidP="006759B8">
      <w:pPr>
        <w:keepNext/>
        <w:suppressAutoHyphens/>
        <w:spacing w:after="0" w:line="240" w:lineRule="auto"/>
        <w:jc w:val="both"/>
        <w:outlineLvl w:val="2"/>
        <w:rPr>
          <w:rFonts w:ascii="Times New Roman" w:hAnsi="Times New Roman"/>
          <w:b/>
          <w:bCs/>
          <w:i/>
          <w:sz w:val="28"/>
          <w:szCs w:val="28"/>
        </w:rPr>
      </w:pPr>
      <w:bookmarkStart w:id="41" w:name="_Toc79429665"/>
      <w:r>
        <w:rPr>
          <w:rFonts w:ascii="Times New Roman" w:hAnsi="Times New Roman" w:cs="Arial"/>
          <w:b/>
          <w:bCs/>
          <w:i/>
          <w:sz w:val="28"/>
          <w:szCs w:val="28"/>
        </w:rPr>
        <w:t xml:space="preserve"> </w:t>
      </w:r>
      <w:bookmarkStart w:id="42" w:name="_Toc147751497"/>
      <w:r w:rsidR="00244008" w:rsidRPr="00244008">
        <w:rPr>
          <w:rFonts w:ascii="Times New Roman" w:hAnsi="Times New Roman" w:cs="Arial"/>
          <w:b/>
          <w:bCs/>
          <w:i/>
          <w:sz w:val="28"/>
          <w:szCs w:val="28"/>
        </w:rPr>
        <w:t xml:space="preserve">2.2.1. </w:t>
      </w:r>
      <w:r w:rsidR="00A539B1" w:rsidRPr="00244008">
        <w:rPr>
          <w:rFonts w:ascii="Times New Roman" w:hAnsi="Times New Roman" w:cs="Arial"/>
          <w:b/>
          <w:bCs/>
          <w:i/>
          <w:sz w:val="28"/>
          <w:szCs w:val="28"/>
        </w:rPr>
        <w:t xml:space="preserve">Объекты местного значения </w:t>
      </w:r>
      <w:r w:rsidR="00214737">
        <w:rPr>
          <w:rFonts w:ascii="Times New Roman" w:hAnsi="Times New Roman" w:cs="Arial"/>
          <w:b/>
          <w:bCs/>
          <w:i/>
          <w:sz w:val="28"/>
          <w:szCs w:val="28"/>
        </w:rPr>
        <w:t>городского округа</w:t>
      </w:r>
      <w:r w:rsidR="00A539B1" w:rsidRPr="00244008">
        <w:rPr>
          <w:rFonts w:ascii="Times New Roman" w:hAnsi="Times New Roman" w:cs="Arial"/>
          <w:b/>
          <w:bCs/>
          <w:i/>
          <w:sz w:val="28"/>
          <w:szCs w:val="28"/>
        </w:rPr>
        <w:t xml:space="preserve"> </w:t>
      </w:r>
      <w:bookmarkEnd w:id="41"/>
      <w:r w:rsidR="00244008" w:rsidRPr="00244008">
        <w:rPr>
          <w:rFonts w:ascii="Times New Roman" w:hAnsi="Times New Roman"/>
          <w:b/>
          <w:i/>
          <w:sz w:val="28"/>
          <w:szCs w:val="28"/>
        </w:rPr>
        <w:t xml:space="preserve">в области транспорта, автомобильных дорог местного значения в границах </w:t>
      </w:r>
      <w:r w:rsidR="00244008" w:rsidRPr="006759B8">
        <w:rPr>
          <w:rFonts w:ascii="Times New Roman" w:hAnsi="Times New Roman"/>
          <w:b/>
          <w:i/>
          <w:sz w:val="28"/>
          <w:szCs w:val="28"/>
        </w:rPr>
        <w:t xml:space="preserve">населенных пунктов </w:t>
      </w:r>
      <w:r w:rsidR="00214737">
        <w:rPr>
          <w:rFonts w:ascii="Times New Roman" w:hAnsi="Times New Roman"/>
          <w:b/>
          <w:i/>
          <w:sz w:val="28"/>
          <w:szCs w:val="28"/>
        </w:rPr>
        <w:t>городского округа</w:t>
      </w:r>
      <w:bookmarkEnd w:id="42"/>
    </w:p>
    <w:p w:rsidR="00B6650A" w:rsidRPr="006759B8" w:rsidRDefault="00B6650A" w:rsidP="006759B8">
      <w:pPr>
        <w:spacing w:after="0" w:line="240" w:lineRule="auto"/>
        <w:jc w:val="both"/>
        <w:rPr>
          <w:rFonts w:ascii="Times New Roman" w:hAnsi="Times New Roman"/>
          <w:sz w:val="28"/>
          <w:szCs w:val="28"/>
        </w:rPr>
      </w:pPr>
    </w:p>
    <w:p w:rsidR="00A539B1" w:rsidRPr="006759B8" w:rsidRDefault="00A539B1" w:rsidP="006759B8">
      <w:pPr>
        <w:spacing w:after="0" w:line="240" w:lineRule="auto"/>
        <w:jc w:val="both"/>
        <w:rPr>
          <w:rFonts w:ascii="Times New Roman" w:hAnsi="Times New Roman"/>
          <w:sz w:val="28"/>
          <w:szCs w:val="28"/>
        </w:rPr>
      </w:pPr>
      <w:r w:rsidRPr="006759B8">
        <w:rPr>
          <w:rFonts w:ascii="Times New Roman" w:hAnsi="Times New Roman"/>
          <w:i/>
          <w:sz w:val="28"/>
          <w:szCs w:val="28"/>
        </w:rPr>
        <w:t>Таблица 2.</w:t>
      </w:r>
      <w:r w:rsidR="00244008" w:rsidRPr="006759B8">
        <w:rPr>
          <w:rFonts w:ascii="Times New Roman" w:hAnsi="Times New Roman"/>
          <w:i/>
          <w:sz w:val="28"/>
          <w:szCs w:val="28"/>
        </w:rPr>
        <w:t>2.1</w:t>
      </w:r>
      <w:bookmarkStart w:id="43" w:name="OLE_LINK925"/>
      <w:bookmarkStart w:id="44" w:name="OLE_LINK926"/>
      <w:bookmarkStart w:id="45" w:name="OLE_LINK927"/>
      <w:bookmarkStart w:id="46" w:name="OLE_LINK936"/>
      <w:bookmarkStart w:id="47" w:name="OLE_LINK937"/>
      <w:r w:rsidR="005C7CBF">
        <w:rPr>
          <w:rFonts w:ascii="Times New Roman" w:hAnsi="Times New Roman"/>
          <w:i/>
          <w:sz w:val="28"/>
          <w:szCs w:val="28"/>
        </w:rPr>
        <w:t xml:space="preserve"> </w:t>
      </w:r>
      <w:r w:rsidRPr="006759B8">
        <w:rPr>
          <w:rFonts w:ascii="Times New Roman" w:hAnsi="Times New Roman"/>
          <w:b/>
          <w:sz w:val="28"/>
          <w:szCs w:val="28"/>
        </w:rPr>
        <w:t xml:space="preserve">Обоснование расчетных показателей, устанавливаемых для объектов </w:t>
      </w:r>
      <w:bookmarkEnd w:id="43"/>
      <w:bookmarkEnd w:id="44"/>
      <w:bookmarkEnd w:id="45"/>
      <w:bookmarkEnd w:id="46"/>
      <w:bookmarkEnd w:id="47"/>
      <w:r w:rsidRPr="006759B8">
        <w:rPr>
          <w:rFonts w:ascii="Times New Roman" w:hAnsi="Times New Roman"/>
          <w:b/>
          <w:sz w:val="28"/>
          <w:szCs w:val="28"/>
        </w:rPr>
        <w:t xml:space="preserve">местного значения </w:t>
      </w:r>
      <w:r w:rsidR="00214737">
        <w:rPr>
          <w:rFonts w:ascii="Times New Roman" w:hAnsi="Times New Roman"/>
          <w:b/>
          <w:sz w:val="28"/>
          <w:szCs w:val="28"/>
        </w:rPr>
        <w:t>городского округа</w:t>
      </w:r>
      <w:r w:rsidRPr="006759B8">
        <w:rPr>
          <w:rFonts w:ascii="Times New Roman" w:hAnsi="Times New Roman"/>
          <w:b/>
          <w:sz w:val="28"/>
          <w:szCs w:val="28"/>
        </w:rPr>
        <w:t xml:space="preserve"> в области </w:t>
      </w:r>
      <w:r w:rsidR="00B6650A" w:rsidRPr="006759B8">
        <w:rPr>
          <w:rFonts w:ascii="Times New Roman" w:hAnsi="Times New Roman"/>
          <w:b/>
          <w:sz w:val="28"/>
          <w:szCs w:val="28"/>
        </w:rPr>
        <w:t xml:space="preserve">транспорта, автомобильных дорог местного значения в границах населенных пунктов </w:t>
      </w:r>
      <w:r w:rsidR="00214737">
        <w:rPr>
          <w:rFonts w:ascii="Times New Roman" w:hAnsi="Times New Roman"/>
          <w:b/>
          <w:sz w:val="28"/>
          <w:szCs w:val="28"/>
        </w:rPr>
        <w:t>городского округа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387"/>
      </w:tblGrid>
      <w:tr w:rsidR="006759B8" w:rsidRPr="006C4C8F" w:rsidTr="00C2665C">
        <w:trPr>
          <w:trHeight w:val="202"/>
        </w:trPr>
        <w:tc>
          <w:tcPr>
            <w:tcW w:w="1182" w:type="dxa"/>
            <w:shd w:val="clear" w:color="auto" w:fill="FFFFFF" w:themeFill="background1"/>
          </w:tcPr>
          <w:p w:rsidR="006759B8" w:rsidRPr="006C4C8F" w:rsidRDefault="006759B8" w:rsidP="006759B8">
            <w:pPr>
              <w:pStyle w:val="Default"/>
              <w:jc w:val="center"/>
            </w:pPr>
            <w:r w:rsidRPr="006C4C8F">
              <w:rPr>
                <w:b/>
                <w:bCs/>
              </w:rPr>
              <w:t>Наименование вида объекта</w:t>
            </w:r>
          </w:p>
        </w:tc>
        <w:tc>
          <w:tcPr>
            <w:tcW w:w="2815" w:type="dxa"/>
            <w:shd w:val="clear" w:color="auto" w:fill="FFFFFF" w:themeFill="background1"/>
          </w:tcPr>
          <w:p w:rsidR="006759B8" w:rsidRPr="006C4C8F" w:rsidRDefault="006759B8" w:rsidP="006759B8">
            <w:pPr>
              <w:pStyle w:val="Default"/>
              <w:jc w:val="center"/>
              <w:rPr>
                <w:b/>
                <w:bCs/>
              </w:rPr>
            </w:pPr>
            <w:r w:rsidRPr="006C4C8F">
              <w:rPr>
                <w:b/>
              </w:rPr>
              <w:t>Тип расчетного показателя</w:t>
            </w:r>
          </w:p>
        </w:tc>
        <w:tc>
          <w:tcPr>
            <w:tcW w:w="5387" w:type="dxa"/>
            <w:shd w:val="clear" w:color="auto" w:fill="FFFFFF" w:themeFill="background1"/>
          </w:tcPr>
          <w:p w:rsidR="006759B8" w:rsidRPr="006C4C8F" w:rsidRDefault="006759B8" w:rsidP="006759B8">
            <w:pPr>
              <w:pStyle w:val="Default"/>
              <w:jc w:val="center"/>
            </w:pPr>
            <w:r w:rsidRPr="006C4C8F">
              <w:rPr>
                <w:b/>
                <w:bCs/>
              </w:rPr>
              <w:t>Обоснование расчетного показателя</w:t>
            </w:r>
          </w:p>
        </w:tc>
      </w:tr>
      <w:tr w:rsidR="007A78AA" w:rsidRPr="007D59E3" w:rsidTr="00962C67">
        <w:trPr>
          <w:trHeight w:val="99"/>
        </w:trPr>
        <w:tc>
          <w:tcPr>
            <w:tcW w:w="1182" w:type="dxa"/>
            <w:vMerge w:val="restart"/>
            <w:shd w:val="clear" w:color="auto" w:fill="FFFFFF" w:themeFill="background1"/>
          </w:tcPr>
          <w:p w:rsidR="007A78AA" w:rsidRPr="007D59E3" w:rsidRDefault="007A78AA" w:rsidP="008F1DB2">
            <w:pPr>
              <w:pStyle w:val="Default"/>
              <w:rPr>
                <w:i/>
              </w:rPr>
            </w:pPr>
            <w:r w:rsidRPr="007D59E3">
              <w:rPr>
                <w:i/>
              </w:rPr>
              <w:t>Остановки общественного транспорта</w:t>
            </w:r>
          </w:p>
        </w:tc>
        <w:tc>
          <w:tcPr>
            <w:tcW w:w="2815" w:type="dxa"/>
            <w:shd w:val="clear" w:color="auto" w:fill="FFFFFF" w:themeFill="background1"/>
          </w:tcPr>
          <w:p w:rsidR="007A78AA" w:rsidRPr="007D59E3" w:rsidRDefault="007A78AA" w:rsidP="008F1DB2">
            <w:pPr>
              <w:pStyle w:val="Default"/>
            </w:pPr>
            <w:r w:rsidRPr="007D59E3">
              <w:t>Расчетный показатель минимально допустимого уровня обеспеченности</w:t>
            </w:r>
          </w:p>
        </w:tc>
        <w:tc>
          <w:tcPr>
            <w:tcW w:w="5387" w:type="dxa"/>
            <w:shd w:val="clear" w:color="auto" w:fill="FFFFFF" w:themeFill="background1"/>
          </w:tcPr>
          <w:p w:rsidR="007A78AA" w:rsidRPr="007D59E3" w:rsidRDefault="00BC5AF8" w:rsidP="006C4C8F">
            <w:pPr>
              <w:pStyle w:val="Default"/>
            </w:pPr>
            <w:r w:rsidRPr="007D59E3">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w:t>
            </w:r>
            <w:r w:rsidR="006C4C8F" w:rsidRPr="007D59E3">
              <w:t xml:space="preserve"> и трамваев</w:t>
            </w:r>
            <w:r w:rsidRPr="007D59E3">
              <w:t xml:space="preserve"> - 400-600м (п.11.25 </w:t>
            </w:r>
            <w:proofErr w:type="gramStart"/>
            <w:r w:rsidRPr="007D59E3">
              <w:t>C</w:t>
            </w:r>
            <w:proofErr w:type="gramEnd"/>
            <w:r w:rsidRPr="007D59E3">
              <w:t>П 42.13330.2016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w:t>
            </w:r>
            <w:proofErr w:type="spellStart"/>
            <w:proofErr w:type="gramStart"/>
            <w:r w:rsidRPr="007D59E3">
              <w:t>пр</w:t>
            </w:r>
            <w:proofErr w:type="spellEnd"/>
            <w:proofErr w:type="gramEnd"/>
            <w:r w:rsidRPr="007D59E3">
              <w:t>).</w:t>
            </w:r>
          </w:p>
        </w:tc>
      </w:tr>
      <w:tr w:rsidR="007A78AA" w:rsidRPr="00683DE9" w:rsidTr="008F1DB2">
        <w:trPr>
          <w:trHeight w:val="531"/>
        </w:trPr>
        <w:tc>
          <w:tcPr>
            <w:tcW w:w="1182" w:type="dxa"/>
            <w:vMerge/>
            <w:shd w:val="clear" w:color="auto" w:fill="FFFFFF" w:themeFill="background1"/>
          </w:tcPr>
          <w:p w:rsidR="007A78AA" w:rsidRPr="007D59E3" w:rsidRDefault="007A78AA" w:rsidP="008F1DB2">
            <w:pPr>
              <w:pStyle w:val="Default"/>
            </w:pPr>
          </w:p>
        </w:tc>
        <w:tc>
          <w:tcPr>
            <w:tcW w:w="2815" w:type="dxa"/>
            <w:shd w:val="clear" w:color="auto" w:fill="FFFFFF" w:themeFill="background1"/>
          </w:tcPr>
          <w:p w:rsidR="007A78AA" w:rsidRPr="007D59E3" w:rsidRDefault="007A78AA" w:rsidP="008F1DB2">
            <w:pPr>
              <w:pStyle w:val="Default"/>
            </w:pPr>
            <w:r w:rsidRPr="007D59E3">
              <w:t>Расчетный показатель максимально допустимого уровня территориальной доступности</w:t>
            </w:r>
          </w:p>
        </w:tc>
        <w:tc>
          <w:tcPr>
            <w:tcW w:w="5387" w:type="dxa"/>
            <w:shd w:val="clear" w:color="auto" w:fill="FFFFFF" w:themeFill="background1"/>
          </w:tcPr>
          <w:p w:rsidR="00962C67" w:rsidRPr="007D59E3" w:rsidRDefault="00E11694" w:rsidP="00962C67">
            <w:pPr>
              <w:pStyle w:val="Default"/>
            </w:pPr>
            <w:r w:rsidRPr="007D59E3">
              <w:t>Дальность пешеходных подходов до ближайшей остановки общественного пассажирского транспорта допускается принимать не более 500 м</w:t>
            </w:r>
            <w:r w:rsidR="00BC5AF8" w:rsidRPr="007D59E3">
              <w:t xml:space="preserve"> (п.11.24 </w:t>
            </w:r>
            <w:proofErr w:type="gramStart"/>
            <w:r w:rsidR="00BC5AF8" w:rsidRPr="007D59E3">
              <w:t>C</w:t>
            </w:r>
            <w:proofErr w:type="gramEnd"/>
            <w:r w:rsidR="00BC5AF8" w:rsidRPr="007D59E3">
              <w:t>П 42.13330.2016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w:t>
            </w:r>
            <w:proofErr w:type="spellStart"/>
            <w:proofErr w:type="gramStart"/>
            <w:r w:rsidR="00BC5AF8" w:rsidRPr="007D59E3">
              <w:t>пр</w:t>
            </w:r>
            <w:proofErr w:type="spellEnd"/>
            <w:proofErr w:type="gramEnd"/>
            <w:r w:rsidR="00BC5AF8" w:rsidRPr="007D59E3">
              <w:t>).</w:t>
            </w:r>
          </w:p>
          <w:p w:rsidR="00485259" w:rsidRPr="007D59E3" w:rsidRDefault="00586121" w:rsidP="00962C67">
            <w:pPr>
              <w:pStyle w:val="Default"/>
            </w:pPr>
            <w:proofErr w:type="gramStart"/>
            <w:r w:rsidRPr="007D59E3">
              <w:t>Расстояние кратчайшего пешеходного пути, которое допускается устанавливать для отдельных субъектов РФ с особыми природно-климатическими условиями (р</w:t>
            </w:r>
            <w:r w:rsidR="00962C67" w:rsidRPr="007D59E3">
              <w:t>аспоряжение Минтранса России от 31 января 2017 г. № НА-19-р «Об утверждении социального стандарта транспортного обслуживания населения при осуществлении перевозок пассажиров</w:t>
            </w:r>
            <w:r w:rsidR="003B72C2" w:rsidRPr="007D59E3">
              <w:t xml:space="preserve"> </w:t>
            </w:r>
            <w:r w:rsidR="00962C67" w:rsidRPr="007D59E3">
              <w:t>и багажа автомобильным транспортом и городским наземным электрическим транспортом» (с изменениями на 10 марта 2021года)</w:t>
            </w:r>
            <w:r w:rsidRPr="007D59E3">
              <w:t>)</w:t>
            </w:r>
            <w:r w:rsidR="00485259" w:rsidRPr="007D59E3">
              <w:t>, не более, м:</w:t>
            </w:r>
            <w:proofErr w:type="gramEnd"/>
          </w:p>
          <w:p w:rsidR="00485259" w:rsidRPr="007D59E3" w:rsidRDefault="00485259" w:rsidP="00485259">
            <w:pPr>
              <w:pStyle w:val="Default"/>
            </w:pPr>
            <w:r w:rsidRPr="007D59E3">
              <w:t>- многоквартирный дом – 400;</w:t>
            </w:r>
          </w:p>
          <w:p w:rsidR="00485259" w:rsidRPr="007D59E3" w:rsidRDefault="00485259" w:rsidP="00485259">
            <w:pPr>
              <w:pStyle w:val="Default"/>
            </w:pPr>
            <w:r w:rsidRPr="007D59E3">
              <w:t>- индивидуальный жилой дом – 700;</w:t>
            </w:r>
          </w:p>
          <w:p w:rsidR="00BC5AF8" w:rsidRPr="007D59E3" w:rsidRDefault="00485259" w:rsidP="00485259">
            <w:pPr>
              <w:pStyle w:val="Default"/>
            </w:pPr>
            <w:r w:rsidRPr="007D59E3">
              <w:t xml:space="preserve">- предприятия торговли с площадью торгового зала 1000 </w:t>
            </w:r>
            <w:proofErr w:type="spellStart"/>
            <w:r w:rsidR="00733A58" w:rsidRPr="007D59E3">
              <w:t>кв</w:t>
            </w:r>
            <w:proofErr w:type="gramStart"/>
            <w:r w:rsidR="00733A58" w:rsidRPr="007D59E3">
              <w:t>.</w:t>
            </w:r>
            <w:r w:rsidRPr="007D59E3">
              <w:t>м</w:t>
            </w:r>
            <w:proofErr w:type="spellEnd"/>
            <w:proofErr w:type="gramEnd"/>
            <w:r w:rsidRPr="007D59E3">
              <w:t xml:space="preserve"> и более – 400;</w:t>
            </w:r>
          </w:p>
          <w:p w:rsidR="00485259" w:rsidRPr="007D59E3" w:rsidRDefault="00485259" w:rsidP="00485259">
            <w:pPr>
              <w:pStyle w:val="Default"/>
            </w:pPr>
            <w:r w:rsidRPr="007D59E3">
              <w:t>- поликлиники и больницы муниципальной, региональной и федеральной системы здравоохранения, учреждения (отделения) социального обслуживания граждан – 300;</w:t>
            </w:r>
          </w:p>
          <w:p w:rsidR="00485259" w:rsidRPr="007D59E3" w:rsidRDefault="00485259" w:rsidP="00485259">
            <w:pPr>
              <w:pStyle w:val="Default"/>
            </w:pPr>
            <w:r w:rsidRPr="007D59E3">
              <w:t>- терминалы внешнего транспорта - 300.</w:t>
            </w:r>
          </w:p>
          <w:p w:rsidR="007A78AA" w:rsidRPr="007D59E3" w:rsidRDefault="00221333" w:rsidP="00FF06A1">
            <w:pPr>
              <w:pStyle w:val="Default"/>
            </w:pPr>
            <w:proofErr w:type="gramStart"/>
            <w:r w:rsidRPr="007D59E3">
              <w:t xml:space="preserve">Для передвижения МГН к остановочным пунктам </w:t>
            </w:r>
            <w:r w:rsidRPr="007D59E3">
              <w:lastRenderedPageBreak/>
              <w:t xml:space="preserve">допускается использовать пешеходные пути </w:t>
            </w:r>
            <w:r w:rsidR="00FF06A1" w:rsidRPr="007D59E3">
              <w:t>протяженностью не более 300 м до остановочного пункта</w:t>
            </w:r>
            <w:r w:rsidR="00733A58" w:rsidRPr="007D59E3">
              <w:t xml:space="preserve"> </w:t>
            </w:r>
            <w:r w:rsidR="00932BD9" w:rsidRPr="007D59E3">
              <w:t>(</w:t>
            </w:r>
            <w:r w:rsidR="00FF06A1" w:rsidRPr="007D59E3">
              <w:t xml:space="preserve">п.8.4.17 </w:t>
            </w:r>
            <w:r w:rsidR="007A78AA" w:rsidRPr="007D59E3">
              <w:t>СП 59.13330.202</w:t>
            </w:r>
            <w:r w:rsidR="006A1446" w:rsidRPr="007D59E3">
              <w:t>0</w:t>
            </w:r>
            <w:r w:rsidR="007A78AA" w:rsidRPr="007D59E3">
              <w:t xml:space="preserve"> «Доступность зданий и сооружений для маломобильных групп населения.</w:t>
            </w:r>
            <w:proofErr w:type="gramEnd"/>
            <w:r w:rsidR="007A78AA" w:rsidRPr="007D59E3">
              <w:t xml:space="preserve"> Актуализированная редакция СНиП 35-01-2001»</w:t>
            </w:r>
            <w:r w:rsidR="00932BD9" w:rsidRPr="007D59E3">
              <w:t>, утвержденный приказом Минстроя России от 30.12.2020 N 904/</w:t>
            </w:r>
            <w:proofErr w:type="spellStart"/>
            <w:proofErr w:type="gramStart"/>
            <w:r w:rsidR="00932BD9" w:rsidRPr="007D59E3">
              <w:t>пр</w:t>
            </w:r>
            <w:proofErr w:type="spellEnd"/>
            <w:proofErr w:type="gramEnd"/>
            <w:r w:rsidR="00932BD9" w:rsidRPr="007D59E3">
              <w:t>)</w:t>
            </w:r>
            <w:r w:rsidR="007A78AA" w:rsidRPr="007D59E3">
              <w:t>.</w:t>
            </w:r>
          </w:p>
        </w:tc>
      </w:tr>
      <w:tr w:rsidR="005D354E" w:rsidRPr="0030351E" w:rsidTr="00C2665C">
        <w:trPr>
          <w:trHeight w:val="549"/>
        </w:trPr>
        <w:tc>
          <w:tcPr>
            <w:tcW w:w="1182" w:type="dxa"/>
            <w:vMerge w:val="restart"/>
            <w:shd w:val="clear" w:color="auto" w:fill="FFFFFF" w:themeFill="background1"/>
          </w:tcPr>
          <w:p w:rsidR="005D354E" w:rsidRPr="0030351E" w:rsidRDefault="007A78AA" w:rsidP="00896B0B">
            <w:pPr>
              <w:pStyle w:val="Default"/>
              <w:rPr>
                <w:i/>
              </w:rPr>
            </w:pPr>
            <w:r w:rsidRPr="0030351E">
              <w:rPr>
                <w:i/>
              </w:rPr>
              <w:lastRenderedPageBreak/>
              <w:t>Автобусные парки</w:t>
            </w:r>
          </w:p>
        </w:tc>
        <w:tc>
          <w:tcPr>
            <w:tcW w:w="2815" w:type="dxa"/>
            <w:shd w:val="clear" w:color="auto" w:fill="FFFFFF" w:themeFill="background1"/>
          </w:tcPr>
          <w:p w:rsidR="005D354E" w:rsidRPr="0030351E" w:rsidRDefault="005D354E" w:rsidP="00896B0B">
            <w:pPr>
              <w:pStyle w:val="Default"/>
            </w:pPr>
            <w:r w:rsidRPr="0030351E">
              <w:t>Расчетный показатель минимально допустимого уровня обеспеченности</w:t>
            </w:r>
          </w:p>
        </w:tc>
        <w:tc>
          <w:tcPr>
            <w:tcW w:w="5387" w:type="dxa"/>
            <w:shd w:val="clear" w:color="auto" w:fill="FFFFFF" w:themeFill="background1"/>
          </w:tcPr>
          <w:p w:rsidR="005D354E" w:rsidRPr="0030351E" w:rsidRDefault="00B665FC" w:rsidP="00D10440">
            <w:pPr>
              <w:pStyle w:val="Default"/>
              <w:jc w:val="center"/>
            </w:pPr>
            <w:r w:rsidRPr="0030351E">
              <w:t>Не устанавливается</w:t>
            </w:r>
          </w:p>
        </w:tc>
      </w:tr>
      <w:tr w:rsidR="005D354E" w:rsidRPr="00683DE9" w:rsidTr="00C2665C">
        <w:trPr>
          <w:trHeight w:val="531"/>
        </w:trPr>
        <w:tc>
          <w:tcPr>
            <w:tcW w:w="1182" w:type="dxa"/>
            <w:vMerge/>
            <w:shd w:val="clear" w:color="auto" w:fill="FFFFFF" w:themeFill="background1"/>
          </w:tcPr>
          <w:p w:rsidR="005D354E" w:rsidRPr="0030351E" w:rsidRDefault="005D354E" w:rsidP="00896B0B">
            <w:pPr>
              <w:pStyle w:val="Default"/>
            </w:pPr>
          </w:p>
        </w:tc>
        <w:tc>
          <w:tcPr>
            <w:tcW w:w="2815" w:type="dxa"/>
            <w:shd w:val="clear" w:color="auto" w:fill="FFFFFF" w:themeFill="background1"/>
          </w:tcPr>
          <w:p w:rsidR="005D354E" w:rsidRPr="0030351E" w:rsidRDefault="005D354E" w:rsidP="00896B0B">
            <w:pPr>
              <w:pStyle w:val="Default"/>
            </w:pPr>
            <w:r w:rsidRPr="0030351E">
              <w:t>Расчетный показатель максимально допустимого уровня территориальной доступности</w:t>
            </w:r>
          </w:p>
        </w:tc>
        <w:tc>
          <w:tcPr>
            <w:tcW w:w="5387" w:type="dxa"/>
            <w:shd w:val="clear" w:color="auto" w:fill="FFFFFF" w:themeFill="background1"/>
          </w:tcPr>
          <w:p w:rsidR="005D354E" w:rsidRPr="0030351E" w:rsidRDefault="006C38B6" w:rsidP="00896B0B">
            <w:pPr>
              <w:pStyle w:val="Default"/>
            </w:pPr>
            <w:r w:rsidRPr="0030351E">
              <w:t xml:space="preserve">Следует размещать в производственных зонах </w:t>
            </w:r>
            <w:r w:rsidR="0030351E" w:rsidRPr="0030351E">
              <w:t xml:space="preserve">и в зонах транспортной инфраструктуры </w:t>
            </w:r>
            <w:r w:rsidRPr="0030351E">
              <w:t xml:space="preserve">(п.11.39 </w:t>
            </w:r>
            <w:proofErr w:type="gramStart"/>
            <w:r w:rsidR="003D6AB3" w:rsidRPr="0030351E">
              <w:t>C</w:t>
            </w:r>
            <w:proofErr w:type="gramEnd"/>
            <w:r w:rsidR="003D6AB3" w:rsidRPr="0030351E">
              <w:t>П 42.13330.2016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w:t>
            </w:r>
            <w:proofErr w:type="spellStart"/>
            <w:proofErr w:type="gramStart"/>
            <w:r w:rsidR="003D6AB3" w:rsidRPr="0030351E">
              <w:t>пр</w:t>
            </w:r>
            <w:proofErr w:type="spellEnd"/>
            <w:proofErr w:type="gramEnd"/>
            <w:r w:rsidRPr="0030351E">
              <w:t>)</w:t>
            </w:r>
            <w:r w:rsidR="003D6AB3" w:rsidRPr="0030351E">
              <w:t>.</w:t>
            </w:r>
          </w:p>
        </w:tc>
      </w:tr>
      <w:tr w:rsidR="00733A58" w:rsidRPr="008540EC" w:rsidTr="00733A58">
        <w:trPr>
          <w:trHeight w:val="549"/>
        </w:trPr>
        <w:tc>
          <w:tcPr>
            <w:tcW w:w="1182" w:type="dxa"/>
            <w:vMerge w:val="restart"/>
            <w:shd w:val="clear" w:color="auto" w:fill="FFFFFF" w:themeFill="background1"/>
          </w:tcPr>
          <w:p w:rsidR="00733A58" w:rsidRPr="008540EC" w:rsidRDefault="00733A58" w:rsidP="00733A58">
            <w:pPr>
              <w:pStyle w:val="Default"/>
              <w:rPr>
                <w:i/>
              </w:rPr>
            </w:pPr>
            <w:r w:rsidRPr="008540EC">
              <w:rPr>
                <w:i/>
              </w:rPr>
              <w:t>Автомобильные дороги местного значения городского округа в границах населенных пунктов городского округа</w:t>
            </w:r>
          </w:p>
        </w:tc>
        <w:tc>
          <w:tcPr>
            <w:tcW w:w="2815" w:type="dxa"/>
            <w:shd w:val="clear" w:color="auto" w:fill="FFFFFF" w:themeFill="background1"/>
          </w:tcPr>
          <w:p w:rsidR="00733A58" w:rsidRPr="008540EC" w:rsidRDefault="00733A58" w:rsidP="00733A58">
            <w:pPr>
              <w:pStyle w:val="Default"/>
            </w:pPr>
            <w:r w:rsidRPr="008540EC">
              <w:t>Расчетный показатель минимально допустимого уровня обеспеченности</w:t>
            </w:r>
          </w:p>
        </w:tc>
        <w:tc>
          <w:tcPr>
            <w:tcW w:w="5387" w:type="dxa"/>
            <w:shd w:val="clear" w:color="auto" w:fill="FFFFFF" w:themeFill="background1"/>
          </w:tcPr>
          <w:p w:rsidR="00733A58" w:rsidRPr="008540EC" w:rsidRDefault="00733A58" w:rsidP="00733A58">
            <w:pPr>
              <w:pStyle w:val="Default"/>
            </w:pPr>
            <w:r w:rsidRPr="008540EC">
              <w:t xml:space="preserve">Расчетные параметры принимать в соответствии с п.11.5 и 11.6 </w:t>
            </w:r>
            <w:proofErr w:type="gramStart"/>
            <w:r w:rsidRPr="008540EC">
              <w:t>C</w:t>
            </w:r>
            <w:proofErr w:type="gramEnd"/>
            <w:r w:rsidRPr="008540EC">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8540EC">
              <w:t>утвержденный</w:t>
            </w:r>
            <w:proofErr w:type="gramEnd"/>
            <w:r w:rsidRPr="008540EC">
              <w:t xml:space="preserve"> приказом Минстроя России от 30.12.2016 N 1034/пр.</w:t>
            </w:r>
          </w:p>
        </w:tc>
      </w:tr>
      <w:tr w:rsidR="00733A58" w:rsidRPr="00683DE9" w:rsidTr="00733A58">
        <w:trPr>
          <w:trHeight w:val="241"/>
        </w:trPr>
        <w:tc>
          <w:tcPr>
            <w:tcW w:w="1182" w:type="dxa"/>
            <w:vMerge/>
            <w:shd w:val="clear" w:color="auto" w:fill="FFFFFF" w:themeFill="background1"/>
          </w:tcPr>
          <w:p w:rsidR="00733A58" w:rsidRPr="008540EC" w:rsidRDefault="00733A58" w:rsidP="00733A58">
            <w:pPr>
              <w:pStyle w:val="Default"/>
            </w:pPr>
          </w:p>
        </w:tc>
        <w:tc>
          <w:tcPr>
            <w:tcW w:w="2815" w:type="dxa"/>
            <w:shd w:val="clear" w:color="auto" w:fill="FFFFFF" w:themeFill="background1"/>
          </w:tcPr>
          <w:p w:rsidR="00733A58" w:rsidRPr="008540EC" w:rsidRDefault="00733A58" w:rsidP="00733A58">
            <w:pPr>
              <w:pStyle w:val="Default"/>
            </w:pPr>
            <w:r w:rsidRPr="008540EC">
              <w:t>Расчетный показатель максимально допустимого уровня территориальной доступности</w:t>
            </w:r>
          </w:p>
        </w:tc>
        <w:tc>
          <w:tcPr>
            <w:tcW w:w="5387" w:type="dxa"/>
            <w:shd w:val="clear" w:color="auto" w:fill="FFFFFF" w:themeFill="background1"/>
          </w:tcPr>
          <w:p w:rsidR="00733A58" w:rsidRPr="00FB45A2" w:rsidRDefault="00733A58" w:rsidP="00733A58">
            <w:pPr>
              <w:pStyle w:val="Default"/>
              <w:jc w:val="center"/>
            </w:pPr>
            <w:r w:rsidRPr="008540EC">
              <w:t>Не устанавливается</w:t>
            </w:r>
          </w:p>
        </w:tc>
      </w:tr>
      <w:tr w:rsidR="00733A58" w:rsidRPr="007E371E" w:rsidTr="00E11694">
        <w:trPr>
          <w:trHeight w:val="549"/>
        </w:trPr>
        <w:tc>
          <w:tcPr>
            <w:tcW w:w="1182" w:type="dxa"/>
            <w:vMerge w:val="restart"/>
            <w:shd w:val="clear" w:color="auto" w:fill="FFFFFF" w:themeFill="background1"/>
          </w:tcPr>
          <w:p w:rsidR="00733A58" w:rsidRPr="007E371E" w:rsidRDefault="00733A58" w:rsidP="00733A58">
            <w:pPr>
              <w:pStyle w:val="HTML"/>
              <w:rPr>
                <w:rFonts w:ascii="Times New Roman" w:hAnsi="Times New Roman" w:cs="Times New Roman"/>
                <w:i/>
                <w:sz w:val="24"/>
                <w:szCs w:val="24"/>
              </w:rPr>
            </w:pPr>
            <w:r w:rsidRPr="007E371E">
              <w:rPr>
                <w:rFonts w:ascii="Times New Roman" w:hAnsi="Times New Roman" w:cs="Times New Roman"/>
                <w:i/>
                <w:sz w:val="24"/>
                <w:szCs w:val="24"/>
              </w:rPr>
              <w:t>Объекты дорожной деятельности на таких автомобильных  дорогах,  в  том</w:t>
            </w:r>
          </w:p>
          <w:p w:rsidR="00733A58" w:rsidRPr="007E371E" w:rsidRDefault="00733A58" w:rsidP="00733A58">
            <w:pPr>
              <w:pStyle w:val="HTML"/>
              <w:rPr>
                <w:rFonts w:ascii="Times New Roman" w:hAnsi="Times New Roman" w:cs="Times New Roman"/>
                <w:i/>
                <w:sz w:val="24"/>
                <w:szCs w:val="24"/>
              </w:rPr>
            </w:pPr>
            <w:proofErr w:type="gramStart"/>
            <w:r w:rsidRPr="007E371E">
              <w:rPr>
                <w:rFonts w:ascii="Times New Roman" w:hAnsi="Times New Roman" w:cs="Times New Roman"/>
                <w:i/>
                <w:sz w:val="24"/>
                <w:szCs w:val="24"/>
              </w:rPr>
              <w:t>числе  искусственные  сооружения  (мосты,  путепроводы,  трубопроводы,</w:t>
            </w:r>
            <w:proofErr w:type="gramEnd"/>
          </w:p>
          <w:p w:rsidR="00733A58" w:rsidRPr="007E371E" w:rsidRDefault="00733A58" w:rsidP="00733A58">
            <w:pPr>
              <w:pStyle w:val="Default"/>
              <w:rPr>
                <w:i/>
              </w:rPr>
            </w:pPr>
            <w:r w:rsidRPr="007E371E">
              <w:rPr>
                <w:i/>
                <w:color w:val="auto"/>
              </w:rPr>
              <w:t>тоннели, эстакады, подсобные сооружен</w:t>
            </w:r>
            <w:r w:rsidRPr="007E371E">
              <w:rPr>
                <w:i/>
                <w:color w:val="auto"/>
              </w:rPr>
              <w:lastRenderedPageBreak/>
              <w:t>ия)</w:t>
            </w:r>
          </w:p>
        </w:tc>
        <w:tc>
          <w:tcPr>
            <w:tcW w:w="2815" w:type="dxa"/>
            <w:shd w:val="clear" w:color="auto" w:fill="FFFFFF" w:themeFill="background1"/>
          </w:tcPr>
          <w:p w:rsidR="00733A58" w:rsidRPr="007E371E" w:rsidRDefault="00733A58" w:rsidP="00733A58">
            <w:pPr>
              <w:pStyle w:val="Default"/>
            </w:pPr>
            <w:r w:rsidRPr="007E371E">
              <w:lastRenderedPageBreak/>
              <w:t>Расчетный показатель минимально допустимого уровня обеспеченности</w:t>
            </w:r>
          </w:p>
        </w:tc>
        <w:tc>
          <w:tcPr>
            <w:tcW w:w="5387" w:type="dxa"/>
            <w:shd w:val="clear" w:color="auto" w:fill="FFFFFF" w:themeFill="background1"/>
          </w:tcPr>
          <w:p w:rsidR="00733A58" w:rsidRPr="007E371E" w:rsidRDefault="00733A58" w:rsidP="00733A58">
            <w:pPr>
              <w:pStyle w:val="Default"/>
              <w:jc w:val="center"/>
            </w:pPr>
            <w:r w:rsidRPr="007E371E">
              <w:t>Не устанавливается</w:t>
            </w:r>
          </w:p>
        </w:tc>
      </w:tr>
      <w:tr w:rsidR="00733A58" w:rsidRPr="00683DE9" w:rsidTr="006329D0">
        <w:trPr>
          <w:trHeight w:val="241"/>
        </w:trPr>
        <w:tc>
          <w:tcPr>
            <w:tcW w:w="1182" w:type="dxa"/>
            <w:vMerge/>
            <w:shd w:val="clear" w:color="auto" w:fill="FFFFFF" w:themeFill="background1"/>
          </w:tcPr>
          <w:p w:rsidR="00733A58" w:rsidRPr="007E371E" w:rsidRDefault="00733A58" w:rsidP="00E11694">
            <w:pPr>
              <w:pStyle w:val="Default"/>
            </w:pPr>
          </w:p>
        </w:tc>
        <w:tc>
          <w:tcPr>
            <w:tcW w:w="2815" w:type="dxa"/>
            <w:shd w:val="clear" w:color="auto" w:fill="FFFFFF" w:themeFill="background1"/>
          </w:tcPr>
          <w:p w:rsidR="00733A58" w:rsidRPr="007E371E" w:rsidRDefault="00733A58" w:rsidP="00E11694">
            <w:pPr>
              <w:pStyle w:val="Default"/>
            </w:pPr>
            <w:r w:rsidRPr="007E371E">
              <w:t>Расчетный показатель максимально допустимого уровня территориальной доступности</w:t>
            </w:r>
          </w:p>
        </w:tc>
        <w:tc>
          <w:tcPr>
            <w:tcW w:w="5387" w:type="dxa"/>
            <w:shd w:val="clear" w:color="auto" w:fill="FFFFFF" w:themeFill="background1"/>
          </w:tcPr>
          <w:p w:rsidR="00733A58" w:rsidRPr="007E371E" w:rsidRDefault="00733A58" w:rsidP="00D10440">
            <w:pPr>
              <w:pStyle w:val="Default"/>
              <w:jc w:val="center"/>
            </w:pPr>
            <w:r w:rsidRPr="007E371E">
              <w:t>Не устанавливается</w:t>
            </w:r>
          </w:p>
        </w:tc>
      </w:tr>
      <w:tr w:rsidR="003D6AB3" w:rsidRPr="00AD5340" w:rsidTr="003D6AB3">
        <w:trPr>
          <w:trHeight w:val="549"/>
        </w:trPr>
        <w:tc>
          <w:tcPr>
            <w:tcW w:w="1182" w:type="dxa"/>
            <w:vMerge w:val="restart"/>
            <w:shd w:val="clear" w:color="auto" w:fill="FFFFFF" w:themeFill="background1"/>
          </w:tcPr>
          <w:p w:rsidR="003D6AB3" w:rsidRPr="00AD5340" w:rsidRDefault="003D6AB3" w:rsidP="003D6AB3">
            <w:pPr>
              <w:pStyle w:val="Default"/>
              <w:rPr>
                <w:i/>
              </w:rPr>
            </w:pPr>
            <w:r w:rsidRPr="00AD5340">
              <w:rPr>
                <w:i/>
              </w:rPr>
              <w:lastRenderedPageBreak/>
              <w:t>Объекты дорожного сервиса, присоединенные к автомобильным дорогам местного значения (автозаправочные станции)</w:t>
            </w:r>
          </w:p>
        </w:tc>
        <w:tc>
          <w:tcPr>
            <w:tcW w:w="2815" w:type="dxa"/>
            <w:shd w:val="clear" w:color="auto" w:fill="FFFFFF" w:themeFill="background1"/>
          </w:tcPr>
          <w:p w:rsidR="003D6AB3" w:rsidRPr="00AD5340" w:rsidRDefault="003D6AB3" w:rsidP="003D6AB3">
            <w:pPr>
              <w:pStyle w:val="Default"/>
            </w:pPr>
            <w:r w:rsidRPr="00AD5340">
              <w:t>Расчетный показатель минимально допустимого уровня обеспеченности</w:t>
            </w:r>
          </w:p>
        </w:tc>
        <w:tc>
          <w:tcPr>
            <w:tcW w:w="5387" w:type="dxa"/>
            <w:shd w:val="clear" w:color="auto" w:fill="FFFFFF" w:themeFill="background1"/>
          </w:tcPr>
          <w:p w:rsidR="003D6AB3" w:rsidRPr="00AD5340" w:rsidRDefault="003D6AB3" w:rsidP="003D6AB3">
            <w:pPr>
              <w:pStyle w:val="Default"/>
            </w:pPr>
            <w:r w:rsidRPr="00AD5340">
              <w:t xml:space="preserve">Расчетные параметры принимать в соответствии с п.11.41 </w:t>
            </w:r>
            <w:proofErr w:type="gramStart"/>
            <w:r w:rsidRPr="00AD5340">
              <w:t>C</w:t>
            </w:r>
            <w:proofErr w:type="gramEnd"/>
            <w:r w:rsidRPr="00AD5340">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AD5340">
              <w:t>утвержденный</w:t>
            </w:r>
            <w:proofErr w:type="gramEnd"/>
            <w:r w:rsidRPr="00AD5340">
              <w:t xml:space="preserve"> приказом Минстроя России от 30.12.2016 N 1034/пр.</w:t>
            </w:r>
          </w:p>
        </w:tc>
      </w:tr>
      <w:tr w:rsidR="003D6AB3" w:rsidRPr="00AD5340" w:rsidTr="003D6AB3">
        <w:trPr>
          <w:trHeight w:val="531"/>
        </w:trPr>
        <w:tc>
          <w:tcPr>
            <w:tcW w:w="1182" w:type="dxa"/>
            <w:vMerge/>
            <w:shd w:val="clear" w:color="auto" w:fill="FFFFFF" w:themeFill="background1"/>
          </w:tcPr>
          <w:p w:rsidR="003D6AB3" w:rsidRPr="00AD5340" w:rsidRDefault="003D6AB3" w:rsidP="003D6AB3">
            <w:pPr>
              <w:pStyle w:val="Default"/>
            </w:pPr>
          </w:p>
        </w:tc>
        <w:tc>
          <w:tcPr>
            <w:tcW w:w="2815" w:type="dxa"/>
            <w:shd w:val="clear" w:color="auto" w:fill="FFFFFF" w:themeFill="background1"/>
          </w:tcPr>
          <w:p w:rsidR="003D6AB3" w:rsidRPr="00AD5340" w:rsidRDefault="003D6AB3" w:rsidP="003D6AB3">
            <w:pPr>
              <w:pStyle w:val="Default"/>
            </w:pPr>
            <w:r w:rsidRPr="00AD5340">
              <w:t>Расчетный показатель максимально допустимого уровня территориальной доступности</w:t>
            </w:r>
          </w:p>
        </w:tc>
        <w:tc>
          <w:tcPr>
            <w:tcW w:w="5387" w:type="dxa"/>
            <w:shd w:val="clear" w:color="auto" w:fill="FFFFFF" w:themeFill="background1"/>
          </w:tcPr>
          <w:p w:rsidR="003D6AB3" w:rsidRPr="00AD5340" w:rsidRDefault="00256BCE" w:rsidP="00733A58">
            <w:pPr>
              <w:pStyle w:val="Default"/>
              <w:jc w:val="center"/>
            </w:pPr>
            <w:r w:rsidRPr="00AD5340">
              <w:t>Не устанавливается</w:t>
            </w:r>
          </w:p>
        </w:tc>
      </w:tr>
      <w:tr w:rsidR="003D6AB3" w:rsidRPr="00AD5340" w:rsidTr="003D6AB3">
        <w:trPr>
          <w:trHeight w:val="549"/>
        </w:trPr>
        <w:tc>
          <w:tcPr>
            <w:tcW w:w="1182" w:type="dxa"/>
            <w:vMerge w:val="restart"/>
            <w:shd w:val="clear" w:color="auto" w:fill="FFFFFF" w:themeFill="background1"/>
          </w:tcPr>
          <w:p w:rsidR="003D6AB3" w:rsidRPr="00AD5340" w:rsidRDefault="003D6AB3" w:rsidP="003D6AB3">
            <w:pPr>
              <w:pStyle w:val="Default"/>
              <w:rPr>
                <w:i/>
              </w:rPr>
            </w:pPr>
            <w:r w:rsidRPr="00AD5340">
              <w:rPr>
                <w:i/>
              </w:rPr>
              <w:t>Объекты дорожного сервиса, присоединенные к автомобильным дорогам местного значения (автостанции, автовокзалы)</w:t>
            </w:r>
          </w:p>
        </w:tc>
        <w:tc>
          <w:tcPr>
            <w:tcW w:w="2815" w:type="dxa"/>
            <w:shd w:val="clear" w:color="auto" w:fill="FFFFFF" w:themeFill="background1"/>
          </w:tcPr>
          <w:p w:rsidR="003D6AB3" w:rsidRPr="00AD5340" w:rsidRDefault="003D6AB3" w:rsidP="003D6AB3">
            <w:pPr>
              <w:pStyle w:val="Default"/>
            </w:pPr>
            <w:r w:rsidRPr="00AD5340">
              <w:t>Расчетный показатель минимально допустимого уровня обеспеченности</w:t>
            </w:r>
          </w:p>
        </w:tc>
        <w:tc>
          <w:tcPr>
            <w:tcW w:w="5387" w:type="dxa"/>
            <w:shd w:val="clear" w:color="auto" w:fill="FFFFFF" w:themeFill="background1"/>
          </w:tcPr>
          <w:p w:rsidR="00F96128" w:rsidRPr="00AD5340" w:rsidRDefault="00F96128" w:rsidP="00F96128">
            <w:pPr>
              <w:pStyle w:val="Default"/>
            </w:pPr>
            <w:proofErr w:type="gramStart"/>
            <w:r w:rsidRPr="00AD5340">
              <w:t xml:space="preserve">Автовокзал </w:t>
            </w:r>
            <w:r w:rsidR="00C02247" w:rsidRPr="00AD5340">
              <w:t xml:space="preserve">- </w:t>
            </w:r>
            <w:r w:rsidRPr="00AD5340">
              <w:t>1 объект на район (постановление</w:t>
            </w:r>
            <w:proofErr w:type="gramEnd"/>
          </w:p>
          <w:p w:rsidR="003D6AB3" w:rsidRPr="00AD5340" w:rsidRDefault="00F96128" w:rsidP="003D6AB3">
            <w:pPr>
              <w:pStyle w:val="Default"/>
            </w:pPr>
            <w:proofErr w:type="gramStart"/>
            <w:r w:rsidRPr="00AD5340">
              <w:t>Правительства Оренбургской области от 14.10.2021 N 939-пп «</w:t>
            </w:r>
            <w:r w:rsidR="00CE64D0" w:rsidRPr="00AD5340">
              <w:t>О региональных норматив</w:t>
            </w:r>
            <w:r w:rsidR="00C02247" w:rsidRPr="00AD5340">
              <w:t>ах</w:t>
            </w:r>
            <w:r w:rsidR="00CE64D0" w:rsidRPr="00AD5340">
              <w:t xml:space="preserve"> градостроительного проектирования Оренбургской области</w:t>
            </w:r>
            <w:r w:rsidRPr="00AD5340">
              <w:t>»</w:t>
            </w:r>
            <w:r w:rsidR="00280DB4" w:rsidRPr="00AD5340">
              <w:t>).</w:t>
            </w:r>
            <w:proofErr w:type="gramEnd"/>
          </w:p>
        </w:tc>
      </w:tr>
      <w:tr w:rsidR="003D6AB3" w:rsidRPr="00AD5340" w:rsidTr="003D6AB3">
        <w:trPr>
          <w:trHeight w:val="531"/>
        </w:trPr>
        <w:tc>
          <w:tcPr>
            <w:tcW w:w="1182" w:type="dxa"/>
            <w:vMerge/>
            <w:shd w:val="clear" w:color="auto" w:fill="FFFFFF" w:themeFill="background1"/>
          </w:tcPr>
          <w:p w:rsidR="003D6AB3" w:rsidRPr="00AD5340" w:rsidRDefault="003D6AB3" w:rsidP="003D6AB3">
            <w:pPr>
              <w:pStyle w:val="Default"/>
            </w:pPr>
          </w:p>
        </w:tc>
        <w:tc>
          <w:tcPr>
            <w:tcW w:w="2815" w:type="dxa"/>
            <w:shd w:val="clear" w:color="auto" w:fill="FFFFFF" w:themeFill="background1"/>
          </w:tcPr>
          <w:p w:rsidR="003D6AB3" w:rsidRPr="00AD5340" w:rsidRDefault="003D6AB3" w:rsidP="003D6AB3">
            <w:pPr>
              <w:pStyle w:val="Default"/>
            </w:pPr>
            <w:r w:rsidRPr="00AD5340">
              <w:t>Расчетный показатель максимально допустимого уровня территориальной доступности</w:t>
            </w:r>
          </w:p>
        </w:tc>
        <w:tc>
          <w:tcPr>
            <w:tcW w:w="5387" w:type="dxa"/>
            <w:shd w:val="clear" w:color="auto" w:fill="FFFFFF" w:themeFill="background1"/>
          </w:tcPr>
          <w:p w:rsidR="003D6AB3" w:rsidRPr="00AD5340" w:rsidRDefault="00B16C19" w:rsidP="00D10440">
            <w:pPr>
              <w:pStyle w:val="Default"/>
              <w:jc w:val="center"/>
            </w:pPr>
            <w:r w:rsidRPr="00AD5340">
              <w:t>Не устанавливается</w:t>
            </w:r>
          </w:p>
        </w:tc>
      </w:tr>
      <w:tr w:rsidR="00E86669" w:rsidRPr="00AD5340" w:rsidTr="00F96128">
        <w:trPr>
          <w:trHeight w:val="549"/>
        </w:trPr>
        <w:tc>
          <w:tcPr>
            <w:tcW w:w="1182" w:type="dxa"/>
            <w:vMerge w:val="restart"/>
            <w:shd w:val="clear" w:color="auto" w:fill="FFFFFF" w:themeFill="background1"/>
          </w:tcPr>
          <w:p w:rsidR="00E86669" w:rsidRPr="00AD5340" w:rsidRDefault="00E86669" w:rsidP="00F96128">
            <w:pPr>
              <w:pStyle w:val="Default"/>
              <w:rPr>
                <w:i/>
              </w:rPr>
            </w:pPr>
            <w:r w:rsidRPr="00AD5340">
              <w:rPr>
                <w:i/>
              </w:rPr>
              <w:t>Объекты дорожного сервиса, присоединенные к автомобильным дорогам местного значения (станции технического обслуживания)</w:t>
            </w:r>
          </w:p>
        </w:tc>
        <w:tc>
          <w:tcPr>
            <w:tcW w:w="2815" w:type="dxa"/>
            <w:shd w:val="clear" w:color="auto" w:fill="FFFFFF" w:themeFill="background1"/>
          </w:tcPr>
          <w:p w:rsidR="00E86669" w:rsidRPr="00AD5340" w:rsidRDefault="00E86669" w:rsidP="00F96128">
            <w:pPr>
              <w:pStyle w:val="Default"/>
            </w:pPr>
            <w:r w:rsidRPr="00AD5340">
              <w:t>Расчетный показатель минимально допустимого уровня обеспеченности</w:t>
            </w:r>
          </w:p>
        </w:tc>
        <w:tc>
          <w:tcPr>
            <w:tcW w:w="5387" w:type="dxa"/>
            <w:shd w:val="clear" w:color="auto" w:fill="FFFFFF" w:themeFill="background1"/>
          </w:tcPr>
          <w:p w:rsidR="00E86669" w:rsidRPr="00AD5340" w:rsidRDefault="00E86669" w:rsidP="00F96128">
            <w:pPr>
              <w:pStyle w:val="Default"/>
            </w:pPr>
            <w:r w:rsidRPr="00AD5340">
              <w:t xml:space="preserve">Расчетные параметры принимать в соответствии с п.11.40 </w:t>
            </w:r>
            <w:proofErr w:type="gramStart"/>
            <w:r w:rsidRPr="00AD5340">
              <w:t>C</w:t>
            </w:r>
            <w:proofErr w:type="gramEnd"/>
            <w:r w:rsidRPr="00AD5340">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AD5340">
              <w:t>утвержденный</w:t>
            </w:r>
            <w:proofErr w:type="gramEnd"/>
            <w:r w:rsidRPr="00AD5340">
              <w:t xml:space="preserve"> приказом Минстроя России от 30.12.2016 N 1034/пр.</w:t>
            </w:r>
          </w:p>
        </w:tc>
      </w:tr>
      <w:tr w:rsidR="00E86669" w:rsidRPr="00AD5340" w:rsidTr="00F96128">
        <w:trPr>
          <w:trHeight w:val="531"/>
        </w:trPr>
        <w:tc>
          <w:tcPr>
            <w:tcW w:w="1182" w:type="dxa"/>
            <w:vMerge/>
            <w:shd w:val="clear" w:color="auto" w:fill="FFFFFF" w:themeFill="background1"/>
          </w:tcPr>
          <w:p w:rsidR="00E86669" w:rsidRPr="00AD5340" w:rsidRDefault="00E86669" w:rsidP="00F96128">
            <w:pPr>
              <w:pStyle w:val="Default"/>
            </w:pPr>
          </w:p>
        </w:tc>
        <w:tc>
          <w:tcPr>
            <w:tcW w:w="2815" w:type="dxa"/>
            <w:shd w:val="clear" w:color="auto" w:fill="FFFFFF" w:themeFill="background1"/>
          </w:tcPr>
          <w:p w:rsidR="00E86669" w:rsidRPr="00AD5340" w:rsidRDefault="00E86669" w:rsidP="00F96128">
            <w:pPr>
              <w:pStyle w:val="Default"/>
            </w:pPr>
            <w:r w:rsidRPr="00AD5340">
              <w:t>Расчетный показатель максимально допустимого уровня территориальной доступности</w:t>
            </w:r>
          </w:p>
        </w:tc>
        <w:tc>
          <w:tcPr>
            <w:tcW w:w="5387" w:type="dxa"/>
            <w:shd w:val="clear" w:color="auto" w:fill="FFFFFF" w:themeFill="background1"/>
          </w:tcPr>
          <w:p w:rsidR="00E86669" w:rsidRPr="00AD5340" w:rsidRDefault="00256BCE" w:rsidP="00733A58">
            <w:pPr>
              <w:pStyle w:val="Default"/>
              <w:jc w:val="center"/>
            </w:pPr>
            <w:r w:rsidRPr="00AD5340">
              <w:t>Не устанавливается</w:t>
            </w:r>
          </w:p>
        </w:tc>
      </w:tr>
      <w:tr w:rsidR="007A78AA" w:rsidRPr="00A26796" w:rsidTr="00C2665C">
        <w:trPr>
          <w:trHeight w:val="549"/>
        </w:trPr>
        <w:tc>
          <w:tcPr>
            <w:tcW w:w="1182" w:type="dxa"/>
            <w:vMerge w:val="restart"/>
            <w:shd w:val="clear" w:color="auto" w:fill="FFFFFF" w:themeFill="background1"/>
          </w:tcPr>
          <w:p w:rsidR="007A78AA" w:rsidRPr="00AD5340" w:rsidRDefault="00E86669" w:rsidP="003D6AB3">
            <w:pPr>
              <w:pStyle w:val="Default"/>
              <w:rPr>
                <w:i/>
              </w:rPr>
            </w:pPr>
            <w:r w:rsidRPr="00AD5340">
              <w:rPr>
                <w:i/>
              </w:rPr>
              <w:t>Велосипедные дорожки</w:t>
            </w:r>
          </w:p>
        </w:tc>
        <w:tc>
          <w:tcPr>
            <w:tcW w:w="2815" w:type="dxa"/>
            <w:shd w:val="clear" w:color="auto" w:fill="FFFFFF" w:themeFill="background1"/>
          </w:tcPr>
          <w:p w:rsidR="007A78AA" w:rsidRPr="00AD5340" w:rsidRDefault="007A78AA" w:rsidP="00896B0B">
            <w:pPr>
              <w:pStyle w:val="Default"/>
            </w:pPr>
            <w:r w:rsidRPr="00AD5340">
              <w:t>Расчетный показатель минимально допустимого уровня обеспеченности</w:t>
            </w:r>
          </w:p>
        </w:tc>
        <w:tc>
          <w:tcPr>
            <w:tcW w:w="5387" w:type="dxa"/>
            <w:shd w:val="clear" w:color="auto" w:fill="FFFFFF" w:themeFill="background1"/>
          </w:tcPr>
          <w:p w:rsidR="007A78AA" w:rsidRPr="00A26796" w:rsidRDefault="000E6453" w:rsidP="00C222D8">
            <w:pPr>
              <w:pStyle w:val="Default"/>
            </w:pPr>
            <w:r w:rsidRPr="00AD5340">
              <w:t xml:space="preserve">Расчетные параметры принимать в соответствии с </w:t>
            </w:r>
            <w:r w:rsidR="003D6AB3" w:rsidRPr="00AD5340">
              <w:t>п</w:t>
            </w:r>
            <w:r w:rsidRPr="00AD5340">
              <w:t>.11.</w:t>
            </w:r>
            <w:r w:rsidR="00D256C1" w:rsidRPr="00AD5340">
              <w:t>7</w:t>
            </w:r>
            <w:r w:rsidR="00733A58" w:rsidRPr="00AD5340">
              <w:t xml:space="preserve"> и 11.14 </w:t>
            </w:r>
            <w:proofErr w:type="gramStart"/>
            <w:r w:rsidRPr="00AD5340">
              <w:t>C</w:t>
            </w:r>
            <w:proofErr w:type="gramEnd"/>
            <w:r w:rsidRPr="00AD5340">
              <w:t>П 42.13330.2016 «</w:t>
            </w:r>
            <w:r w:rsidR="003D6AB3" w:rsidRPr="00AD5340">
              <w:t>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w:t>
            </w:r>
            <w:proofErr w:type="spellStart"/>
            <w:proofErr w:type="gramStart"/>
            <w:r w:rsidR="003D6AB3" w:rsidRPr="00AD5340">
              <w:t>пр</w:t>
            </w:r>
            <w:proofErr w:type="spellEnd"/>
            <w:proofErr w:type="gramEnd"/>
            <w:r w:rsidR="00C222D8" w:rsidRPr="00AD5340">
              <w:t xml:space="preserve"> и на основании постановления Правительства Оренбургской области от 14.10.2021 N 939-пп «О региональных </w:t>
            </w:r>
            <w:r w:rsidR="00C222D8" w:rsidRPr="00AD5340">
              <w:lastRenderedPageBreak/>
              <w:t>нормативах градостроительного проектирования Оренбургской области»</w:t>
            </w:r>
            <w:r w:rsidR="003D6AB3" w:rsidRPr="00AD5340">
              <w:t>.</w:t>
            </w:r>
          </w:p>
        </w:tc>
      </w:tr>
      <w:tr w:rsidR="007A78AA" w:rsidRPr="0031303B" w:rsidTr="00C2665C">
        <w:trPr>
          <w:trHeight w:val="531"/>
        </w:trPr>
        <w:tc>
          <w:tcPr>
            <w:tcW w:w="1182" w:type="dxa"/>
            <w:vMerge/>
            <w:shd w:val="clear" w:color="auto" w:fill="FFFFFF" w:themeFill="background1"/>
          </w:tcPr>
          <w:p w:rsidR="007A78AA" w:rsidRPr="00A26796" w:rsidRDefault="007A78AA" w:rsidP="00896B0B">
            <w:pPr>
              <w:pStyle w:val="Default"/>
            </w:pPr>
          </w:p>
        </w:tc>
        <w:tc>
          <w:tcPr>
            <w:tcW w:w="2815" w:type="dxa"/>
            <w:shd w:val="clear" w:color="auto" w:fill="FFFFFF" w:themeFill="background1"/>
          </w:tcPr>
          <w:p w:rsidR="007A78AA" w:rsidRPr="00A26796" w:rsidRDefault="007A78AA" w:rsidP="00896B0B">
            <w:pPr>
              <w:pStyle w:val="Default"/>
            </w:pPr>
            <w:r w:rsidRPr="00A26796">
              <w:t>Расчетный показатель максимально допустимого уровня территориальной доступности</w:t>
            </w:r>
          </w:p>
        </w:tc>
        <w:tc>
          <w:tcPr>
            <w:tcW w:w="5387" w:type="dxa"/>
            <w:shd w:val="clear" w:color="auto" w:fill="FFFFFF" w:themeFill="background1"/>
          </w:tcPr>
          <w:p w:rsidR="007A78AA" w:rsidRPr="003B72C2" w:rsidRDefault="00C222D8" w:rsidP="00D10440">
            <w:pPr>
              <w:pStyle w:val="Default"/>
              <w:jc w:val="center"/>
            </w:pPr>
            <w:r w:rsidRPr="00A26796">
              <w:t>Не устанавливается</w:t>
            </w:r>
          </w:p>
        </w:tc>
      </w:tr>
    </w:tbl>
    <w:p w:rsidR="00A40F92" w:rsidRDefault="00A40F92" w:rsidP="00B6650A">
      <w:pPr>
        <w:spacing w:after="0" w:line="240" w:lineRule="auto"/>
        <w:jc w:val="both"/>
        <w:rPr>
          <w:rFonts w:ascii="Times New Roman" w:hAnsi="Times New Roman"/>
          <w:sz w:val="28"/>
          <w:szCs w:val="28"/>
        </w:rPr>
      </w:pPr>
    </w:p>
    <w:p w:rsidR="0073046D" w:rsidRPr="0031303B" w:rsidRDefault="0073046D"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48" w:name="_Toc147751498"/>
      <w:r w:rsidRPr="0031303B">
        <w:rPr>
          <w:rFonts w:ascii="Times New Roman" w:hAnsi="Times New Roman" w:cs="Arial"/>
          <w:b/>
          <w:bCs/>
          <w:i/>
          <w:sz w:val="28"/>
          <w:szCs w:val="28"/>
        </w:rPr>
        <w:t xml:space="preserve">2.2.2.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 xml:space="preserve">предупреждения чрезвычайных ситуаций на территории </w:t>
      </w:r>
      <w:r w:rsidR="00214737">
        <w:rPr>
          <w:rFonts w:ascii="Times New Roman" w:hAnsi="Times New Roman"/>
          <w:b/>
          <w:i/>
          <w:sz w:val="28"/>
          <w:szCs w:val="28"/>
        </w:rPr>
        <w:t>городского округа</w:t>
      </w:r>
      <w:r w:rsidR="00E51A66" w:rsidRPr="0031303B">
        <w:rPr>
          <w:rFonts w:ascii="Times New Roman" w:hAnsi="Times New Roman"/>
          <w:b/>
          <w:i/>
          <w:sz w:val="28"/>
          <w:szCs w:val="28"/>
        </w:rPr>
        <w:t xml:space="preserve"> и ликвидации их последствий</w:t>
      </w:r>
      <w:bookmarkEnd w:id="48"/>
    </w:p>
    <w:p w:rsidR="006759B8" w:rsidRPr="008E597C" w:rsidRDefault="006759B8"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2.2.2</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 xml:space="preserve">предупреждения чрезвычайных ситуаций на территории </w:t>
      </w:r>
      <w:r w:rsidR="00214737">
        <w:rPr>
          <w:rFonts w:ascii="Times New Roman" w:hAnsi="Times New Roman"/>
          <w:b/>
          <w:sz w:val="28"/>
          <w:szCs w:val="28"/>
        </w:rPr>
        <w:t>городского округа</w:t>
      </w:r>
      <w:r w:rsidR="00E51A66" w:rsidRPr="008E597C">
        <w:rPr>
          <w:rFonts w:ascii="Times New Roman" w:hAnsi="Times New Roman"/>
          <w:b/>
          <w:sz w:val="28"/>
          <w:szCs w:val="28"/>
        </w:rPr>
        <w:t xml:space="preserve"> и ликвидации их последствий</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387"/>
      </w:tblGrid>
      <w:tr w:rsidR="006759B8" w:rsidRPr="00C4722E" w:rsidTr="00C2665C">
        <w:trPr>
          <w:trHeight w:val="202"/>
        </w:trPr>
        <w:tc>
          <w:tcPr>
            <w:tcW w:w="1182" w:type="dxa"/>
            <w:shd w:val="clear" w:color="auto" w:fill="FFFFFF" w:themeFill="background1"/>
          </w:tcPr>
          <w:p w:rsidR="006759B8" w:rsidRPr="00C4722E" w:rsidRDefault="006759B8" w:rsidP="006759B8">
            <w:pPr>
              <w:pStyle w:val="Default"/>
              <w:jc w:val="center"/>
            </w:pPr>
            <w:r w:rsidRPr="00C4722E">
              <w:rPr>
                <w:b/>
                <w:bCs/>
              </w:rPr>
              <w:t>Наименование вида объекта</w:t>
            </w:r>
          </w:p>
        </w:tc>
        <w:tc>
          <w:tcPr>
            <w:tcW w:w="2815" w:type="dxa"/>
            <w:shd w:val="clear" w:color="auto" w:fill="FFFFFF" w:themeFill="background1"/>
          </w:tcPr>
          <w:p w:rsidR="006759B8" w:rsidRPr="00C4722E" w:rsidRDefault="006759B8" w:rsidP="006759B8">
            <w:pPr>
              <w:pStyle w:val="Default"/>
              <w:jc w:val="center"/>
              <w:rPr>
                <w:b/>
                <w:bCs/>
              </w:rPr>
            </w:pPr>
            <w:r w:rsidRPr="00C4722E">
              <w:rPr>
                <w:b/>
              </w:rPr>
              <w:t>Тип расчетного показателя</w:t>
            </w:r>
          </w:p>
        </w:tc>
        <w:tc>
          <w:tcPr>
            <w:tcW w:w="5387" w:type="dxa"/>
            <w:shd w:val="clear" w:color="auto" w:fill="FFFFFF" w:themeFill="background1"/>
          </w:tcPr>
          <w:p w:rsidR="006759B8" w:rsidRPr="00C4722E" w:rsidRDefault="006759B8" w:rsidP="006759B8">
            <w:pPr>
              <w:pStyle w:val="Default"/>
              <w:jc w:val="center"/>
            </w:pPr>
            <w:r w:rsidRPr="00C4722E">
              <w:rPr>
                <w:b/>
                <w:bCs/>
              </w:rPr>
              <w:t>Обоснование расчетного показателя</w:t>
            </w:r>
          </w:p>
        </w:tc>
      </w:tr>
      <w:tr w:rsidR="00860053" w:rsidRPr="00C4722E" w:rsidTr="00E11694">
        <w:trPr>
          <w:trHeight w:val="549"/>
        </w:trPr>
        <w:tc>
          <w:tcPr>
            <w:tcW w:w="1182" w:type="dxa"/>
            <w:vMerge w:val="restart"/>
            <w:shd w:val="clear" w:color="auto" w:fill="FFFFFF" w:themeFill="background1"/>
          </w:tcPr>
          <w:p w:rsidR="00860053" w:rsidRPr="00C4722E" w:rsidRDefault="00860053" w:rsidP="00E11694">
            <w:pPr>
              <w:pStyle w:val="Default"/>
              <w:rPr>
                <w:i/>
              </w:rPr>
            </w:pPr>
            <w:r w:rsidRPr="00C4722E">
              <w:rPr>
                <w:i/>
              </w:rPr>
              <w:t xml:space="preserve">Объекты инженерной защиты и гидротехнические сооружения в границах населенного пункта </w:t>
            </w:r>
            <w:r w:rsidR="00214737" w:rsidRPr="00C4722E">
              <w:rPr>
                <w:i/>
              </w:rPr>
              <w:t>городского округа</w:t>
            </w:r>
          </w:p>
        </w:tc>
        <w:tc>
          <w:tcPr>
            <w:tcW w:w="2815" w:type="dxa"/>
            <w:shd w:val="clear" w:color="auto" w:fill="FFFFFF" w:themeFill="background1"/>
          </w:tcPr>
          <w:p w:rsidR="00860053" w:rsidRPr="00C4722E" w:rsidRDefault="00860053" w:rsidP="00E11694">
            <w:pPr>
              <w:pStyle w:val="Default"/>
            </w:pPr>
            <w:r w:rsidRPr="00C4722E">
              <w:t>Расчетный показатель минимально допустимого уровня обеспеченности</w:t>
            </w:r>
          </w:p>
        </w:tc>
        <w:tc>
          <w:tcPr>
            <w:tcW w:w="5387" w:type="dxa"/>
            <w:shd w:val="clear" w:color="auto" w:fill="FFFFFF" w:themeFill="background1"/>
          </w:tcPr>
          <w:p w:rsidR="00860053" w:rsidRPr="00C4722E" w:rsidRDefault="00A96C1D" w:rsidP="00A96C1D">
            <w:pPr>
              <w:pStyle w:val="Default"/>
            </w:pPr>
            <w:r w:rsidRPr="00C4722E">
              <w:t>СП 116.13330.2012 «СНиП 22-02-2003. Инженерная защита территорий, зданий и сооружений от опасных геологических процессов. Основные положения»;</w:t>
            </w:r>
          </w:p>
          <w:p w:rsidR="00A96C1D" w:rsidRPr="00C4722E" w:rsidRDefault="00A96C1D" w:rsidP="00A96C1D">
            <w:pPr>
              <w:pStyle w:val="Default"/>
            </w:pPr>
            <w:r w:rsidRPr="00C4722E">
              <w:t>СП 104.13330.2016 «Инженерная защита территории от затопления и подтопления»;</w:t>
            </w:r>
          </w:p>
          <w:p w:rsidR="00A96C1D" w:rsidRPr="00C4722E" w:rsidRDefault="00A96C1D" w:rsidP="00A96C1D">
            <w:pPr>
              <w:pStyle w:val="Default"/>
            </w:pPr>
            <w:r w:rsidRPr="00C4722E">
              <w:t>СП 58.13330.2012 «СНиП 33-01-2003. Гидротехнические сооружения. Основные положения»</w:t>
            </w:r>
            <w:r w:rsidR="00D10440" w:rsidRPr="00C4722E">
              <w:t>;</w:t>
            </w:r>
          </w:p>
          <w:p w:rsidR="00A96C1D" w:rsidRPr="00C4722E" w:rsidRDefault="00A96C1D" w:rsidP="00A96C1D">
            <w:pPr>
              <w:pStyle w:val="Default"/>
            </w:pPr>
            <w:r w:rsidRPr="00C4722E">
              <w:t>СП 40.13330.2012 «Плотины бетонные и железобетонные»</w:t>
            </w:r>
            <w:r w:rsidR="00D10440" w:rsidRPr="00C4722E">
              <w:t>;</w:t>
            </w:r>
          </w:p>
          <w:p w:rsidR="00A96C1D" w:rsidRPr="00C4722E" w:rsidRDefault="00A96C1D" w:rsidP="00A96C1D">
            <w:pPr>
              <w:pStyle w:val="Default"/>
            </w:pPr>
            <w:r w:rsidRPr="00C4722E">
              <w:t>СП 39.13330.2012 «Плотины из грунтовых материалов»</w:t>
            </w:r>
            <w:r w:rsidR="00D10440" w:rsidRPr="00C4722E">
              <w:t>;</w:t>
            </w:r>
          </w:p>
          <w:p w:rsidR="00A96C1D" w:rsidRPr="00C4722E" w:rsidRDefault="00A96C1D" w:rsidP="00A96C1D">
            <w:pPr>
              <w:pStyle w:val="Default"/>
            </w:pPr>
            <w:r w:rsidRPr="00C4722E">
              <w:t xml:space="preserve">СП 101.13330.2012 «СНиП 2.06.07-87. Подпорные стены, судоходные шлюзы, рыбопропускные и </w:t>
            </w:r>
            <w:proofErr w:type="spellStart"/>
            <w:r w:rsidRPr="00C4722E">
              <w:t>рыбозащитные</w:t>
            </w:r>
            <w:proofErr w:type="spellEnd"/>
            <w:r w:rsidRPr="00C4722E">
              <w:t xml:space="preserve"> сооружения»;</w:t>
            </w:r>
          </w:p>
          <w:p w:rsidR="00A96C1D" w:rsidRPr="00C4722E" w:rsidRDefault="00A96C1D" w:rsidP="00A96C1D">
            <w:pPr>
              <w:pStyle w:val="Default"/>
            </w:pPr>
            <w:r w:rsidRPr="00C4722E">
              <w:t>постановление Правительства Оренбургской области от 14.10.2021 N 939-пп «О региональных нормативах градостроительного проектирования Оренбургской области»</w:t>
            </w:r>
          </w:p>
        </w:tc>
      </w:tr>
      <w:tr w:rsidR="00860053" w:rsidRPr="00C4722E" w:rsidTr="00E11694">
        <w:trPr>
          <w:trHeight w:val="531"/>
        </w:trPr>
        <w:tc>
          <w:tcPr>
            <w:tcW w:w="1182" w:type="dxa"/>
            <w:vMerge/>
            <w:shd w:val="clear" w:color="auto" w:fill="FFFFFF" w:themeFill="background1"/>
          </w:tcPr>
          <w:p w:rsidR="00860053" w:rsidRPr="00C4722E" w:rsidRDefault="00860053" w:rsidP="00E11694">
            <w:pPr>
              <w:pStyle w:val="Default"/>
            </w:pPr>
          </w:p>
        </w:tc>
        <w:tc>
          <w:tcPr>
            <w:tcW w:w="2815" w:type="dxa"/>
            <w:shd w:val="clear" w:color="auto" w:fill="FFFFFF" w:themeFill="background1"/>
          </w:tcPr>
          <w:p w:rsidR="00860053" w:rsidRPr="00C4722E" w:rsidRDefault="00860053" w:rsidP="00E11694">
            <w:pPr>
              <w:pStyle w:val="Default"/>
            </w:pPr>
            <w:r w:rsidRPr="00C4722E">
              <w:t>Расчетный показатель максимально допустимого уровня территориальной доступности</w:t>
            </w:r>
          </w:p>
        </w:tc>
        <w:tc>
          <w:tcPr>
            <w:tcW w:w="5387" w:type="dxa"/>
            <w:shd w:val="clear" w:color="auto" w:fill="FFFFFF" w:themeFill="background1"/>
          </w:tcPr>
          <w:p w:rsidR="00860053" w:rsidRPr="00C4722E" w:rsidRDefault="00A96C1D" w:rsidP="00E11694">
            <w:pPr>
              <w:pStyle w:val="Default"/>
              <w:jc w:val="center"/>
            </w:pPr>
            <w:r w:rsidRPr="00C4722E">
              <w:t>Не устанавливается</w:t>
            </w:r>
          </w:p>
        </w:tc>
      </w:tr>
      <w:tr w:rsidR="00860053" w:rsidRPr="00C4722E" w:rsidTr="00D10440">
        <w:trPr>
          <w:trHeight w:val="241"/>
        </w:trPr>
        <w:tc>
          <w:tcPr>
            <w:tcW w:w="1182" w:type="dxa"/>
            <w:vMerge w:val="restart"/>
            <w:shd w:val="clear" w:color="auto" w:fill="FFFFFF" w:themeFill="background1"/>
          </w:tcPr>
          <w:p w:rsidR="00860053" w:rsidRPr="00C4722E" w:rsidRDefault="00860053" w:rsidP="00E11694">
            <w:pPr>
              <w:pStyle w:val="Default"/>
              <w:rPr>
                <w:i/>
              </w:rPr>
            </w:pPr>
            <w:r w:rsidRPr="00C4722E">
              <w:rPr>
                <w:i/>
              </w:rPr>
              <w:t>Объекты аварийно-спасательной службы и (или) аварийно-</w:t>
            </w:r>
            <w:r w:rsidRPr="00C4722E">
              <w:rPr>
                <w:i/>
              </w:rPr>
              <w:lastRenderedPageBreak/>
              <w:t>спасательных формирований</w:t>
            </w:r>
          </w:p>
        </w:tc>
        <w:tc>
          <w:tcPr>
            <w:tcW w:w="2815" w:type="dxa"/>
            <w:shd w:val="clear" w:color="auto" w:fill="FFFFFF" w:themeFill="background1"/>
          </w:tcPr>
          <w:p w:rsidR="00860053" w:rsidRPr="00C4722E" w:rsidRDefault="00860053" w:rsidP="00E11694">
            <w:pPr>
              <w:pStyle w:val="Default"/>
            </w:pPr>
            <w:r w:rsidRPr="00C4722E">
              <w:lastRenderedPageBreak/>
              <w:t>Расчетный показатель минимально допустимого уровня обеспеченности</w:t>
            </w:r>
          </w:p>
        </w:tc>
        <w:tc>
          <w:tcPr>
            <w:tcW w:w="5387" w:type="dxa"/>
            <w:shd w:val="clear" w:color="auto" w:fill="FFFFFF" w:themeFill="background1"/>
          </w:tcPr>
          <w:p w:rsidR="00860053" w:rsidRPr="00C4722E" w:rsidRDefault="00D10440" w:rsidP="00D10440">
            <w:pPr>
              <w:pStyle w:val="Default"/>
            </w:pPr>
            <w:r w:rsidRPr="00C4722E">
              <w:t xml:space="preserve">Положение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утвержденное постановлением Правительства Российской Федерации от 22 декабря 2011 года № 1091; </w:t>
            </w:r>
            <w:r w:rsidR="00A96C1D" w:rsidRPr="00C4722E">
              <w:t xml:space="preserve">постановление Правительства Оренбургской </w:t>
            </w:r>
            <w:r w:rsidR="00A96C1D" w:rsidRPr="00C4722E">
              <w:lastRenderedPageBreak/>
              <w:t>области от 14.10.2021 N 939-пп «О региональных нормативах градостроительного проектирования Оренбургской области»</w:t>
            </w:r>
          </w:p>
        </w:tc>
      </w:tr>
      <w:tr w:rsidR="00860053" w:rsidRPr="00C4722E" w:rsidTr="00E11694">
        <w:trPr>
          <w:trHeight w:val="531"/>
        </w:trPr>
        <w:tc>
          <w:tcPr>
            <w:tcW w:w="1182" w:type="dxa"/>
            <w:vMerge/>
            <w:shd w:val="clear" w:color="auto" w:fill="FFFFFF" w:themeFill="background1"/>
          </w:tcPr>
          <w:p w:rsidR="00860053" w:rsidRPr="00C4722E" w:rsidRDefault="00860053" w:rsidP="00E11694">
            <w:pPr>
              <w:pStyle w:val="Default"/>
            </w:pPr>
          </w:p>
        </w:tc>
        <w:tc>
          <w:tcPr>
            <w:tcW w:w="2815" w:type="dxa"/>
            <w:shd w:val="clear" w:color="auto" w:fill="FFFFFF" w:themeFill="background1"/>
          </w:tcPr>
          <w:p w:rsidR="00860053" w:rsidRPr="00C4722E" w:rsidRDefault="00860053" w:rsidP="00E11694">
            <w:pPr>
              <w:pStyle w:val="Default"/>
            </w:pPr>
            <w:r w:rsidRPr="00C4722E">
              <w:t>Расчетный показатель максимально допустимого уровня территориальной доступности</w:t>
            </w:r>
          </w:p>
        </w:tc>
        <w:tc>
          <w:tcPr>
            <w:tcW w:w="5387" w:type="dxa"/>
            <w:shd w:val="clear" w:color="auto" w:fill="FFFFFF" w:themeFill="background1"/>
          </w:tcPr>
          <w:p w:rsidR="00860053" w:rsidRPr="00C4722E" w:rsidRDefault="00A96C1D" w:rsidP="00E11694">
            <w:pPr>
              <w:pStyle w:val="Default"/>
              <w:jc w:val="center"/>
            </w:pPr>
            <w:r w:rsidRPr="00C4722E">
              <w:t>Не устанавливается</w:t>
            </w:r>
          </w:p>
        </w:tc>
      </w:tr>
      <w:tr w:rsidR="006759B8" w:rsidRPr="00C4722E" w:rsidTr="00C2665C">
        <w:trPr>
          <w:trHeight w:val="549"/>
        </w:trPr>
        <w:tc>
          <w:tcPr>
            <w:tcW w:w="1182" w:type="dxa"/>
            <w:vMerge w:val="restart"/>
            <w:shd w:val="clear" w:color="auto" w:fill="FFFFFF" w:themeFill="background1"/>
          </w:tcPr>
          <w:p w:rsidR="006759B8" w:rsidRPr="00C4722E" w:rsidRDefault="00860053" w:rsidP="006759B8">
            <w:pPr>
              <w:pStyle w:val="Default"/>
              <w:rPr>
                <w:i/>
              </w:rPr>
            </w:pPr>
            <w:r w:rsidRPr="00C4722E">
              <w:rPr>
                <w:i/>
              </w:rPr>
              <w:t>Территории, подверженные риску возникновения чрезвычайных ситуаций природного и техногенного характера</w:t>
            </w:r>
          </w:p>
        </w:tc>
        <w:tc>
          <w:tcPr>
            <w:tcW w:w="2815" w:type="dxa"/>
            <w:shd w:val="clear" w:color="auto" w:fill="FFFFFF" w:themeFill="background1"/>
          </w:tcPr>
          <w:p w:rsidR="006759B8" w:rsidRPr="00C4722E" w:rsidRDefault="006759B8" w:rsidP="006759B8">
            <w:pPr>
              <w:pStyle w:val="Default"/>
            </w:pPr>
            <w:r w:rsidRPr="00C4722E">
              <w:t>Расчетный показатель минимально допустимого уровня обеспеченности</w:t>
            </w:r>
          </w:p>
        </w:tc>
        <w:tc>
          <w:tcPr>
            <w:tcW w:w="5387" w:type="dxa"/>
            <w:shd w:val="clear" w:color="auto" w:fill="FFFFFF" w:themeFill="background1"/>
          </w:tcPr>
          <w:p w:rsidR="00D10440" w:rsidRPr="00C4722E" w:rsidRDefault="00D10440" w:rsidP="00D10440">
            <w:pPr>
              <w:pStyle w:val="Default"/>
            </w:pPr>
            <w:r w:rsidRPr="00C4722E">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D10440" w:rsidRPr="00C4722E" w:rsidRDefault="00D10440" w:rsidP="00D10440">
            <w:pPr>
              <w:pStyle w:val="Default"/>
            </w:pPr>
            <w:r w:rsidRPr="00C4722E">
              <w:t>Положение о зонах затопления, подтопления, утвержденное постановлением Правительства Российской Федерации от 18 апреля 2014 года № 360;</w:t>
            </w:r>
          </w:p>
          <w:p w:rsidR="00D10440" w:rsidRPr="00C4722E" w:rsidRDefault="00D10440" w:rsidP="00D10440">
            <w:pPr>
              <w:pStyle w:val="Default"/>
            </w:pPr>
            <w:r w:rsidRPr="00C4722E">
              <w:t xml:space="preserve">Методика оценки последствий аварии на </w:t>
            </w:r>
            <w:proofErr w:type="spellStart"/>
            <w:r w:rsidRPr="00C4722E">
              <w:t>пожар</w:t>
            </w:r>
            <w:proofErr w:type="gramStart"/>
            <w:r w:rsidRPr="00C4722E">
              <w:t>о</w:t>
            </w:r>
            <w:proofErr w:type="spellEnd"/>
            <w:r w:rsidRPr="00C4722E">
              <w:t>-</w:t>
            </w:r>
            <w:proofErr w:type="gramEnd"/>
            <w:r w:rsidRPr="00C4722E">
              <w:t>, взрывоопасных объектах (актуальная редакция) от 1 января 2021 года, разработанная ВНИИЦ ГОЧС;</w:t>
            </w:r>
          </w:p>
          <w:p w:rsidR="00D10440" w:rsidRPr="00C4722E" w:rsidRDefault="00D10440" w:rsidP="00D10440">
            <w:pPr>
              <w:pStyle w:val="Default"/>
            </w:pPr>
            <w:r w:rsidRPr="00C4722E">
              <w:t>классификация природной пожарной опасности лесов, утвержденная приказом Федерального агентства лесного хозяйства от 5 июля 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10440" w:rsidRPr="00C4722E" w:rsidRDefault="00D10440" w:rsidP="00D10440">
            <w:pPr>
              <w:pStyle w:val="Default"/>
            </w:pPr>
            <w:proofErr w:type="gramStart"/>
            <w:r w:rsidRPr="00C4722E">
              <w:t>C</w:t>
            </w:r>
            <w:proofErr w:type="gramEnd"/>
            <w:r w:rsidRPr="00C4722E">
              <w:t>П 8.13130.2020. «Системы противопожарной защиты. Наружное противопожарное водоснабжение. Требования пожарной безопасности»;</w:t>
            </w:r>
          </w:p>
          <w:p w:rsidR="006759B8" w:rsidRPr="00C4722E" w:rsidRDefault="00A96C1D" w:rsidP="00D10440">
            <w:pPr>
              <w:pStyle w:val="Default"/>
            </w:pPr>
            <w:r w:rsidRPr="00C4722E">
              <w:t>постановление Правительства Оренбургской области от 14.10.2021 N 939-пп «О региональных нормативах градостроительного проектирования Оренбургской области»</w:t>
            </w:r>
          </w:p>
        </w:tc>
      </w:tr>
      <w:tr w:rsidR="006759B8" w:rsidRPr="0031303B" w:rsidTr="00C2665C">
        <w:trPr>
          <w:trHeight w:val="531"/>
        </w:trPr>
        <w:tc>
          <w:tcPr>
            <w:tcW w:w="1182" w:type="dxa"/>
            <w:vMerge/>
            <w:shd w:val="clear" w:color="auto" w:fill="FFFFFF" w:themeFill="background1"/>
          </w:tcPr>
          <w:p w:rsidR="006759B8" w:rsidRPr="00C4722E" w:rsidRDefault="006759B8" w:rsidP="006759B8">
            <w:pPr>
              <w:pStyle w:val="Default"/>
            </w:pPr>
          </w:p>
        </w:tc>
        <w:tc>
          <w:tcPr>
            <w:tcW w:w="2815" w:type="dxa"/>
            <w:shd w:val="clear" w:color="auto" w:fill="FFFFFF" w:themeFill="background1"/>
          </w:tcPr>
          <w:p w:rsidR="006759B8" w:rsidRPr="00C4722E" w:rsidRDefault="006759B8" w:rsidP="006759B8">
            <w:pPr>
              <w:pStyle w:val="Default"/>
            </w:pPr>
            <w:r w:rsidRPr="00C4722E">
              <w:t>Расчетный показатель максимально допустимого уровня территориальной доступности</w:t>
            </w:r>
          </w:p>
        </w:tc>
        <w:tc>
          <w:tcPr>
            <w:tcW w:w="5387" w:type="dxa"/>
            <w:shd w:val="clear" w:color="auto" w:fill="FFFFFF" w:themeFill="background1"/>
          </w:tcPr>
          <w:p w:rsidR="006759B8" w:rsidRPr="00713DF9" w:rsidRDefault="00A96C1D" w:rsidP="006759B8">
            <w:pPr>
              <w:pStyle w:val="Default"/>
              <w:jc w:val="center"/>
            </w:pPr>
            <w:r w:rsidRPr="00C4722E">
              <w:t>Не устанавливается</w:t>
            </w:r>
          </w:p>
        </w:tc>
      </w:tr>
    </w:tbl>
    <w:p w:rsidR="00B6650A" w:rsidRDefault="00B6650A" w:rsidP="00B6650A">
      <w:pPr>
        <w:spacing w:after="0" w:line="240" w:lineRule="auto"/>
        <w:jc w:val="both"/>
        <w:rPr>
          <w:rFonts w:ascii="Times New Roman" w:hAnsi="Times New Roman"/>
          <w:sz w:val="28"/>
          <w:szCs w:val="28"/>
        </w:rPr>
      </w:pPr>
    </w:p>
    <w:p w:rsidR="0073046D" w:rsidRPr="0031303B" w:rsidRDefault="0073046D"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49" w:name="_Toc147751499"/>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3</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образования</w:t>
      </w:r>
      <w:bookmarkEnd w:id="49"/>
    </w:p>
    <w:p w:rsidR="006759B8" w:rsidRPr="008E597C" w:rsidRDefault="006759B8"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3</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образования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387"/>
      </w:tblGrid>
      <w:tr w:rsidR="006759B8" w:rsidRPr="00B110E0" w:rsidTr="00C2665C">
        <w:trPr>
          <w:trHeight w:val="202"/>
        </w:trPr>
        <w:tc>
          <w:tcPr>
            <w:tcW w:w="1182" w:type="dxa"/>
            <w:shd w:val="clear" w:color="auto" w:fill="FFFFFF" w:themeFill="background1"/>
          </w:tcPr>
          <w:p w:rsidR="006759B8" w:rsidRPr="00B110E0" w:rsidRDefault="006759B8" w:rsidP="006759B8">
            <w:pPr>
              <w:pStyle w:val="Default"/>
              <w:jc w:val="center"/>
            </w:pPr>
            <w:r w:rsidRPr="00B110E0">
              <w:rPr>
                <w:b/>
                <w:bCs/>
              </w:rPr>
              <w:t>Наименование вида объекта</w:t>
            </w:r>
          </w:p>
        </w:tc>
        <w:tc>
          <w:tcPr>
            <w:tcW w:w="2815" w:type="dxa"/>
            <w:shd w:val="clear" w:color="auto" w:fill="FFFFFF" w:themeFill="background1"/>
          </w:tcPr>
          <w:p w:rsidR="006759B8" w:rsidRPr="00B110E0" w:rsidRDefault="006759B8" w:rsidP="006759B8">
            <w:pPr>
              <w:pStyle w:val="Default"/>
              <w:jc w:val="center"/>
              <w:rPr>
                <w:b/>
                <w:bCs/>
              </w:rPr>
            </w:pPr>
            <w:r w:rsidRPr="00B110E0">
              <w:rPr>
                <w:b/>
              </w:rPr>
              <w:t>Тип расчетного показателя</w:t>
            </w:r>
          </w:p>
        </w:tc>
        <w:tc>
          <w:tcPr>
            <w:tcW w:w="5387" w:type="dxa"/>
            <w:shd w:val="clear" w:color="auto" w:fill="FFFFFF" w:themeFill="background1"/>
          </w:tcPr>
          <w:p w:rsidR="006759B8" w:rsidRPr="00B110E0" w:rsidRDefault="006759B8" w:rsidP="006759B8">
            <w:pPr>
              <w:pStyle w:val="Default"/>
              <w:jc w:val="center"/>
            </w:pPr>
            <w:r w:rsidRPr="00B110E0">
              <w:rPr>
                <w:b/>
                <w:bCs/>
              </w:rPr>
              <w:t>Обоснование расчетного показателя</w:t>
            </w:r>
          </w:p>
        </w:tc>
      </w:tr>
      <w:tr w:rsidR="00BA4991" w:rsidRPr="00B110E0" w:rsidTr="00C2665C">
        <w:trPr>
          <w:trHeight w:val="549"/>
        </w:trPr>
        <w:tc>
          <w:tcPr>
            <w:tcW w:w="1182" w:type="dxa"/>
            <w:vMerge w:val="restart"/>
            <w:shd w:val="clear" w:color="auto" w:fill="FFFFFF" w:themeFill="background1"/>
          </w:tcPr>
          <w:p w:rsidR="00BA4991" w:rsidRPr="00B110E0" w:rsidRDefault="00BA4991" w:rsidP="00BA4991">
            <w:pPr>
              <w:pStyle w:val="Default"/>
              <w:rPr>
                <w:i/>
              </w:rPr>
            </w:pPr>
            <w:r w:rsidRPr="00B110E0">
              <w:rPr>
                <w:i/>
              </w:rPr>
              <w:t>Дошкольная образоват</w:t>
            </w:r>
            <w:r w:rsidRPr="00B110E0">
              <w:rPr>
                <w:i/>
              </w:rPr>
              <w:lastRenderedPageBreak/>
              <w:t xml:space="preserve">ельная организация </w:t>
            </w:r>
            <w:r w:rsidRPr="00B110E0">
              <w:rPr>
                <w:i/>
                <w:color w:val="auto"/>
              </w:rPr>
              <w:t>(за</w:t>
            </w:r>
            <w:r w:rsidRPr="00B110E0">
              <w:rPr>
                <w:i/>
              </w:rPr>
              <w:t xml:space="preserve"> </w:t>
            </w:r>
            <w:r w:rsidRPr="00B110E0">
              <w:rPr>
                <w:i/>
                <w:color w:val="auto"/>
              </w:rPr>
              <w:t>исключением</w:t>
            </w:r>
            <w:r w:rsidRPr="00B110E0">
              <w:rPr>
                <w:i/>
              </w:rPr>
              <w:t xml:space="preserve"> организаций,</w:t>
            </w:r>
            <w:r w:rsidRPr="00B110E0">
              <w:rPr>
                <w:i/>
                <w:color w:val="auto"/>
              </w:rPr>
              <w:t xml:space="preserve"> подлежащих отображению на схемах</w:t>
            </w:r>
            <w:r w:rsidRPr="00B110E0">
              <w:rPr>
                <w:i/>
              </w:rPr>
              <w:t xml:space="preserve"> </w:t>
            </w:r>
            <w:r w:rsidRPr="00B110E0">
              <w:rPr>
                <w:i/>
                <w:color w:val="auto"/>
              </w:rPr>
              <w:t>территориального планирования муниципальных</w:t>
            </w:r>
            <w:r w:rsidRPr="00B110E0">
              <w:rPr>
                <w:i/>
              </w:rPr>
              <w:t xml:space="preserve"> </w:t>
            </w:r>
            <w:r w:rsidRPr="00B110E0">
              <w:rPr>
                <w:i/>
                <w:color w:val="auto"/>
              </w:rPr>
              <w:t>районов Оренбургской области)</w:t>
            </w:r>
          </w:p>
        </w:tc>
        <w:tc>
          <w:tcPr>
            <w:tcW w:w="2815" w:type="dxa"/>
            <w:shd w:val="clear" w:color="auto" w:fill="FFFFFF" w:themeFill="background1"/>
          </w:tcPr>
          <w:p w:rsidR="00BA4991" w:rsidRPr="00B110E0" w:rsidRDefault="00BA4991" w:rsidP="00FC6F90">
            <w:pPr>
              <w:pStyle w:val="Default"/>
            </w:pPr>
            <w:r w:rsidRPr="00B110E0">
              <w:lastRenderedPageBreak/>
              <w:t>Расчетный показатель минимально допустимого уровня обеспеченности</w:t>
            </w:r>
          </w:p>
        </w:tc>
        <w:tc>
          <w:tcPr>
            <w:tcW w:w="5387" w:type="dxa"/>
            <w:shd w:val="clear" w:color="auto" w:fill="FFFFFF" w:themeFill="background1"/>
          </w:tcPr>
          <w:p w:rsidR="00BA4991" w:rsidRPr="00B110E0" w:rsidRDefault="00D3042B" w:rsidP="00EC6162">
            <w:pPr>
              <w:pStyle w:val="Default"/>
            </w:pPr>
            <w:r w:rsidRPr="00B110E0">
              <w:t xml:space="preserve">Число мест в дошкольных образовательных организациях в расчете на 1000 жителей в возрасте от 0 до 7 лет принято </w:t>
            </w:r>
            <w:r w:rsidR="00EC6162">
              <w:t>53</w:t>
            </w:r>
            <w:r w:rsidR="00B110E0" w:rsidRPr="00B110E0">
              <w:t xml:space="preserve"> </w:t>
            </w:r>
            <w:r w:rsidRPr="00B110E0">
              <w:t>мест</w:t>
            </w:r>
            <w:r w:rsidR="00B110E0" w:rsidRPr="00B110E0">
              <w:t xml:space="preserve">а&lt;*&gt;  </w:t>
            </w:r>
            <w:r w:rsidRPr="00B110E0">
              <w:t xml:space="preserve"> в соответствии с </w:t>
            </w:r>
            <w:r w:rsidRPr="00B110E0">
              <w:lastRenderedPageBreak/>
              <w:t xml:space="preserve">Приложением Письма </w:t>
            </w:r>
            <w:proofErr w:type="spellStart"/>
            <w:r w:rsidRPr="00B110E0">
              <w:t>Минобрнауки</w:t>
            </w:r>
            <w:proofErr w:type="spellEnd"/>
            <w:r w:rsidRPr="00B110E0">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B26B1" w:rsidRPr="00B110E0" w:rsidTr="00C2665C">
        <w:trPr>
          <w:trHeight w:val="531"/>
        </w:trPr>
        <w:tc>
          <w:tcPr>
            <w:tcW w:w="1182" w:type="dxa"/>
            <w:vMerge/>
            <w:shd w:val="clear" w:color="auto" w:fill="FFFFFF" w:themeFill="background1"/>
          </w:tcPr>
          <w:p w:rsidR="003B26B1" w:rsidRPr="00B110E0" w:rsidRDefault="003B26B1" w:rsidP="00FC6F90">
            <w:pPr>
              <w:pStyle w:val="Default"/>
            </w:pPr>
          </w:p>
        </w:tc>
        <w:tc>
          <w:tcPr>
            <w:tcW w:w="2815" w:type="dxa"/>
            <w:shd w:val="clear" w:color="auto" w:fill="FFFFFF" w:themeFill="background1"/>
          </w:tcPr>
          <w:p w:rsidR="003B26B1" w:rsidRPr="00B110E0" w:rsidRDefault="003B26B1" w:rsidP="00FC6F90">
            <w:pPr>
              <w:pStyle w:val="Default"/>
            </w:pPr>
            <w:r w:rsidRPr="00B110E0">
              <w:t>Расчетный показатель максимально допустимого уровня территориальной доступности</w:t>
            </w:r>
          </w:p>
        </w:tc>
        <w:tc>
          <w:tcPr>
            <w:tcW w:w="5387" w:type="dxa"/>
            <w:shd w:val="clear" w:color="auto" w:fill="FFFFFF" w:themeFill="background1"/>
          </w:tcPr>
          <w:p w:rsidR="003B26B1" w:rsidRPr="00B110E0" w:rsidRDefault="003B26B1" w:rsidP="003B26B1">
            <w:pPr>
              <w:pStyle w:val="Default"/>
            </w:pPr>
            <w:r w:rsidRPr="00B110E0">
              <w:t xml:space="preserve">Расчетные параметры принимать в соответствии с п.10.3 и 10.4  </w:t>
            </w:r>
            <w:proofErr w:type="gramStart"/>
            <w:r w:rsidRPr="00B110E0">
              <w:t>C</w:t>
            </w:r>
            <w:proofErr w:type="gramEnd"/>
            <w:r w:rsidRPr="00B110E0">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B110E0">
              <w:t>утвержденный</w:t>
            </w:r>
            <w:proofErr w:type="gramEnd"/>
            <w:r w:rsidRPr="00B110E0">
              <w:t xml:space="preserve"> приказом Минстроя России от 30.12.2016 N 1034/пр.</w:t>
            </w:r>
          </w:p>
        </w:tc>
      </w:tr>
      <w:tr w:rsidR="00BA4991" w:rsidRPr="00B110E0" w:rsidTr="00C2665C">
        <w:trPr>
          <w:trHeight w:val="549"/>
        </w:trPr>
        <w:tc>
          <w:tcPr>
            <w:tcW w:w="1182" w:type="dxa"/>
            <w:vMerge w:val="restart"/>
            <w:shd w:val="clear" w:color="auto" w:fill="FFFFFF" w:themeFill="background1"/>
          </w:tcPr>
          <w:p w:rsidR="00BA4991" w:rsidRPr="00B110E0" w:rsidRDefault="00BA4991" w:rsidP="00BA4991">
            <w:pPr>
              <w:pStyle w:val="Default"/>
              <w:rPr>
                <w:i/>
              </w:rPr>
            </w:pPr>
            <w:r w:rsidRPr="00B110E0">
              <w:rPr>
                <w:i/>
              </w:rPr>
              <w:t xml:space="preserve">Общеобразовательная организация </w:t>
            </w:r>
            <w:r w:rsidRPr="00B110E0">
              <w:rPr>
                <w:i/>
                <w:color w:val="auto"/>
              </w:rPr>
              <w:t>(за</w:t>
            </w:r>
            <w:r w:rsidRPr="00B110E0">
              <w:rPr>
                <w:i/>
              </w:rPr>
              <w:t xml:space="preserve"> </w:t>
            </w:r>
            <w:r w:rsidRPr="00B110E0">
              <w:rPr>
                <w:i/>
                <w:color w:val="auto"/>
              </w:rPr>
              <w:t>исключением</w:t>
            </w:r>
            <w:r w:rsidRPr="00B110E0">
              <w:rPr>
                <w:i/>
              </w:rPr>
              <w:t xml:space="preserve"> организаций,</w:t>
            </w:r>
            <w:r w:rsidRPr="00B110E0">
              <w:rPr>
                <w:i/>
                <w:color w:val="auto"/>
              </w:rPr>
              <w:t xml:space="preserve"> подлежащих отображению на схемах</w:t>
            </w:r>
            <w:r w:rsidRPr="00B110E0">
              <w:rPr>
                <w:i/>
              </w:rPr>
              <w:t xml:space="preserve"> </w:t>
            </w:r>
            <w:r w:rsidRPr="00B110E0">
              <w:rPr>
                <w:i/>
                <w:color w:val="auto"/>
              </w:rPr>
              <w:t>территориального планирования Оренбургской области и муниципальных</w:t>
            </w:r>
            <w:r w:rsidRPr="00B110E0">
              <w:rPr>
                <w:i/>
              </w:rPr>
              <w:t xml:space="preserve"> </w:t>
            </w:r>
            <w:r w:rsidRPr="00B110E0">
              <w:rPr>
                <w:i/>
                <w:color w:val="auto"/>
              </w:rPr>
              <w:t>районов Оренбургской области)</w:t>
            </w:r>
          </w:p>
        </w:tc>
        <w:tc>
          <w:tcPr>
            <w:tcW w:w="2815" w:type="dxa"/>
            <w:shd w:val="clear" w:color="auto" w:fill="FFFFFF" w:themeFill="background1"/>
          </w:tcPr>
          <w:p w:rsidR="00BA4991" w:rsidRPr="00B110E0" w:rsidRDefault="00BA4991" w:rsidP="00FC6F90">
            <w:pPr>
              <w:pStyle w:val="Default"/>
            </w:pPr>
            <w:r w:rsidRPr="00B110E0">
              <w:t>Расчетный показатель минимально допустимого уровня обеспеченности</w:t>
            </w:r>
          </w:p>
        </w:tc>
        <w:tc>
          <w:tcPr>
            <w:tcW w:w="5387" w:type="dxa"/>
            <w:shd w:val="clear" w:color="auto" w:fill="FFFFFF" w:themeFill="background1"/>
          </w:tcPr>
          <w:p w:rsidR="003B26B1" w:rsidRPr="00B110E0" w:rsidRDefault="00BA4991" w:rsidP="007F6EA0">
            <w:pPr>
              <w:pStyle w:val="Default"/>
            </w:pPr>
            <w:r w:rsidRPr="00B110E0">
              <w:t>Число мест в образовательных организациях</w:t>
            </w:r>
            <w:r w:rsidR="00501079" w:rsidRPr="00B110E0">
              <w:t>&lt;</w:t>
            </w:r>
            <w:r w:rsidR="006F2D8D" w:rsidRPr="00B110E0">
              <w:t>**</w:t>
            </w:r>
            <w:r w:rsidR="00501079" w:rsidRPr="00B110E0">
              <w:t>&gt;</w:t>
            </w:r>
            <w:r w:rsidR="003B26B1" w:rsidRPr="00B110E0">
              <w:t>:</w:t>
            </w:r>
            <w:r w:rsidRPr="00B110E0">
              <w:t xml:space="preserve"> </w:t>
            </w:r>
          </w:p>
          <w:p w:rsidR="003B26B1" w:rsidRPr="00B110E0" w:rsidRDefault="003B26B1" w:rsidP="003B26B1">
            <w:pPr>
              <w:pStyle w:val="Default"/>
            </w:pPr>
            <w:r w:rsidRPr="00B110E0">
              <w:t xml:space="preserve">1-4 классы – </w:t>
            </w:r>
            <w:r w:rsidR="00B110E0" w:rsidRPr="00B110E0">
              <w:t>70</w:t>
            </w:r>
            <w:r w:rsidRPr="00B110E0">
              <w:t xml:space="preserve"> мест на 1000 жителей,</w:t>
            </w:r>
          </w:p>
          <w:p w:rsidR="003B26B1" w:rsidRPr="00B110E0" w:rsidRDefault="003B26B1" w:rsidP="003B26B1">
            <w:pPr>
              <w:pStyle w:val="Default"/>
            </w:pPr>
            <w:r w:rsidRPr="00B110E0">
              <w:t>5-9 классы – 59 мест на 1000 жителей,</w:t>
            </w:r>
          </w:p>
          <w:p w:rsidR="00BA4991" w:rsidRPr="00B110E0" w:rsidRDefault="00B110E0" w:rsidP="00D9772A">
            <w:pPr>
              <w:pStyle w:val="Default"/>
            </w:pPr>
            <w:r w:rsidRPr="00B110E0">
              <w:t xml:space="preserve">10-11 классы – </w:t>
            </w:r>
            <w:r w:rsidR="003B26B1" w:rsidRPr="00B110E0">
              <w:t>1</w:t>
            </w:r>
            <w:r w:rsidR="00D9772A">
              <w:t>4</w:t>
            </w:r>
            <w:r w:rsidR="003B26B1" w:rsidRPr="00B110E0">
              <w:t xml:space="preserve"> мест на 1000 жителей</w:t>
            </w:r>
            <w:r w:rsidR="00BA4991" w:rsidRPr="00B110E0">
              <w:t xml:space="preserve"> принято в соответствии с Приложением Письма </w:t>
            </w:r>
            <w:proofErr w:type="spellStart"/>
            <w:r w:rsidR="00BA4991" w:rsidRPr="00B110E0">
              <w:t>Минобрнауки</w:t>
            </w:r>
            <w:proofErr w:type="spellEnd"/>
            <w:r w:rsidR="00BA4991" w:rsidRPr="00B110E0">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BA4991" w:rsidRPr="00683DE9" w:rsidTr="00C2665C">
        <w:trPr>
          <w:trHeight w:val="531"/>
        </w:trPr>
        <w:tc>
          <w:tcPr>
            <w:tcW w:w="1182" w:type="dxa"/>
            <w:vMerge/>
            <w:shd w:val="clear" w:color="auto" w:fill="FFFFFF" w:themeFill="background1"/>
          </w:tcPr>
          <w:p w:rsidR="00BA4991" w:rsidRPr="00B110E0" w:rsidRDefault="00BA4991" w:rsidP="00FC6F90">
            <w:pPr>
              <w:pStyle w:val="Default"/>
            </w:pPr>
          </w:p>
        </w:tc>
        <w:tc>
          <w:tcPr>
            <w:tcW w:w="2815" w:type="dxa"/>
            <w:shd w:val="clear" w:color="auto" w:fill="FFFFFF" w:themeFill="background1"/>
          </w:tcPr>
          <w:p w:rsidR="00BA4991" w:rsidRPr="00B110E0" w:rsidRDefault="00BA4991" w:rsidP="00FC6F90">
            <w:pPr>
              <w:pStyle w:val="Default"/>
            </w:pPr>
            <w:r w:rsidRPr="00B110E0">
              <w:t>Расчетный показатель максимально допустимого уровня территориальной доступности</w:t>
            </w:r>
          </w:p>
        </w:tc>
        <w:tc>
          <w:tcPr>
            <w:tcW w:w="5387" w:type="dxa"/>
            <w:shd w:val="clear" w:color="auto" w:fill="FFFFFF" w:themeFill="background1"/>
          </w:tcPr>
          <w:p w:rsidR="00BA4991" w:rsidRPr="00B110E0" w:rsidRDefault="00BA4991" w:rsidP="00D3042B">
            <w:pPr>
              <w:pStyle w:val="Default"/>
            </w:pPr>
            <w:r w:rsidRPr="00B110E0">
              <w:t xml:space="preserve">Расчетные параметры принимать в соответствии с </w:t>
            </w:r>
            <w:r w:rsidR="00D3042B" w:rsidRPr="00B110E0">
              <w:t xml:space="preserve">п.10.3 и 10.4  </w:t>
            </w:r>
            <w:proofErr w:type="gramStart"/>
            <w:r w:rsidRPr="00B110E0">
              <w:t>C</w:t>
            </w:r>
            <w:proofErr w:type="gramEnd"/>
            <w:r w:rsidRPr="00B110E0">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B110E0">
              <w:t>утвержденный</w:t>
            </w:r>
            <w:proofErr w:type="gramEnd"/>
            <w:r w:rsidRPr="00B110E0">
              <w:t xml:space="preserve"> приказом Минстроя России от 30.12.2016 N 1034/пр.</w:t>
            </w:r>
          </w:p>
        </w:tc>
      </w:tr>
      <w:tr w:rsidR="00C84FA4" w:rsidRPr="00E95EAB" w:rsidTr="00DF194F">
        <w:trPr>
          <w:trHeight w:val="549"/>
        </w:trPr>
        <w:tc>
          <w:tcPr>
            <w:tcW w:w="1182" w:type="dxa"/>
            <w:vMerge w:val="restart"/>
            <w:shd w:val="clear" w:color="auto" w:fill="FFFFFF" w:themeFill="background1"/>
          </w:tcPr>
          <w:p w:rsidR="00C84FA4" w:rsidRPr="00E95EAB" w:rsidRDefault="00C84FA4" w:rsidP="00C84FA4">
            <w:pPr>
              <w:pStyle w:val="HTML"/>
              <w:rPr>
                <w:rFonts w:ascii="Times New Roman" w:hAnsi="Times New Roman" w:cs="Times New Roman"/>
                <w:i/>
                <w:sz w:val="24"/>
                <w:szCs w:val="24"/>
              </w:rPr>
            </w:pPr>
            <w:r w:rsidRPr="00E95EAB">
              <w:rPr>
                <w:rFonts w:ascii="Times New Roman" w:hAnsi="Times New Roman" w:cs="Times New Roman"/>
                <w:i/>
                <w:sz w:val="24"/>
                <w:szCs w:val="24"/>
              </w:rPr>
              <w:t>Образовательные организац</w:t>
            </w:r>
            <w:r w:rsidRPr="00E95EAB">
              <w:rPr>
                <w:rFonts w:ascii="Times New Roman" w:hAnsi="Times New Roman" w:cs="Times New Roman"/>
                <w:i/>
                <w:sz w:val="24"/>
                <w:szCs w:val="24"/>
              </w:rPr>
              <w:lastRenderedPageBreak/>
              <w:t>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tc>
        <w:tc>
          <w:tcPr>
            <w:tcW w:w="2815" w:type="dxa"/>
            <w:shd w:val="clear" w:color="auto" w:fill="FFFFFF" w:themeFill="background1"/>
          </w:tcPr>
          <w:p w:rsidR="00C84FA4" w:rsidRPr="00E95EAB" w:rsidRDefault="00C84FA4" w:rsidP="00DF194F">
            <w:pPr>
              <w:pStyle w:val="Default"/>
            </w:pPr>
            <w:r w:rsidRPr="00E95EAB">
              <w:lastRenderedPageBreak/>
              <w:t>Расчетный показатель минимально допустимого уровня обеспеченности</w:t>
            </w:r>
          </w:p>
        </w:tc>
        <w:tc>
          <w:tcPr>
            <w:tcW w:w="5387" w:type="dxa"/>
            <w:shd w:val="clear" w:color="auto" w:fill="FFFFFF" w:themeFill="background1"/>
          </w:tcPr>
          <w:p w:rsidR="00C84FA4" w:rsidRPr="00E95EAB" w:rsidRDefault="00C84FA4" w:rsidP="00E95EAB">
            <w:pPr>
              <w:pStyle w:val="Default"/>
            </w:pPr>
            <w:r w:rsidRPr="00E95EAB">
              <w:t>Число мест в организациях в расчете на 100</w:t>
            </w:r>
            <w:r w:rsidR="00E95EAB" w:rsidRPr="00E95EAB">
              <w:t>0</w:t>
            </w:r>
            <w:r w:rsidRPr="00E95EAB">
              <w:t xml:space="preserve"> </w:t>
            </w:r>
            <w:r w:rsidR="00E95EAB" w:rsidRPr="00E95EAB">
              <w:t>жителей</w:t>
            </w:r>
            <w:r w:rsidRPr="00E95EAB">
              <w:t xml:space="preserve"> принято в соответствии с Приложением Письма </w:t>
            </w:r>
            <w:proofErr w:type="spellStart"/>
            <w:r w:rsidRPr="00E95EAB">
              <w:t>Минобрнауки</w:t>
            </w:r>
            <w:proofErr w:type="spellEnd"/>
            <w:r w:rsidRPr="00E95EAB">
              <w:t xml:space="preserve"> России от </w:t>
            </w:r>
            <w:r w:rsidRPr="00E95EAB">
              <w:lastRenderedPageBreak/>
              <w:t>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rsidR="00E95EAB" w:rsidRPr="00E95EAB">
              <w:t xml:space="preserve"> </w:t>
            </w:r>
            <w:r w:rsidR="00501079" w:rsidRPr="00E95EAB">
              <w:t>&lt;***&gt;</w:t>
            </w:r>
          </w:p>
        </w:tc>
      </w:tr>
      <w:tr w:rsidR="00DF194F" w:rsidRPr="00683DE9" w:rsidTr="00DF194F">
        <w:trPr>
          <w:trHeight w:val="531"/>
        </w:trPr>
        <w:tc>
          <w:tcPr>
            <w:tcW w:w="1182" w:type="dxa"/>
            <w:vMerge/>
            <w:shd w:val="clear" w:color="auto" w:fill="FFFFFF" w:themeFill="background1"/>
          </w:tcPr>
          <w:p w:rsidR="00DF194F" w:rsidRPr="00E95EAB" w:rsidRDefault="00DF194F" w:rsidP="00DF194F">
            <w:pPr>
              <w:pStyle w:val="Default"/>
            </w:pPr>
          </w:p>
        </w:tc>
        <w:tc>
          <w:tcPr>
            <w:tcW w:w="2815" w:type="dxa"/>
            <w:shd w:val="clear" w:color="auto" w:fill="FFFFFF" w:themeFill="background1"/>
          </w:tcPr>
          <w:p w:rsidR="00DF194F" w:rsidRPr="00E95EAB" w:rsidRDefault="00DF194F" w:rsidP="00DF194F">
            <w:pPr>
              <w:pStyle w:val="Default"/>
            </w:pPr>
            <w:r w:rsidRPr="00E95EAB">
              <w:t>Расчетный показатель максимально допустимого уровня территориальной доступности</w:t>
            </w:r>
          </w:p>
        </w:tc>
        <w:tc>
          <w:tcPr>
            <w:tcW w:w="5387" w:type="dxa"/>
            <w:shd w:val="clear" w:color="auto" w:fill="FFFFFF" w:themeFill="background1"/>
          </w:tcPr>
          <w:p w:rsidR="00DF194F" w:rsidRPr="00E95EAB" w:rsidRDefault="00A003F1" w:rsidP="00A003F1">
            <w:pPr>
              <w:pStyle w:val="Default"/>
            </w:pPr>
            <w:r w:rsidRPr="00E95EAB">
              <w:t xml:space="preserve">Время в пути к организации, реализующей программы дополнительного образования, от места проживания обучающегося </w:t>
            </w:r>
            <w:proofErr w:type="gramStart"/>
            <w:r w:rsidRPr="00E95EAB">
              <w:t>принята</w:t>
            </w:r>
            <w:proofErr w:type="gramEnd"/>
            <w:r w:rsidRPr="00E95EAB">
              <w:t xml:space="preserve"> 30 мин.,</w:t>
            </w:r>
            <w:r w:rsidR="00DF194F" w:rsidRPr="00E95EAB">
              <w:t xml:space="preserve"> в соответствии с Приложением Письма </w:t>
            </w:r>
            <w:proofErr w:type="spellStart"/>
            <w:r w:rsidR="00DF194F" w:rsidRPr="00E95EAB">
              <w:t>Минобрнауки</w:t>
            </w:r>
            <w:proofErr w:type="spellEnd"/>
            <w:r w:rsidR="00DF194F" w:rsidRPr="00E95EAB">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6759B8" w:rsidRPr="00B110E0" w:rsidTr="00C2665C">
        <w:trPr>
          <w:trHeight w:val="549"/>
        </w:trPr>
        <w:tc>
          <w:tcPr>
            <w:tcW w:w="1182" w:type="dxa"/>
            <w:vMerge w:val="restart"/>
            <w:shd w:val="clear" w:color="auto" w:fill="FFFFFF" w:themeFill="background1"/>
          </w:tcPr>
          <w:p w:rsidR="006759B8" w:rsidRPr="00B110E0" w:rsidRDefault="00DF194F" w:rsidP="006759B8">
            <w:pPr>
              <w:pStyle w:val="Default"/>
              <w:rPr>
                <w:i/>
              </w:rPr>
            </w:pPr>
            <w:r w:rsidRPr="00B110E0">
              <w:rPr>
                <w:i/>
              </w:rPr>
              <w:t>Негосударственные организации высшего образования</w:t>
            </w:r>
          </w:p>
        </w:tc>
        <w:tc>
          <w:tcPr>
            <w:tcW w:w="2815" w:type="dxa"/>
            <w:shd w:val="clear" w:color="auto" w:fill="FFFFFF" w:themeFill="background1"/>
          </w:tcPr>
          <w:p w:rsidR="006759B8" w:rsidRPr="00B110E0" w:rsidRDefault="006759B8" w:rsidP="006759B8">
            <w:pPr>
              <w:pStyle w:val="Default"/>
            </w:pPr>
            <w:r w:rsidRPr="00B110E0">
              <w:t>Расчетный показатель минимально допустимого уровня обеспеченности</w:t>
            </w:r>
          </w:p>
        </w:tc>
        <w:tc>
          <w:tcPr>
            <w:tcW w:w="5387" w:type="dxa"/>
            <w:shd w:val="clear" w:color="auto" w:fill="FFFFFF" w:themeFill="background1"/>
          </w:tcPr>
          <w:p w:rsidR="006759B8" w:rsidRPr="00B110E0" w:rsidRDefault="004D2802" w:rsidP="004D2802">
            <w:pPr>
              <w:pStyle w:val="Default"/>
            </w:pPr>
            <w:r w:rsidRPr="00B110E0">
              <w:t xml:space="preserve">Расчетные параметры принимать в соответствии с табл.Д.1 </w:t>
            </w:r>
            <w:proofErr w:type="gramStart"/>
            <w:r w:rsidRPr="00B110E0">
              <w:t>C</w:t>
            </w:r>
            <w:proofErr w:type="gramEnd"/>
            <w:r w:rsidRPr="00B110E0">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B110E0">
              <w:t>утвержденный</w:t>
            </w:r>
            <w:proofErr w:type="gramEnd"/>
            <w:r w:rsidRPr="00B110E0">
              <w:t xml:space="preserve"> приказом Минстроя России от 30.12.2016 N 1034/пр.</w:t>
            </w:r>
          </w:p>
        </w:tc>
      </w:tr>
      <w:tr w:rsidR="006759B8" w:rsidRPr="0031303B" w:rsidTr="00C2665C">
        <w:trPr>
          <w:trHeight w:val="531"/>
        </w:trPr>
        <w:tc>
          <w:tcPr>
            <w:tcW w:w="1182" w:type="dxa"/>
            <w:vMerge/>
            <w:shd w:val="clear" w:color="auto" w:fill="FFFFFF" w:themeFill="background1"/>
          </w:tcPr>
          <w:p w:rsidR="006759B8" w:rsidRPr="00B110E0" w:rsidRDefault="006759B8" w:rsidP="006759B8">
            <w:pPr>
              <w:pStyle w:val="Default"/>
            </w:pPr>
          </w:p>
        </w:tc>
        <w:tc>
          <w:tcPr>
            <w:tcW w:w="2815" w:type="dxa"/>
            <w:shd w:val="clear" w:color="auto" w:fill="FFFFFF" w:themeFill="background1"/>
          </w:tcPr>
          <w:p w:rsidR="006759B8" w:rsidRPr="00B110E0" w:rsidRDefault="006759B8" w:rsidP="006759B8">
            <w:pPr>
              <w:pStyle w:val="Default"/>
            </w:pPr>
            <w:r w:rsidRPr="00B110E0">
              <w:t>Расчетный показатель максимально допустимого уровня территориальной доступности</w:t>
            </w:r>
          </w:p>
        </w:tc>
        <w:tc>
          <w:tcPr>
            <w:tcW w:w="5387" w:type="dxa"/>
            <w:shd w:val="clear" w:color="auto" w:fill="FFFFFF" w:themeFill="background1"/>
          </w:tcPr>
          <w:p w:rsidR="006759B8" w:rsidRPr="005342D4" w:rsidRDefault="004D2802" w:rsidP="00DC6C09">
            <w:pPr>
              <w:pStyle w:val="Default"/>
              <w:jc w:val="center"/>
            </w:pPr>
            <w:r w:rsidRPr="00B110E0">
              <w:t>Не устанавливается</w:t>
            </w:r>
          </w:p>
        </w:tc>
      </w:tr>
    </w:tbl>
    <w:p w:rsidR="00B6650A" w:rsidRDefault="00B6650A" w:rsidP="00B6650A">
      <w:pPr>
        <w:spacing w:after="0" w:line="240" w:lineRule="auto"/>
        <w:jc w:val="both"/>
        <w:rPr>
          <w:rFonts w:ascii="Times New Roman" w:hAnsi="Times New Roman"/>
          <w:sz w:val="28"/>
          <w:szCs w:val="28"/>
        </w:rPr>
      </w:pPr>
    </w:p>
    <w:p w:rsidR="003425E5" w:rsidRPr="00090EAF" w:rsidRDefault="003425E5" w:rsidP="003425E5">
      <w:pPr>
        <w:spacing w:after="0" w:line="240" w:lineRule="auto"/>
        <w:ind w:firstLine="709"/>
        <w:jc w:val="both"/>
        <w:rPr>
          <w:rFonts w:ascii="Times New Roman" w:hAnsi="Times New Roman"/>
          <w:sz w:val="28"/>
          <w:szCs w:val="28"/>
        </w:rPr>
      </w:pPr>
    </w:p>
    <w:p w:rsidR="003425E5" w:rsidRPr="00CC28FC" w:rsidRDefault="00501079" w:rsidP="003425E5">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lang w:val="en-US"/>
        </w:rPr>
        <w:t>&lt;</w:t>
      </w:r>
      <w:r w:rsidR="003425E5">
        <w:rPr>
          <w:rFonts w:ascii="Times New Roman" w:hAnsi="Times New Roman"/>
          <w:b/>
          <w:sz w:val="28"/>
          <w:szCs w:val="28"/>
          <w:u w:val="single"/>
        </w:rPr>
        <w:t>*</w:t>
      </w:r>
      <w:r>
        <w:rPr>
          <w:rFonts w:ascii="Times New Roman" w:hAnsi="Times New Roman"/>
          <w:b/>
          <w:sz w:val="28"/>
          <w:szCs w:val="28"/>
          <w:u w:val="single"/>
          <w:lang w:val="en-US"/>
        </w:rPr>
        <w:t>&gt;</w:t>
      </w:r>
      <w:r w:rsidR="003425E5" w:rsidRPr="00CC28FC">
        <w:rPr>
          <w:rFonts w:ascii="Times New Roman" w:hAnsi="Times New Roman"/>
          <w:b/>
          <w:sz w:val="28"/>
          <w:szCs w:val="28"/>
          <w:u w:val="single"/>
        </w:rPr>
        <w:t>Объекты дошкольных образовательных организаций</w:t>
      </w:r>
    </w:p>
    <w:p w:rsidR="003425E5" w:rsidRPr="00CC11F7" w:rsidRDefault="003425E5" w:rsidP="003425E5">
      <w:pPr>
        <w:spacing w:after="0" w:line="240" w:lineRule="auto"/>
        <w:ind w:firstLine="709"/>
        <w:jc w:val="both"/>
        <w:rPr>
          <w:rFonts w:ascii="Times New Roman" w:hAnsi="Times New Roman"/>
          <w:sz w:val="28"/>
          <w:szCs w:val="28"/>
        </w:rPr>
      </w:pPr>
      <w:r w:rsidRPr="00CC11F7">
        <w:rPr>
          <w:rFonts w:ascii="Times New Roman" w:hAnsi="Times New Roman"/>
          <w:sz w:val="28"/>
          <w:szCs w:val="28"/>
        </w:rPr>
        <w:t>Показатель минимально допустимой обеспеченности детей местами в дошкольных образовательных организациях определяется по формуле:</w:t>
      </w:r>
    </w:p>
    <w:p w:rsidR="003425E5" w:rsidRPr="00CC28FC" w:rsidRDefault="003425E5" w:rsidP="003425E5">
      <w:pPr>
        <w:spacing w:after="0" w:line="240" w:lineRule="auto"/>
        <w:ind w:firstLine="709"/>
        <w:jc w:val="both"/>
        <w:rPr>
          <w:rFonts w:ascii="Times New Roman" w:hAnsi="Times New Roman"/>
          <w:sz w:val="28"/>
          <w:szCs w:val="28"/>
          <w:lang w:val="en-US"/>
        </w:rPr>
      </w:pPr>
      <w:proofErr w:type="spellStart"/>
      <w:r w:rsidRPr="00CC28FC">
        <w:rPr>
          <w:rFonts w:ascii="Times New Roman" w:hAnsi="Times New Roman"/>
          <w:sz w:val="28"/>
          <w:szCs w:val="28"/>
          <w:lang w:val="en-US"/>
        </w:rPr>
        <w:t>Qmin</w:t>
      </w:r>
      <w:proofErr w:type="spellEnd"/>
      <w:r w:rsidRPr="00CC28FC">
        <w:rPr>
          <w:rFonts w:ascii="Times New Roman" w:hAnsi="Times New Roman"/>
          <w:sz w:val="28"/>
          <w:szCs w:val="28"/>
          <w:lang w:val="en-US"/>
        </w:rPr>
        <w:t xml:space="preserve"> = N </w:t>
      </w:r>
      <w:r w:rsidRPr="00CC28FC">
        <w:rPr>
          <w:rFonts w:ascii="Times New Roman" w:hAnsi="Times New Roman"/>
          <w:sz w:val="28"/>
          <w:szCs w:val="28"/>
          <w:vertAlign w:val="subscript"/>
          <w:lang w:val="en-US"/>
        </w:rPr>
        <w:t>3-7</w:t>
      </w:r>
      <w:r w:rsidRPr="00CC28FC">
        <w:rPr>
          <w:rFonts w:ascii="Times New Roman" w:hAnsi="Times New Roman"/>
          <w:sz w:val="28"/>
          <w:szCs w:val="28"/>
          <w:lang w:val="en-US"/>
        </w:rPr>
        <w:t xml:space="preserve"> x k1 + N </w:t>
      </w:r>
      <w:r w:rsidRPr="00CC28FC">
        <w:rPr>
          <w:rFonts w:ascii="Times New Roman" w:hAnsi="Times New Roman"/>
          <w:sz w:val="28"/>
          <w:szCs w:val="28"/>
          <w:vertAlign w:val="subscript"/>
          <w:lang w:val="en-US"/>
        </w:rPr>
        <w:t>0-3</w:t>
      </w:r>
      <w:r w:rsidRPr="00CC28FC">
        <w:rPr>
          <w:rFonts w:ascii="Times New Roman" w:hAnsi="Times New Roman"/>
          <w:sz w:val="28"/>
          <w:szCs w:val="28"/>
          <w:lang w:val="en-US"/>
        </w:rPr>
        <w:t xml:space="preserve"> x </w:t>
      </w:r>
      <w:proofErr w:type="gramStart"/>
      <w:r w:rsidRPr="00CC28FC">
        <w:rPr>
          <w:rFonts w:ascii="Times New Roman" w:hAnsi="Times New Roman"/>
          <w:sz w:val="28"/>
          <w:szCs w:val="28"/>
          <w:lang w:val="en-US"/>
        </w:rPr>
        <w:t>k2</w:t>
      </w:r>
      <w:proofErr w:type="gramEnd"/>
      <w:r w:rsidRPr="00CC28FC">
        <w:rPr>
          <w:rFonts w:ascii="Times New Roman" w:hAnsi="Times New Roman"/>
          <w:sz w:val="28"/>
          <w:szCs w:val="28"/>
          <w:lang w:val="en-US"/>
        </w:rPr>
        <w:t xml:space="preserve">, </w:t>
      </w:r>
      <w:r w:rsidRPr="00CC28FC">
        <w:rPr>
          <w:rFonts w:ascii="Times New Roman" w:hAnsi="Times New Roman"/>
          <w:sz w:val="28"/>
          <w:szCs w:val="28"/>
        </w:rPr>
        <w:t>где</w:t>
      </w:r>
      <w:r w:rsidRPr="00CC28FC">
        <w:rPr>
          <w:rFonts w:ascii="Times New Roman" w:hAnsi="Times New Roman"/>
          <w:sz w:val="28"/>
          <w:szCs w:val="28"/>
          <w:lang w:val="en-US"/>
        </w:rPr>
        <w:t>:</w:t>
      </w:r>
    </w:p>
    <w:p w:rsidR="003425E5" w:rsidRPr="00CC28FC" w:rsidRDefault="003425E5" w:rsidP="003425E5">
      <w:pPr>
        <w:spacing w:after="0" w:line="240" w:lineRule="auto"/>
        <w:ind w:firstLine="709"/>
        <w:jc w:val="both"/>
        <w:rPr>
          <w:rFonts w:ascii="Times New Roman" w:hAnsi="Times New Roman"/>
          <w:sz w:val="28"/>
          <w:szCs w:val="28"/>
        </w:rPr>
      </w:pPr>
      <w:proofErr w:type="spellStart"/>
      <w:r w:rsidRPr="00CC28FC">
        <w:rPr>
          <w:rFonts w:ascii="Times New Roman" w:hAnsi="Times New Roman"/>
          <w:sz w:val="28"/>
          <w:szCs w:val="28"/>
        </w:rPr>
        <w:t>Qmin</w:t>
      </w:r>
      <w:proofErr w:type="spellEnd"/>
      <w:r w:rsidRPr="00CC28FC">
        <w:rPr>
          <w:rFonts w:ascii="Times New Roman" w:hAnsi="Times New Roman"/>
          <w:sz w:val="28"/>
          <w:szCs w:val="28"/>
        </w:rPr>
        <w:t xml:space="preserve"> - общее минимальное количество мест в детских дошкольных учреждениях;</w:t>
      </w:r>
    </w:p>
    <w:p w:rsidR="003425E5" w:rsidRPr="00CC28FC" w:rsidRDefault="003425E5" w:rsidP="003425E5">
      <w:pPr>
        <w:spacing w:after="0" w:line="240" w:lineRule="auto"/>
        <w:ind w:firstLine="709"/>
        <w:jc w:val="both"/>
        <w:rPr>
          <w:rFonts w:ascii="Times New Roman" w:hAnsi="Times New Roman"/>
          <w:sz w:val="28"/>
          <w:szCs w:val="28"/>
        </w:rPr>
      </w:pPr>
      <w:r w:rsidRPr="00CC28FC">
        <w:rPr>
          <w:rFonts w:ascii="Times New Roman" w:hAnsi="Times New Roman"/>
          <w:sz w:val="28"/>
          <w:szCs w:val="28"/>
        </w:rPr>
        <w:t xml:space="preserve">N </w:t>
      </w:r>
      <w:r w:rsidRPr="00CC28FC">
        <w:rPr>
          <w:rFonts w:ascii="Times New Roman" w:hAnsi="Times New Roman"/>
          <w:sz w:val="28"/>
          <w:szCs w:val="28"/>
          <w:vertAlign w:val="subscript"/>
        </w:rPr>
        <w:t>3-7</w:t>
      </w:r>
      <w:r w:rsidRPr="00CC28FC">
        <w:rPr>
          <w:rFonts w:ascii="Times New Roman" w:hAnsi="Times New Roman"/>
          <w:sz w:val="28"/>
          <w:szCs w:val="28"/>
        </w:rPr>
        <w:t xml:space="preserve"> - численность детей в возрасте 3 - 7 лет;</w:t>
      </w:r>
    </w:p>
    <w:p w:rsidR="003425E5" w:rsidRPr="00CC28FC" w:rsidRDefault="003425E5" w:rsidP="003425E5">
      <w:pPr>
        <w:spacing w:after="0" w:line="240" w:lineRule="auto"/>
        <w:ind w:firstLine="709"/>
        <w:jc w:val="both"/>
        <w:rPr>
          <w:rFonts w:ascii="Times New Roman" w:hAnsi="Times New Roman"/>
          <w:sz w:val="28"/>
          <w:szCs w:val="28"/>
        </w:rPr>
      </w:pPr>
      <w:r w:rsidRPr="00CC28FC">
        <w:rPr>
          <w:rFonts w:ascii="Times New Roman" w:hAnsi="Times New Roman"/>
          <w:sz w:val="28"/>
          <w:szCs w:val="28"/>
        </w:rPr>
        <w:t>k1 - коэффициент обеспеченности детей в возрастной группе местами в дошкольных образовательных</w:t>
      </w:r>
      <w:r>
        <w:rPr>
          <w:rFonts w:ascii="Times New Roman" w:hAnsi="Times New Roman"/>
          <w:sz w:val="28"/>
          <w:szCs w:val="28"/>
        </w:rPr>
        <w:t xml:space="preserve"> </w:t>
      </w:r>
      <w:r w:rsidRPr="00CC28FC">
        <w:rPr>
          <w:rFonts w:ascii="Times New Roman" w:hAnsi="Times New Roman"/>
          <w:sz w:val="28"/>
          <w:szCs w:val="28"/>
        </w:rPr>
        <w:t>организациях</w:t>
      </w:r>
      <w:r>
        <w:rPr>
          <w:rFonts w:ascii="Times New Roman" w:hAnsi="Times New Roman"/>
          <w:sz w:val="28"/>
          <w:szCs w:val="28"/>
        </w:rPr>
        <w:t>;</w:t>
      </w:r>
    </w:p>
    <w:p w:rsidR="003425E5" w:rsidRPr="0069797E" w:rsidRDefault="003425E5" w:rsidP="003425E5">
      <w:pPr>
        <w:spacing w:after="0" w:line="240" w:lineRule="auto"/>
        <w:ind w:firstLine="709"/>
        <w:jc w:val="both"/>
        <w:rPr>
          <w:rFonts w:ascii="Times New Roman" w:hAnsi="Times New Roman"/>
          <w:sz w:val="28"/>
          <w:szCs w:val="28"/>
        </w:rPr>
      </w:pPr>
      <w:r w:rsidRPr="00CC28FC">
        <w:rPr>
          <w:rFonts w:ascii="Times New Roman" w:hAnsi="Times New Roman"/>
          <w:sz w:val="28"/>
          <w:szCs w:val="28"/>
        </w:rPr>
        <w:t xml:space="preserve">N </w:t>
      </w:r>
      <w:r w:rsidRPr="00CC28FC">
        <w:rPr>
          <w:rFonts w:ascii="Times New Roman" w:hAnsi="Times New Roman"/>
          <w:sz w:val="28"/>
          <w:szCs w:val="28"/>
          <w:vertAlign w:val="subscript"/>
        </w:rPr>
        <w:t>0-3</w:t>
      </w:r>
      <w:r w:rsidRPr="00CC28FC">
        <w:rPr>
          <w:rFonts w:ascii="Times New Roman" w:hAnsi="Times New Roman"/>
          <w:sz w:val="28"/>
          <w:szCs w:val="28"/>
        </w:rPr>
        <w:t xml:space="preserve"> - </w:t>
      </w:r>
      <w:r w:rsidRPr="0069797E">
        <w:rPr>
          <w:rFonts w:ascii="Times New Roman" w:hAnsi="Times New Roman"/>
          <w:sz w:val="28"/>
          <w:szCs w:val="28"/>
        </w:rPr>
        <w:t>численность детей в возрасте 0 - 3 года;</w:t>
      </w:r>
    </w:p>
    <w:p w:rsidR="003425E5" w:rsidRPr="00957024" w:rsidRDefault="003425E5" w:rsidP="003425E5">
      <w:pPr>
        <w:spacing w:after="0" w:line="240" w:lineRule="auto"/>
        <w:ind w:firstLine="709"/>
        <w:jc w:val="both"/>
        <w:rPr>
          <w:rFonts w:ascii="Times New Roman" w:hAnsi="Times New Roman"/>
          <w:sz w:val="28"/>
          <w:szCs w:val="28"/>
        </w:rPr>
      </w:pPr>
      <w:r w:rsidRPr="0069797E">
        <w:rPr>
          <w:rFonts w:ascii="Times New Roman" w:hAnsi="Times New Roman"/>
          <w:sz w:val="28"/>
          <w:szCs w:val="28"/>
        </w:rPr>
        <w:lastRenderedPageBreak/>
        <w:t xml:space="preserve">k2 - </w:t>
      </w:r>
      <w:r w:rsidRPr="00957024">
        <w:rPr>
          <w:rFonts w:ascii="Times New Roman" w:hAnsi="Times New Roman"/>
          <w:sz w:val="28"/>
          <w:szCs w:val="28"/>
        </w:rPr>
        <w:t>коэффициент обеспеченности детей в возрастной группе местами в дошкольных образовательных организациях.</w:t>
      </w:r>
    </w:p>
    <w:p w:rsidR="003425E5" w:rsidRPr="00957024" w:rsidRDefault="003425E5" w:rsidP="003425E5">
      <w:pPr>
        <w:spacing w:after="0" w:line="240" w:lineRule="auto"/>
        <w:ind w:firstLine="709"/>
        <w:jc w:val="both"/>
        <w:rPr>
          <w:rFonts w:ascii="Times New Roman" w:hAnsi="Times New Roman"/>
          <w:bCs/>
          <w:i/>
          <w:sz w:val="28"/>
          <w:szCs w:val="28"/>
        </w:rPr>
      </w:pPr>
    </w:p>
    <w:p w:rsidR="003425E5" w:rsidRPr="00957024" w:rsidRDefault="003425E5" w:rsidP="003425E5">
      <w:pPr>
        <w:spacing w:after="0" w:line="240" w:lineRule="auto"/>
        <w:ind w:firstLine="709"/>
        <w:jc w:val="both"/>
        <w:rPr>
          <w:rFonts w:ascii="Times New Roman" w:hAnsi="Times New Roman"/>
          <w:bCs/>
          <w:i/>
          <w:sz w:val="28"/>
          <w:szCs w:val="28"/>
        </w:rPr>
      </w:pPr>
      <w:r w:rsidRPr="00957024">
        <w:rPr>
          <w:rFonts w:ascii="Times New Roman" w:hAnsi="Times New Roman"/>
          <w:bCs/>
          <w:i/>
          <w:sz w:val="28"/>
          <w:szCs w:val="28"/>
        </w:rPr>
        <w:t xml:space="preserve">Численность детей возраста: </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от 0 до 3 – 7977 человек, </w:t>
      </w:r>
    </w:p>
    <w:p w:rsidR="003425E5"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от 3 до 7 – 13678 человек</w:t>
      </w:r>
      <w:r w:rsidR="003425E5" w:rsidRPr="00957024">
        <w:rPr>
          <w:rFonts w:ascii="Times New Roman" w:hAnsi="Times New Roman"/>
          <w:bCs/>
          <w:sz w:val="28"/>
          <w:szCs w:val="28"/>
        </w:rPr>
        <w:t>.</w:t>
      </w:r>
    </w:p>
    <w:p w:rsidR="003425E5" w:rsidRPr="00957024" w:rsidRDefault="003425E5" w:rsidP="003425E5">
      <w:pPr>
        <w:spacing w:after="0" w:line="240" w:lineRule="auto"/>
        <w:ind w:firstLine="709"/>
        <w:jc w:val="both"/>
        <w:rPr>
          <w:rFonts w:ascii="Times New Roman" w:hAnsi="Times New Roman"/>
          <w:bCs/>
          <w:i/>
          <w:sz w:val="28"/>
          <w:szCs w:val="28"/>
        </w:rPr>
      </w:pPr>
      <w:r w:rsidRPr="00957024">
        <w:rPr>
          <w:rFonts w:ascii="Times New Roman" w:hAnsi="Times New Roman"/>
          <w:bCs/>
          <w:i/>
          <w:sz w:val="28"/>
          <w:szCs w:val="28"/>
        </w:rPr>
        <w:t>Согласно методическим рекомендациям коэффициент обеспеченности детей принимаем:</w:t>
      </w:r>
    </w:p>
    <w:p w:rsidR="003425E5" w:rsidRPr="00957024" w:rsidRDefault="00970B39" w:rsidP="003425E5">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Для детей до 3 лет  - 0,25</w:t>
      </w:r>
      <w:r w:rsidR="003425E5" w:rsidRPr="00957024">
        <w:rPr>
          <w:rFonts w:ascii="Times New Roman" w:hAnsi="Times New Roman"/>
          <w:bCs/>
          <w:sz w:val="28"/>
          <w:szCs w:val="28"/>
        </w:rPr>
        <w:t xml:space="preserve">; </w:t>
      </w:r>
    </w:p>
    <w:p w:rsidR="003425E5" w:rsidRPr="00957024" w:rsidRDefault="00970B39" w:rsidP="003425E5">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Для детей возраста 3 –  7 лет  - 0,75</w:t>
      </w:r>
      <w:r w:rsidR="003425E5" w:rsidRPr="00957024">
        <w:rPr>
          <w:rFonts w:ascii="Times New Roman" w:hAnsi="Times New Roman"/>
          <w:bCs/>
          <w:sz w:val="28"/>
          <w:szCs w:val="28"/>
        </w:rPr>
        <w:t xml:space="preserve">. </w:t>
      </w:r>
    </w:p>
    <w:p w:rsidR="00D9772A"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В результате расчетов получаем, что в </w:t>
      </w:r>
      <w:r w:rsidRPr="00957024">
        <w:rPr>
          <w:rFonts w:ascii="Times New Roman" w:hAnsi="Times New Roman"/>
          <w:sz w:val="28"/>
          <w:szCs w:val="28"/>
        </w:rPr>
        <w:t>муниципальном образовании «Город Орск» Оренбургской области</w:t>
      </w:r>
      <w:r w:rsidRPr="00957024">
        <w:rPr>
          <w:rFonts w:ascii="Times New Roman" w:hAnsi="Times New Roman"/>
          <w:bCs/>
          <w:sz w:val="28"/>
          <w:szCs w:val="28"/>
        </w:rPr>
        <w:t xml:space="preserve"> необходимо обеспечить местами в дошкольных учреждениях</w:t>
      </w:r>
      <w:r w:rsidR="00D9772A">
        <w:rPr>
          <w:rFonts w:ascii="Times New Roman" w:hAnsi="Times New Roman"/>
          <w:bCs/>
          <w:sz w:val="28"/>
          <w:szCs w:val="28"/>
        </w:rPr>
        <w:t>:</w:t>
      </w:r>
    </w:p>
    <w:p w:rsidR="00D9772A" w:rsidRPr="00957024" w:rsidRDefault="00D9772A" w:rsidP="00D9772A">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детей возраста </w:t>
      </w:r>
      <w:r>
        <w:rPr>
          <w:rFonts w:ascii="Times New Roman" w:hAnsi="Times New Roman"/>
          <w:bCs/>
          <w:sz w:val="28"/>
          <w:szCs w:val="28"/>
        </w:rPr>
        <w:t>0</w:t>
      </w:r>
      <w:r w:rsidRPr="00957024">
        <w:rPr>
          <w:rFonts w:ascii="Times New Roman" w:hAnsi="Times New Roman"/>
          <w:bCs/>
          <w:sz w:val="28"/>
          <w:szCs w:val="28"/>
        </w:rPr>
        <w:t xml:space="preserve"> – </w:t>
      </w:r>
      <w:r>
        <w:rPr>
          <w:rFonts w:ascii="Times New Roman" w:hAnsi="Times New Roman"/>
          <w:bCs/>
          <w:sz w:val="28"/>
          <w:szCs w:val="28"/>
        </w:rPr>
        <w:t>3</w:t>
      </w:r>
      <w:r w:rsidRPr="00957024">
        <w:rPr>
          <w:rFonts w:ascii="Times New Roman" w:hAnsi="Times New Roman"/>
          <w:bCs/>
          <w:sz w:val="28"/>
          <w:szCs w:val="28"/>
        </w:rPr>
        <w:t xml:space="preserve"> лет  - </w:t>
      </w:r>
      <w:r>
        <w:rPr>
          <w:rFonts w:ascii="Times New Roman" w:hAnsi="Times New Roman"/>
          <w:bCs/>
          <w:sz w:val="28"/>
          <w:szCs w:val="28"/>
        </w:rPr>
        <w:t>1994 человека</w:t>
      </w:r>
      <w:r w:rsidRPr="00957024">
        <w:rPr>
          <w:rFonts w:ascii="Times New Roman" w:hAnsi="Times New Roman"/>
          <w:bCs/>
          <w:sz w:val="28"/>
          <w:szCs w:val="28"/>
        </w:rPr>
        <w:t xml:space="preserve">; </w:t>
      </w:r>
    </w:p>
    <w:p w:rsidR="00D9772A" w:rsidRPr="00957024" w:rsidRDefault="00D9772A" w:rsidP="00D9772A">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детей </w:t>
      </w:r>
      <w:r w:rsidRPr="00D9772A">
        <w:rPr>
          <w:rFonts w:ascii="Times New Roman" w:hAnsi="Times New Roman"/>
          <w:bCs/>
          <w:sz w:val="28"/>
          <w:szCs w:val="28"/>
        </w:rPr>
        <w:t xml:space="preserve">возраста </w:t>
      </w:r>
      <w:r>
        <w:rPr>
          <w:rFonts w:ascii="Times New Roman" w:hAnsi="Times New Roman"/>
          <w:bCs/>
          <w:sz w:val="28"/>
          <w:szCs w:val="28"/>
        </w:rPr>
        <w:t>3</w:t>
      </w:r>
      <w:r w:rsidRPr="00D9772A">
        <w:rPr>
          <w:rFonts w:ascii="Times New Roman" w:hAnsi="Times New Roman"/>
          <w:bCs/>
          <w:sz w:val="28"/>
          <w:szCs w:val="28"/>
        </w:rPr>
        <w:t xml:space="preserve"> – </w:t>
      </w:r>
      <w:r>
        <w:rPr>
          <w:rFonts w:ascii="Times New Roman" w:hAnsi="Times New Roman"/>
          <w:bCs/>
          <w:sz w:val="28"/>
          <w:szCs w:val="28"/>
        </w:rPr>
        <w:t>7</w:t>
      </w:r>
      <w:r w:rsidRPr="00D9772A">
        <w:rPr>
          <w:rFonts w:ascii="Times New Roman" w:hAnsi="Times New Roman"/>
          <w:bCs/>
          <w:sz w:val="28"/>
          <w:szCs w:val="28"/>
        </w:rPr>
        <w:t xml:space="preserve"> лет  -</w:t>
      </w:r>
      <w:r>
        <w:rPr>
          <w:rFonts w:ascii="Times New Roman" w:hAnsi="Times New Roman"/>
          <w:bCs/>
          <w:sz w:val="28"/>
          <w:szCs w:val="28"/>
        </w:rPr>
        <w:t xml:space="preserve"> 10259 человек</w:t>
      </w:r>
      <w:r w:rsidRPr="00957024">
        <w:rPr>
          <w:rFonts w:ascii="Times New Roman" w:hAnsi="Times New Roman"/>
          <w:bCs/>
          <w:sz w:val="28"/>
          <w:szCs w:val="28"/>
        </w:rPr>
        <w:t xml:space="preserve">. </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Прогнозная численность населения муниципального образования «Город Орск» к </w:t>
      </w:r>
      <w:r w:rsidRPr="00957024">
        <w:rPr>
          <w:rFonts w:ascii="Times New Roman" w:hAnsi="Times New Roman"/>
          <w:b/>
          <w:bCs/>
          <w:sz w:val="28"/>
          <w:szCs w:val="28"/>
        </w:rPr>
        <w:t>2030</w:t>
      </w:r>
      <w:r w:rsidRPr="00957024">
        <w:rPr>
          <w:rFonts w:ascii="Times New Roman" w:hAnsi="Times New Roman"/>
          <w:bCs/>
          <w:sz w:val="28"/>
          <w:szCs w:val="28"/>
        </w:rPr>
        <w:t xml:space="preserve"> году – </w:t>
      </w:r>
      <w:r w:rsidRPr="00957024">
        <w:rPr>
          <w:rFonts w:ascii="Times New Roman" w:hAnsi="Times New Roman"/>
          <w:b/>
          <w:bCs/>
          <w:sz w:val="28"/>
          <w:szCs w:val="28"/>
        </w:rPr>
        <w:t xml:space="preserve">234412 </w:t>
      </w:r>
      <w:r w:rsidRPr="00957024">
        <w:rPr>
          <w:rFonts w:ascii="Times New Roman" w:hAnsi="Times New Roman"/>
          <w:bCs/>
          <w:sz w:val="28"/>
          <w:szCs w:val="28"/>
        </w:rPr>
        <w:t xml:space="preserve">человек. </w:t>
      </w:r>
    </w:p>
    <w:p w:rsidR="00EC6162" w:rsidRDefault="00957024"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 xml:space="preserve">Расчетный показатель минимально допустимого уровня обеспеченности населения местами в дошкольных образовательных организациях – </w:t>
      </w:r>
      <w:r w:rsidR="00EC6162">
        <w:rPr>
          <w:rFonts w:ascii="Times New Roman" w:hAnsi="Times New Roman"/>
          <w:bCs/>
          <w:i/>
          <w:sz w:val="28"/>
          <w:szCs w:val="28"/>
          <w:u w:val="single"/>
        </w:rPr>
        <w:t>53</w:t>
      </w:r>
      <w:r w:rsidRPr="00957024">
        <w:rPr>
          <w:rFonts w:ascii="Times New Roman" w:hAnsi="Times New Roman"/>
          <w:bCs/>
          <w:i/>
          <w:sz w:val="28"/>
          <w:szCs w:val="28"/>
          <w:u w:val="single"/>
        </w:rPr>
        <w:t xml:space="preserve"> места на 1000 жителей, из них</w:t>
      </w:r>
      <w:r w:rsidR="00EC6162">
        <w:rPr>
          <w:rFonts w:ascii="Times New Roman" w:hAnsi="Times New Roman"/>
          <w:bCs/>
          <w:i/>
          <w:sz w:val="28"/>
          <w:szCs w:val="28"/>
          <w:u w:val="single"/>
        </w:rPr>
        <w:t>:</w:t>
      </w:r>
    </w:p>
    <w:p w:rsidR="00EC6162" w:rsidRDefault="00957024"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 xml:space="preserve">– </w:t>
      </w:r>
      <w:r w:rsidR="00970B39">
        <w:rPr>
          <w:rFonts w:ascii="Times New Roman" w:hAnsi="Times New Roman"/>
          <w:bCs/>
          <w:i/>
          <w:sz w:val="28"/>
          <w:szCs w:val="28"/>
          <w:u w:val="single"/>
        </w:rPr>
        <w:t>9</w:t>
      </w:r>
      <w:r w:rsidRPr="00957024">
        <w:rPr>
          <w:rFonts w:ascii="Times New Roman" w:hAnsi="Times New Roman"/>
          <w:bCs/>
          <w:i/>
          <w:sz w:val="28"/>
          <w:szCs w:val="28"/>
          <w:u w:val="single"/>
        </w:rPr>
        <w:t xml:space="preserve"> мест на детей ясельного возраста на 1000 жителей</w:t>
      </w:r>
      <w:r w:rsidR="00EC6162">
        <w:rPr>
          <w:rFonts w:ascii="Times New Roman" w:hAnsi="Times New Roman"/>
          <w:bCs/>
          <w:i/>
          <w:sz w:val="28"/>
          <w:szCs w:val="28"/>
          <w:u w:val="single"/>
        </w:rPr>
        <w:t>;</w:t>
      </w:r>
    </w:p>
    <w:p w:rsidR="003425E5" w:rsidRPr="00957024" w:rsidRDefault="00EC6162"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 xml:space="preserve">– </w:t>
      </w:r>
      <w:r>
        <w:rPr>
          <w:rFonts w:ascii="Times New Roman" w:hAnsi="Times New Roman"/>
          <w:bCs/>
          <w:i/>
          <w:sz w:val="28"/>
          <w:szCs w:val="28"/>
          <w:u w:val="single"/>
        </w:rPr>
        <w:t>44</w:t>
      </w:r>
      <w:r w:rsidRPr="00957024">
        <w:rPr>
          <w:rFonts w:ascii="Times New Roman" w:hAnsi="Times New Roman"/>
          <w:bCs/>
          <w:i/>
          <w:sz w:val="28"/>
          <w:szCs w:val="28"/>
          <w:u w:val="single"/>
        </w:rPr>
        <w:t xml:space="preserve"> мест</w:t>
      </w:r>
      <w:r>
        <w:rPr>
          <w:rFonts w:ascii="Times New Roman" w:hAnsi="Times New Roman"/>
          <w:bCs/>
          <w:i/>
          <w:sz w:val="28"/>
          <w:szCs w:val="28"/>
          <w:u w:val="single"/>
        </w:rPr>
        <w:t>а</w:t>
      </w:r>
      <w:r w:rsidRPr="00957024">
        <w:rPr>
          <w:rFonts w:ascii="Times New Roman" w:hAnsi="Times New Roman"/>
          <w:bCs/>
          <w:i/>
          <w:sz w:val="28"/>
          <w:szCs w:val="28"/>
          <w:u w:val="single"/>
        </w:rPr>
        <w:t xml:space="preserve"> на детей </w:t>
      </w:r>
      <w:r w:rsidRPr="00EC6162">
        <w:rPr>
          <w:rFonts w:ascii="Times New Roman" w:hAnsi="Times New Roman"/>
          <w:bCs/>
          <w:i/>
          <w:sz w:val="28"/>
          <w:szCs w:val="28"/>
          <w:u w:val="single"/>
        </w:rPr>
        <w:t xml:space="preserve">возраста 3 –  7 лет  </w:t>
      </w:r>
      <w:r w:rsidRPr="00957024">
        <w:rPr>
          <w:rFonts w:ascii="Times New Roman" w:hAnsi="Times New Roman"/>
          <w:bCs/>
          <w:i/>
          <w:sz w:val="28"/>
          <w:szCs w:val="28"/>
          <w:u w:val="single"/>
        </w:rPr>
        <w:t>на 1000 жителей</w:t>
      </w:r>
      <w:r w:rsidR="003425E5" w:rsidRPr="00957024">
        <w:rPr>
          <w:rFonts w:ascii="Times New Roman" w:hAnsi="Times New Roman"/>
          <w:bCs/>
          <w:i/>
          <w:sz w:val="28"/>
          <w:szCs w:val="28"/>
          <w:u w:val="single"/>
        </w:rPr>
        <w:t>.</w:t>
      </w:r>
    </w:p>
    <w:p w:rsidR="003425E5" w:rsidRPr="00957024" w:rsidRDefault="003425E5" w:rsidP="003425E5">
      <w:pPr>
        <w:spacing w:after="0" w:line="240" w:lineRule="auto"/>
        <w:ind w:firstLine="709"/>
        <w:jc w:val="both"/>
        <w:rPr>
          <w:rFonts w:ascii="Times New Roman" w:hAnsi="Times New Roman"/>
          <w:sz w:val="28"/>
          <w:szCs w:val="28"/>
        </w:rPr>
      </w:pPr>
    </w:p>
    <w:p w:rsidR="003425E5" w:rsidRPr="00957024" w:rsidRDefault="00501079" w:rsidP="003425E5">
      <w:pPr>
        <w:spacing w:after="0" w:line="240" w:lineRule="auto"/>
        <w:ind w:firstLine="709"/>
        <w:jc w:val="both"/>
        <w:rPr>
          <w:rFonts w:ascii="Times New Roman" w:hAnsi="Times New Roman"/>
          <w:b/>
          <w:bCs/>
          <w:sz w:val="28"/>
          <w:szCs w:val="28"/>
          <w:u w:val="single"/>
        </w:rPr>
      </w:pPr>
      <w:r w:rsidRPr="00957024">
        <w:rPr>
          <w:rFonts w:ascii="Times New Roman" w:hAnsi="Times New Roman"/>
          <w:b/>
          <w:bCs/>
          <w:sz w:val="28"/>
          <w:szCs w:val="28"/>
          <w:u w:val="single"/>
        </w:rPr>
        <w:t>&lt;</w:t>
      </w:r>
      <w:r w:rsidR="003425E5" w:rsidRPr="00957024">
        <w:rPr>
          <w:rFonts w:ascii="Times New Roman" w:hAnsi="Times New Roman"/>
          <w:b/>
          <w:bCs/>
          <w:sz w:val="28"/>
          <w:szCs w:val="28"/>
          <w:u w:val="single"/>
        </w:rPr>
        <w:t>**</w:t>
      </w:r>
      <w:r w:rsidRPr="00957024">
        <w:rPr>
          <w:rFonts w:ascii="Times New Roman" w:hAnsi="Times New Roman"/>
          <w:b/>
          <w:bCs/>
          <w:sz w:val="28"/>
          <w:szCs w:val="28"/>
          <w:u w:val="single"/>
        </w:rPr>
        <w:t>&gt;</w:t>
      </w:r>
      <w:r w:rsidR="003425E5" w:rsidRPr="00957024">
        <w:rPr>
          <w:rFonts w:ascii="Times New Roman" w:hAnsi="Times New Roman"/>
          <w:b/>
          <w:bCs/>
          <w:sz w:val="28"/>
          <w:szCs w:val="28"/>
          <w:u w:val="single"/>
        </w:rPr>
        <w:t>Объекты общеобразовательных организаций</w:t>
      </w:r>
    </w:p>
    <w:p w:rsidR="003425E5" w:rsidRPr="000658E8" w:rsidRDefault="003425E5" w:rsidP="003425E5">
      <w:pPr>
        <w:spacing w:after="0" w:line="240" w:lineRule="auto"/>
        <w:ind w:firstLine="709"/>
        <w:jc w:val="both"/>
        <w:rPr>
          <w:rFonts w:ascii="Times New Roman" w:hAnsi="Times New Roman"/>
          <w:sz w:val="28"/>
          <w:szCs w:val="28"/>
        </w:rPr>
      </w:pPr>
      <w:r w:rsidRPr="00957024">
        <w:rPr>
          <w:rFonts w:ascii="Times New Roman" w:hAnsi="Times New Roman"/>
          <w:sz w:val="28"/>
          <w:szCs w:val="28"/>
        </w:rPr>
        <w:t>Показатель минимально допустимой обеспеченности детей местами в учреждениях общего образования</w:t>
      </w:r>
      <w:r w:rsidRPr="000658E8">
        <w:rPr>
          <w:rFonts w:ascii="Times New Roman" w:hAnsi="Times New Roman"/>
          <w:sz w:val="28"/>
          <w:szCs w:val="28"/>
        </w:rPr>
        <w:t xml:space="preserve"> определяется по формуле:</w:t>
      </w:r>
    </w:p>
    <w:p w:rsidR="003425E5" w:rsidRPr="000658E8" w:rsidRDefault="003425E5" w:rsidP="003425E5">
      <w:pPr>
        <w:spacing w:after="0" w:line="240" w:lineRule="auto"/>
        <w:ind w:firstLine="709"/>
        <w:jc w:val="both"/>
        <w:rPr>
          <w:rFonts w:ascii="Times New Roman" w:hAnsi="Times New Roman"/>
          <w:sz w:val="28"/>
          <w:szCs w:val="28"/>
          <w:lang w:val="en-US"/>
        </w:rPr>
      </w:pPr>
      <w:proofErr w:type="spellStart"/>
      <w:r w:rsidRPr="000658E8">
        <w:rPr>
          <w:rFonts w:ascii="Times New Roman" w:hAnsi="Times New Roman"/>
          <w:sz w:val="28"/>
          <w:szCs w:val="28"/>
          <w:lang w:val="en-US"/>
        </w:rPr>
        <w:t>Qmin</w:t>
      </w:r>
      <w:proofErr w:type="spellEnd"/>
      <w:r w:rsidRPr="000658E8">
        <w:rPr>
          <w:rFonts w:ascii="Times New Roman" w:hAnsi="Times New Roman"/>
          <w:sz w:val="28"/>
          <w:szCs w:val="28"/>
          <w:lang w:val="en-US"/>
        </w:rPr>
        <w:t xml:space="preserve"> = N </w:t>
      </w:r>
      <w:r w:rsidRPr="000658E8">
        <w:rPr>
          <w:rFonts w:ascii="Times New Roman" w:hAnsi="Times New Roman"/>
          <w:sz w:val="28"/>
          <w:szCs w:val="28"/>
          <w:vertAlign w:val="subscript"/>
          <w:lang w:val="en-US"/>
        </w:rPr>
        <w:t>7-16</w:t>
      </w:r>
      <w:r w:rsidRPr="000658E8">
        <w:rPr>
          <w:rFonts w:ascii="Times New Roman" w:hAnsi="Times New Roman"/>
          <w:sz w:val="28"/>
          <w:szCs w:val="28"/>
          <w:lang w:val="en-US"/>
        </w:rPr>
        <w:t xml:space="preserve"> x k1 + N </w:t>
      </w:r>
      <w:r w:rsidRPr="000658E8">
        <w:rPr>
          <w:rFonts w:ascii="Times New Roman" w:hAnsi="Times New Roman"/>
          <w:sz w:val="28"/>
          <w:szCs w:val="28"/>
          <w:vertAlign w:val="subscript"/>
          <w:lang w:val="en-US"/>
        </w:rPr>
        <w:t>17-18</w:t>
      </w:r>
      <w:r w:rsidRPr="000658E8">
        <w:rPr>
          <w:rFonts w:ascii="Times New Roman" w:hAnsi="Times New Roman"/>
          <w:sz w:val="28"/>
          <w:szCs w:val="28"/>
          <w:lang w:val="en-US"/>
        </w:rPr>
        <w:t xml:space="preserve"> x </w:t>
      </w:r>
      <w:proofErr w:type="gramStart"/>
      <w:r w:rsidRPr="000658E8">
        <w:rPr>
          <w:rFonts w:ascii="Times New Roman" w:hAnsi="Times New Roman"/>
          <w:sz w:val="28"/>
          <w:szCs w:val="28"/>
          <w:lang w:val="en-US"/>
        </w:rPr>
        <w:t>k2</w:t>
      </w:r>
      <w:proofErr w:type="gramEnd"/>
      <w:r w:rsidRPr="000658E8">
        <w:rPr>
          <w:rFonts w:ascii="Times New Roman" w:hAnsi="Times New Roman"/>
          <w:sz w:val="28"/>
          <w:szCs w:val="28"/>
          <w:lang w:val="en-US"/>
        </w:rPr>
        <w:t xml:space="preserve">, </w:t>
      </w:r>
      <w:r w:rsidRPr="000658E8">
        <w:rPr>
          <w:rFonts w:ascii="Times New Roman" w:hAnsi="Times New Roman"/>
          <w:sz w:val="28"/>
          <w:szCs w:val="28"/>
        </w:rPr>
        <w:t>где</w:t>
      </w:r>
      <w:r w:rsidRPr="000658E8">
        <w:rPr>
          <w:rFonts w:ascii="Times New Roman" w:hAnsi="Times New Roman"/>
          <w:sz w:val="28"/>
          <w:szCs w:val="28"/>
          <w:lang w:val="en-US"/>
        </w:rPr>
        <w:t>:</w:t>
      </w:r>
    </w:p>
    <w:p w:rsidR="003425E5" w:rsidRPr="000658E8" w:rsidRDefault="003425E5" w:rsidP="003425E5">
      <w:pPr>
        <w:spacing w:after="0" w:line="240" w:lineRule="auto"/>
        <w:ind w:firstLine="709"/>
        <w:jc w:val="both"/>
        <w:rPr>
          <w:rFonts w:ascii="Times New Roman" w:hAnsi="Times New Roman"/>
          <w:sz w:val="28"/>
          <w:szCs w:val="28"/>
        </w:rPr>
      </w:pPr>
      <w:proofErr w:type="spellStart"/>
      <w:r w:rsidRPr="000658E8">
        <w:rPr>
          <w:rFonts w:ascii="Times New Roman" w:hAnsi="Times New Roman"/>
          <w:sz w:val="28"/>
          <w:szCs w:val="28"/>
        </w:rPr>
        <w:t>Qmin</w:t>
      </w:r>
      <w:proofErr w:type="spellEnd"/>
      <w:r w:rsidRPr="000658E8">
        <w:rPr>
          <w:rFonts w:ascii="Times New Roman" w:hAnsi="Times New Roman"/>
          <w:sz w:val="28"/>
          <w:szCs w:val="28"/>
        </w:rPr>
        <w:t xml:space="preserve"> - общее минимальное количество мест в организациях общего образования;</w:t>
      </w:r>
    </w:p>
    <w:p w:rsidR="003425E5" w:rsidRPr="000658E8" w:rsidRDefault="003425E5" w:rsidP="003425E5">
      <w:pPr>
        <w:spacing w:after="0" w:line="240" w:lineRule="auto"/>
        <w:ind w:firstLine="709"/>
        <w:jc w:val="both"/>
        <w:rPr>
          <w:rFonts w:ascii="Times New Roman" w:hAnsi="Times New Roman"/>
          <w:sz w:val="28"/>
          <w:szCs w:val="28"/>
        </w:rPr>
      </w:pPr>
      <w:r w:rsidRPr="000658E8">
        <w:rPr>
          <w:rFonts w:ascii="Times New Roman" w:hAnsi="Times New Roman"/>
          <w:sz w:val="28"/>
          <w:szCs w:val="28"/>
        </w:rPr>
        <w:t xml:space="preserve">N </w:t>
      </w:r>
      <w:r w:rsidRPr="000658E8">
        <w:rPr>
          <w:rFonts w:ascii="Times New Roman" w:hAnsi="Times New Roman"/>
          <w:sz w:val="28"/>
          <w:szCs w:val="28"/>
          <w:vertAlign w:val="subscript"/>
        </w:rPr>
        <w:t>7-16</w:t>
      </w:r>
      <w:r w:rsidRPr="000658E8">
        <w:rPr>
          <w:rFonts w:ascii="Times New Roman" w:hAnsi="Times New Roman"/>
          <w:sz w:val="28"/>
          <w:szCs w:val="28"/>
        </w:rPr>
        <w:t xml:space="preserve"> - общая численность детей в возрасте 7 - 16 лет;</w:t>
      </w:r>
    </w:p>
    <w:p w:rsidR="003425E5" w:rsidRPr="000658E8" w:rsidRDefault="003425E5" w:rsidP="003425E5">
      <w:pPr>
        <w:spacing w:after="0" w:line="240" w:lineRule="auto"/>
        <w:ind w:firstLine="709"/>
        <w:jc w:val="both"/>
        <w:rPr>
          <w:rFonts w:ascii="Times New Roman" w:hAnsi="Times New Roman"/>
          <w:sz w:val="28"/>
          <w:szCs w:val="28"/>
        </w:rPr>
      </w:pPr>
      <w:r w:rsidRPr="000658E8">
        <w:rPr>
          <w:rFonts w:ascii="Times New Roman" w:hAnsi="Times New Roman"/>
          <w:sz w:val="28"/>
          <w:szCs w:val="28"/>
        </w:rPr>
        <w:t>K 1 - коэффициент обеспеченности детей в возрастной группе местами в организациях общего образования.</w:t>
      </w:r>
    </w:p>
    <w:p w:rsidR="003425E5" w:rsidRPr="000658E8" w:rsidRDefault="003425E5" w:rsidP="003425E5">
      <w:pPr>
        <w:spacing w:after="0" w:line="240" w:lineRule="auto"/>
        <w:ind w:firstLine="709"/>
        <w:jc w:val="both"/>
        <w:rPr>
          <w:rFonts w:ascii="Times New Roman" w:hAnsi="Times New Roman"/>
          <w:sz w:val="28"/>
          <w:szCs w:val="28"/>
        </w:rPr>
      </w:pPr>
      <w:r w:rsidRPr="000658E8">
        <w:rPr>
          <w:rFonts w:ascii="Times New Roman" w:hAnsi="Times New Roman"/>
          <w:sz w:val="28"/>
          <w:szCs w:val="28"/>
        </w:rPr>
        <w:t xml:space="preserve">N </w:t>
      </w:r>
      <w:r w:rsidRPr="000658E8">
        <w:rPr>
          <w:rFonts w:ascii="Times New Roman" w:hAnsi="Times New Roman"/>
          <w:sz w:val="28"/>
          <w:szCs w:val="28"/>
          <w:vertAlign w:val="subscript"/>
        </w:rPr>
        <w:t>17-18</w:t>
      </w:r>
      <w:r w:rsidRPr="000658E8">
        <w:rPr>
          <w:rFonts w:ascii="Times New Roman" w:hAnsi="Times New Roman"/>
          <w:sz w:val="28"/>
          <w:szCs w:val="28"/>
        </w:rPr>
        <w:t xml:space="preserve"> - численность детей в возрасте 17 - 18 лет;</w:t>
      </w:r>
    </w:p>
    <w:p w:rsidR="003425E5" w:rsidRPr="004A1D12" w:rsidRDefault="003425E5" w:rsidP="003425E5">
      <w:pPr>
        <w:spacing w:after="0" w:line="240" w:lineRule="auto"/>
        <w:ind w:firstLine="709"/>
        <w:jc w:val="both"/>
        <w:rPr>
          <w:rFonts w:ascii="Times New Roman" w:hAnsi="Times New Roman"/>
          <w:sz w:val="28"/>
          <w:szCs w:val="28"/>
        </w:rPr>
      </w:pPr>
      <w:r w:rsidRPr="000658E8">
        <w:rPr>
          <w:rFonts w:ascii="Times New Roman" w:hAnsi="Times New Roman"/>
          <w:sz w:val="28"/>
          <w:szCs w:val="28"/>
        </w:rPr>
        <w:t xml:space="preserve">k2 - коэффициент обеспеченности детей в возрастной группе местами в </w:t>
      </w:r>
      <w:r w:rsidRPr="004A1D12">
        <w:rPr>
          <w:rFonts w:ascii="Times New Roman" w:hAnsi="Times New Roman"/>
          <w:sz w:val="28"/>
          <w:szCs w:val="28"/>
        </w:rPr>
        <w:t>организациях среднего общего образования.</w:t>
      </w:r>
    </w:p>
    <w:p w:rsidR="003425E5" w:rsidRPr="004A1D12" w:rsidRDefault="003425E5" w:rsidP="003425E5">
      <w:pPr>
        <w:spacing w:after="0" w:line="240" w:lineRule="auto"/>
        <w:ind w:firstLine="709"/>
        <w:jc w:val="both"/>
        <w:rPr>
          <w:rFonts w:ascii="Times New Roman" w:hAnsi="Times New Roman"/>
          <w:bCs/>
          <w:i/>
          <w:sz w:val="28"/>
          <w:szCs w:val="28"/>
        </w:rPr>
      </w:pPr>
    </w:p>
    <w:p w:rsidR="003425E5" w:rsidRPr="00957024" w:rsidRDefault="003425E5" w:rsidP="003425E5">
      <w:pPr>
        <w:spacing w:after="0" w:line="240" w:lineRule="auto"/>
        <w:ind w:firstLine="709"/>
        <w:jc w:val="both"/>
        <w:rPr>
          <w:rFonts w:ascii="Times New Roman" w:hAnsi="Times New Roman"/>
          <w:bCs/>
          <w:sz w:val="28"/>
          <w:szCs w:val="28"/>
        </w:rPr>
      </w:pPr>
      <w:r w:rsidRPr="004A1D12">
        <w:rPr>
          <w:rFonts w:ascii="Times New Roman" w:hAnsi="Times New Roman"/>
          <w:bCs/>
          <w:sz w:val="28"/>
          <w:szCs w:val="28"/>
        </w:rPr>
        <w:t xml:space="preserve">С </w:t>
      </w:r>
      <w:r w:rsidRPr="00957024">
        <w:rPr>
          <w:rFonts w:ascii="Times New Roman" w:hAnsi="Times New Roman"/>
          <w:bCs/>
          <w:sz w:val="28"/>
          <w:szCs w:val="28"/>
        </w:rPr>
        <w:t>учетом отсутствия 100% обеспеченности детей 10 – 11 классы местами в школе, принимаем процент обеспеченности для детей 17-18 лет – 65%.</w:t>
      </w:r>
    </w:p>
    <w:p w:rsidR="003425E5" w:rsidRPr="00957024" w:rsidRDefault="003425E5" w:rsidP="003425E5">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Для детей 7-16 лет процент обеспеченности составляет 100%.</w:t>
      </w:r>
    </w:p>
    <w:p w:rsidR="00957024" w:rsidRPr="00957024" w:rsidRDefault="00957024" w:rsidP="00957024">
      <w:pPr>
        <w:spacing w:after="0" w:line="240" w:lineRule="auto"/>
        <w:ind w:firstLine="709"/>
        <w:jc w:val="both"/>
        <w:rPr>
          <w:rFonts w:ascii="Times New Roman" w:hAnsi="Times New Roman"/>
          <w:bCs/>
          <w:i/>
          <w:sz w:val="28"/>
          <w:szCs w:val="28"/>
        </w:rPr>
      </w:pPr>
      <w:r w:rsidRPr="00957024">
        <w:rPr>
          <w:rFonts w:ascii="Times New Roman" w:hAnsi="Times New Roman"/>
          <w:bCs/>
          <w:i/>
          <w:sz w:val="28"/>
          <w:szCs w:val="28"/>
        </w:rPr>
        <w:t>Численность детей в возрасте:</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7-11 лет (1 – 4 классы) – 16270 человек,</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12-16 лет (5 – 9 классы) – 13869 человек,</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17-18 лет (10 – 11 классы) – 4916 человек.</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В результате расчетов получаем, что в муниципальном образовании «Город Орск» необходимо обеспечить местами в общеобразовательных организациях:</w:t>
      </w:r>
    </w:p>
    <w:p w:rsidR="00957024" w:rsidRPr="00957024" w:rsidRDefault="00957024" w:rsidP="00957024">
      <w:pPr>
        <w:spacing w:after="0" w:line="240" w:lineRule="auto"/>
        <w:ind w:left="708"/>
        <w:jc w:val="both"/>
        <w:rPr>
          <w:rFonts w:ascii="Times New Roman" w:hAnsi="Times New Roman"/>
          <w:bCs/>
          <w:sz w:val="28"/>
          <w:szCs w:val="28"/>
        </w:rPr>
      </w:pPr>
      <w:r w:rsidRPr="00957024">
        <w:rPr>
          <w:rFonts w:ascii="Times New Roman" w:hAnsi="Times New Roman"/>
          <w:bCs/>
          <w:sz w:val="28"/>
          <w:szCs w:val="28"/>
        </w:rPr>
        <w:t>1-4 классы – 16270 человек,</w:t>
      </w:r>
    </w:p>
    <w:p w:rsidR="00957024" w:rsidRPr="00957024" w:rsidRDefault="00957024" w:rsidP="00957024">
      <w:pPr>
        <w:spacing w:after="0" w:line="240" w:lineRule="auto"/>
        <w:ind w:left="708"/>
        <w:jc w:val="both"/>
        <w:rPr>
          <w:rFonts w:ascii="Times New Roman" w:hAnsi="Times New Roman"/>
          <w:bCs/>
          <w:sz w:val="28"/>
          <w:szCs w:val="28"/>
        </w:rPr>
      </w:pPr>
      <w:r w:rsidRPr="00957024">
        <w:rPr>
          <w:rFonts w:ascii="Times New Roman" w:hAnsi="Times New Roman"/>
          <w:bCs/>
          <w:sz w:val="28"/>
          <w:szCs w:val="28"/>
        </w:rPr>
        <w:t>5-9 классы – 13869 человек,</w:t>
      </w:r>
    </w:p>
    <w:p w:rsidR="00957024" w:rsidRPr="00957024" w:rsidRDefault="00957024" w:rsidP="00957024">
      <w:pPr>
        <w:spacing w:after="0" w:line="240" w:lineRule="auto"/>
        <w:ind w:left="708"/>
        <w:jc w:val="both"/>
        <w:rPr>
          <w:rFonts w:ascii="Times New Roman" w:hAnsi="Times New Roman"/>
          <w:bCs/>
          <w:sz w:val="28"/>
          <w:szCs w:val="28"/>
        </w:rPr>
      </w:pPr>
      <w:r w:rsidRPr="00957024">
        <w:rPr>
          <w:rFonts w:ascii="Times New Roman" w:hAnsi="Times New Roman"/>
          <w:bCs/>
          <w:sz w:val="28"/>
          <w:szCs w:val="28"/>
        </w:rPr>
        <w:t xml:space="preserve">10-11 классы – </w:t>
      </w:r>
      <w:r w:rsidR="00D9772A">
        <w:rPr>
          <w:rFonts w:ascii="Times New Roman" w:hAnsi="Times New Roman"/>
          <w:bCs/>
          <w:sz w:val="28"/>
          <w:szCs w:val="28"/>
        </w:rPr>
        <w:t>3196</w:t>
      </w:r>
      <w:r w:rsidRPr="00957024">
        <w:rPr>
          <w:rFonts w:ascii="Times New Roman" w:hAnsi="Times New Roman"/>
          <w:bCs/>
          <w:sz w:val="28"/>
          <w:szCs w:val="28"/>
        </w:rPr>
        <w:t xml:space="preserve"> человек.</w:t>
      </w:r>
    </w:p>
    <w:p w:rsidR="00957024" w:rsidRPr="00957024" w:rsidRDefault="00957024" w:rsidP="00957024">
      <w:pPr>
        <w:spacing w:after="0" w:line="240" w:lineRule="auto"/>
        <w:ind w:firstLine="709"/>
        <w:jc w:val="both"/>
        <w:rPr>
          <w:rFonts w:ascii="Times New Roman" w:hAnsi="Times New Roman"/>
          <w:bCs/>
          <w:sz w:val="28"/>
          <w:szCs w:val="28"/>
        </w:rPr>
      </w:pPr>
      <w:r w:rsidRPr="00957024">
        <w:rPr>
          <w:rFonts w:ascii="Times New Roman" w:hAnsi="Times New Roman"/>
          <w:bCs/>
          <w:sz w:val="28"/>
          <w:szCs w:val="28"/>
        </w:rPr>
        <w:t xml:space="preserve">Прогнозная численность населения муниципального образования «Город Орск» к </w:t>
      </w:r>
      <w:r w:rsidRPr="00957024">
        <w:rPr>
          <w:rFonts w:ascii="Times New Roman" w:hAnsi="Times New Roman"/>
          <w:b/>
          <w:bCs/>
          <w:sz w:val="28"/>
          <w:szCs w:val="28"/>
        </w:rPr>
        <w:t>2030</w:t>
      </w:r>
      <w:r w:rsidRPr="00957024">
        <w:rPr>
          <w:rFonts w:ascii="Times New Roman" w:hAnsi="Times New Roman"/>
          <w:bCs/>
          <w:sz w:val="28"/>
          <w:szCs w:val="28"/>
        </w:rPr>
        <w:t xml:space="preserve"> году – </w:t>
      </w:r>
      <w:r w:rsidRPr="00957024">
        <w:rPr>
          <w:rFonts w:ascii="Times New Roman" w:hAnsi="Times New Roman"/>
          <w:b/>
          <w:bCs/>
          <w:sz w:val="28"/>
          <w:szCs w:val="28"/>
        </w:rPr>
        <w:t xml:space="preserve">234412 </w:t>
      </w:r>
      <w:r w:rsidRPr="00957024">
        <w:rPr>
          <w:rFonts w:ascii="Times New Roman" w:hAnsi="Times New Roman"/>
          <w:bCs/>
          <w:sz w:val="28"/>
          <w:szCs w:val="28"/>
        </w:rPr>
        <w:t xml:space="preserve">человек. </w:t>
      </w:r>
    </w:p>
    <w:p w:rsidR="00957024" w:rsidRPr="00957024" w:rsidRDefault="00957024"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Расчетный показатель минимально допустимого уровня обеспеченности населения местами в общеобразовательных организациях – 1</w:t>
      </w:r>
      <w:r w:rsidR="00D9772A">
        <w:rPr>
          <w:rFonts w:ascii="Times New Roman" w:hAnsi="Times New Roman"/>
          <w:bCs/>
          <w:i/>
          <w:sz w:val="28"/>
          <w:szCs w:val="28"/>
          <w:u w:val="single"/>
        </w:rPr>
        <w:t>43</w:t>
      </w:r>
      <w:r w:rsidRPr="00957024">
        <w:rPr>
          <w:rFonts w:ascii="Times New Roman" w:hAnsi="Times New Roman"/>
          <w:bCs/>
          <w:i/>
          <w:sz w:val="28"/>
          <w:szCs w:val="28"/>
          <w:u w:val="single"/>
        </w:rPr>
        <w:t xml:space="preserve"> мест</w:t>
      </w:r>
      <w:r w:rsidR="00D9772A">
        <w:rPr>
          <w:rFonts w:ascii="Times New Roman" w:hAnsi="Times New Roman"/>
          <w:bCs/>
          <w:i/>
          <w:sz w:val="28"/>
          <w:szCs w:val="28"/>
          <w:u w:val="single"/>
        </w:rPr>
        <w:t>а</w:t>
      </w:r>
      <w:r w:rsidRPr="00957024">
        <w:rPr>
          <w:rFonts w:ascii="Times New Roman" w:hAnsi="Times New Roman"/>
          <w:bCs/>
          <w:i/>
          <w:sz w:val="28"/>
          <w:szCs w:val="28"/>
          <w:u w:val="single"/>
        </w:rPr>
        <w:t xml:space="preserve"> на 1000 жителей, из них:</w:t>
      </w:r>
    </w:p>
    <w:p w:rsidR="00957024" w:rsidRPr="00957024" w:rsidRDefault="00957024"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1-4 классы – 70 мест на 1000 жителей,</w:t>
      </w:r>
    </w:p>
    <w:p w:rsidR="00957024" w:rsidRPr="00957024" w:rsidRDefault="00957024" w:rsidP="00957024">
      <w:pPr>
        <w:spacing w:after="0" w:line="240" w:lineRule="auto"/>
        <w:ind w:firstLine="709"/>
        <w:jc w:val="both"/>
        <w:rPr>
          <w:rFonts w:ascii="Times New Roman" w:hAnsi="Times New Roman"/>
          <w:bCs/>
          <w:i/>
          <w:sz w:val="28"/>
          <w:szCs w:val="28"/>
          <w:u w:val="single"/>
        </w:rPr>
      </w:pPr>
      <w:r w:rsidRPr="00957024">
        <w:rPr>
          <w:rFonts w:ascii="Times New Roman" w:hAnsi="Times New Roman"/>
          <w:bCs/>
          <w:i/>
          <w:sz w:val="28"/>
          <w:szCs w:val="28"/>
          <w:u w:val="single"/>
        </w:rPr>
        <w:t>5-9 классы – 59 мест на 1000 жителей,</w:t>
      </w:r>
    </w:p>
    <w:p w:rsidR="003425E5" w:rsidRPr="00957024" w:rsidRDefault="00D9772A" w:rsidP="00957024">
      <w:pPr>
        <w:spacing w:after="0" w:line="240" w:lineRule="auto"/>
        <w:ind w:firstLine="709"/>
        <w:jc w:val="both"/>
        <w:rPr>
          <w:rFonts w:ascii="Times New Roman" w:hAnsi="Times New Roman"/>
          <w:bCs/>
          <w:i/>
          <w:sz w:val="28"/>
          <w:szCs w:val="28"/>
          <w:u w:val="single"/>
        </w:rPr>
      </w:pPr>
      <w:r>
        <w:rPr>
          <w:rFonts w:ascii="Times New Roman" w:hAnsi="Times New Roman"/>
          <w:bCs/>
          <w:i/>
          <w:sz w:val="28"/>
          <w:szCs w:val="28"/>
          <w:u w:val="single"/>
        </w:rPr>
        <w:t xml:space="preserve">10-11 классы – </w:t>
      </w:r>
      <w:r w:rsidR="00957024" w:rsidRPr="00957024">
        <w:rPr>
          <w:rFonts w:ascii="Times New Roman" w:hAnsi="Times New Roman"/>
          <w:bCs/>
          <w:i/>
          <w:sz w:val="28"/>
          <w:szCs w:val="28"/>
          <w:u w:val="single"/>
        </w:rPr>
        <w:t>1</w:t>
      </w:r>
      <w:r>
        <w:rPr>
          <w:rFonts w:ascii="Times New Roman" w:hAnsi="Times New Roman"/>
          <w:bCs/>
          <w:i/>
          <w:sz w:val="28"/>
          <w:szCs w:val="28"/>
          <w:u w:val="single"/>
        </w:rPr>
        <w:t>4</w:t>
      </w:r>
      <w:r w:rsidR="00957024" w:rsidRPr="00957024">
        <w:rPr>
          <w:rFonts w:ascii="Times New Roman" w:hAnsi="Times New Roman"/>
          <w:bCs/>
          <w:i/>
          <w:sz w:val="28"/>
          <w:szCs w:val="28"/>
          <w:u w:val="single"/>
        </w:rPr>
        <w:t xml:space="preserve"> мест на 1000 жителей.</w:t>
      </w:r>
    </w:p>
    <w:p w:rsidR="003425E5" w:rsidRPr="00957024" w:rsidRDefault="003425E5" w:rsidP="003425E5">
      <w:pPr>
        <w:spacing w:after="0" w:line="240" w:lineRule="auto"/>
        <w:ind w:firstLine="709"/>
        <w:jc w:val="both"/>
        <w:rPr>
          <w:rFonts w:ascii="Times New Roman" w:hAnsi="Times New Roman"/>
          <w:bCs/>
          <w:i/>
          <w:sz w:val="28"/>
          <w:szCs w:val="28"/>
          <w:u w:val="single"/>
        </w:rPr>
      </w:pPr>
    </w:p>
    <w:p w:rsidR="00501079" w:rsidRPr="000658E8" w:rsidRDefault="00501079" w:rsidP="00501079">
      <w:pPr>
        <w:spacing w:after="0" w:line="240" w:lineRule="auto"/>
        <w:ind w:firstLine="709"/>
        <w:jc w:val="both"/>
        <w:rPr>
          <w:rFonts w:ascii="Times New Roman" w:hAnsi="Times New Roman"/>
          <w:b/>
          <w:bCs/>
          <w:sz w:val="28"/>
          <w:szCs w:val="28"/>
          <w:u w:val="single"/>
        </w:rPr>
      </w:pPr>
      <w:r w:rsidRPr="00957024">
        <w:rPr>
          <w:rFonts w:ascii="Times New Roman" w:hAnsi="Times New Roman"/>
          <w:b/>
          <w:bCs/>
          <w:sz w:val="28"/>
          <w:szCs w:val="28"/>
          <w:u w:val="single"/>
        </w:rPr>
        <w:t>&lt;***&gt;Объекты образовательных организаций дополнительного образования</w:t>
      </w:r>
    </w:p>
    <w:p w:rsidR="00501079" w:rsidRPr="00501079" w:rsidRDefault="00501079" w:rsidP="00501079">
      <w:pPr>
        <w:spacing w:after="0" w:line="240" w:lineRule="auto"/>
        <w:ind w:firstLine="709"/>
        <w:jc w:val="both"/>
        <w:rPr>
          <w:rFonts w:ascii="Times New Roman" w:hAnsi="Times New Roman"/>
          <w:sz w:val="28"/>
          <w:szCs w:val="28"/>
        </w:rPr>
      </w:pPr>
      <w:r w:rsidRPr="00501079">
        <w:rPr>
          <w:rFonts w:ascii="Times New Roman" w:hAnsi="Times New Roman"/>
          <w:sz w:val="28"/>
          <w:szCs w:val="28"/>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w:t>
      </w:r>
    </w:p>
    <w:p w:rsidR="00501079" w:rsidRPr="00E95EAB" w:rsidRDefault="00501079" w:rsidP="00501079">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501079">
        <w:rPr>
          <w:rFonts w:ascii="Times New Roman" w:hAnsi="Times New Roman"/>
          <w:sz w:val="28"/>
          <w:szCs w:val="28"/>
        </w:rPr>
        <w:t xml:space="preserve">оличество организаций дополнительного образования детей (детских школ искусств по видам искусств) (далее - ДШИ) определяется исходя из необходимости обеспечения 12% охвата детей в возрасте от 6 лет 6 месяцев до </w:t>
      </w:r>
      <w:r w:rsidRPr="004515C8">
        <w:rPr>
          <w:rFonts w:ascii="Times New Roman" w:hAnsi="Times New Roman"/>
          <w:sz w:val="28"/>
          <w:szCs w:val="28"/>
        </w:rPr>
        <w:t xml:space="preserve">16 лет дополнительными предпрофессиональными программами в области </w:t>
      </w:r>
      <w:r w:rsidRPr="00E95EAB">
        <w:rPr>
          <w:rFonts w:ascii="Times New Roman" w:hAnsi="Times New Roman"/>
          <w:sz w:val="28"/>
          <w:szCs w:val="28"/>
        </w:rPr>
        <w:t>искусств.</w:t>
      </w:r>
    </w:p>
    <w:p w:rsidR="00501079" w:rsidRPr="00E95EAB" w:rsidRDefault="00501079" w:rsidP="00501079">
      <w:pPr>
        <w:spacing w:after="0" w:line="240" w:lineRule="auto"/>
        <w:ind w:firstLine="709"/>
        <w:jc w:val="both"/>
        <w:rPr>
          <w:rFonts w:ascii="Times New Roman" w:hAnsi="Times New Roman"/>
          <w:sz w:val="28"/>
          <w:szCs w:val="28"/>
        </w:rPr>
      </w:pPr>
      <w:r w:rsidRPr="00E95EAB">
        <w:rPr>
          <w:rFonts w:ascii="Times New Roman" w:hAnsi="Times New Roman"/>
          <w:sz w:val="28"/>
          <w:szCs w:val="28"/>
        </w:rPr>
        <w:t>Количество ДШИ в населенных пунктах с численностью населения от 3 до 10 тыс. человек определяется в расчете одна ДШИ на населенный пункт.</w:t>
      </w:r>
    </w:p>
    <w:p w:rsidR="00B6650A" w:rsidRPr="00E95EAB" w:rsidRDefault="00501079" w:rsidP="00501079">
      <w:pPr>
        <w:spacing w:after="0" w:line="240" w:lineRule="auto"/>
        <w:ind w:firstLine="709"/>
        <w:jc w:val="both"/>
        <w:rPr>
          <w:rFonts w:ascii="Times New Roman" w:hAnsi="Times New Roman"/>
          <w:sz w:val="28"/>
          <w:szCs w:val="28"/>
        </w:rPr>
      </w:pPr>
      <w:r w:rsidRPr="00E95EAB">
        <w:rPr>
          <w:rFonts w:ascii="Times New Roman" w:hAnsi="Times New Roman"/>
          <w:sz w:val="28"/>
          <w:szCs w:val="28"/>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rsidR="00501079" w:rsidRPr="00E95EAB" w:rsidRDefault="00CE5F00" w:rsidP="00880809">
      <w:pPr>
        <w:spacing w:after="0" w:line="240" w:lineRule="auto"/>
        <w:ind w:firstLine="709"/>
        <w:jc w:val="both"/>
        <w:rPr>
          <w:rFonts w:ascii="Times New Roman" w:hAnsi="Times New Roman"/>
          <w:i/>
          <w:sz w:val="28"/>
          <w:szCs w:val="28"/>
          <w:u w:val="single"/>
        </w:rPr>
      </w:pPr>
      <w:r w:rsidRPr="00E95EAB">
        <w:rPr>
          <w:rFonts w:ascii="Times New Roman" w:hAnsi="Times New Roman"/>
          <w:i/>
          <w:sz w:val="28"/>
          <w:szCs w:val="28"/>
          <w:u w:val="single"/>
        </w:rPr>
        <w:t>Расчетный п</w:t>
      </w:r>
      <w:r w:rsidR="00501079" w:rsidRPr="00E95EAB">
        <w:rPr>
          <w:rFonts w:ascii="Times New Roman" w:hAnsi="Times New Roman"/>
          <w:i/>
          <w:sz w:val="28"/>
          <w:szCs w:val="28"/>
          <w:u w:val="single"/>
        </w:rPr>
        <w:t>оказатель минимально допустимо</w:t>
      </w:r>
      <w:r w:rsidRPr="00E95EAB">
        <w:rPr>
          <w:rFonts w:ascii="Times New Roman" w:hAnsi="Times New Roman"/>
          <w:i/>
          <w:sz w:val="28"/>
          <w:szCs w:val="28"/>
          <w:u w:val="single"/>
        </w:rPr>
        <w:t>го уровня</w:t>
      </w:r>
      <w:r w:rsidR="00501079" w:rsidRPr="00E95EAB">
        <w:rPr>
          <w:rFonts w:ascii="Times New Roman" w:hAnsi="Times New Roman"/>
          <w:i/>
          <w:sz w:val="28"/>
          <w:szCs w:val="28"/>
          <w:u w:val="single"/>
        </w:rPr>
        <w:t xml:space="preserve"> обеспеченности детей местами в </w:t>
      </w:r>
      <w:r w:rsidRPr="00E95EAB">
        <w:rPr>
          <w:rFonts w:ascii="Times New Roman" w:hAnsi="Times New Roman"/>
          <w:i/>
          <w:sz w:val="28"/>
          <w:szCs w:val="28"/>
          <w:u w:val="single"/>
        </w:rPr>
        <w:t xml:space="preserve">образовательных организациях дополнительного образования </w:t>
      </w:r>
      <w:r w:rsidR="00501079" w:rsidRPr="00E95EAB">
        <w:rPr>
          <w:rFonts w:ascii="Times New Roman" w:hAnsi="Times New Roman"/>
          <w:i/>
          <w:sz w:val="28"/>
          <w:szCs w:val="28"/>
          <w:u w:val="single"/>
        </w:rPr>
        <w:t>определяется:</w:t>
      </w:r>
    </w:p>
    <w:p w:rsidR="00501079" w:rsidRPr="00E95EAB" w:rsidRDefault="00880809" w:rsidP="00880809">
      <w:pPr>
        <w:spacing w:after="0" w:line="240" w:lineRule="auto"/>
        <w:ind w:firstLine="709"/>
        <w:jc w:val="both"/>
        <w:rPr>
          <w:rFonts w:ascii="Times New Roman" w:hAnsi="Times New Roman"/>
          <w:sz w:val="28"/>
          <w:szCs w:val="28"/>
        </w:rPr>
      </w:pPr>
      <w:r w:rsidRPr="00E95EAB">
        <w:rPr>
          <w:rFonts w:ascii="Times New Roman" w:hAnsi="Times New Roman"/>
          <w:sz w:val="28"/>
          <w:szCs w:val="28"/>
        </w:rPr>
        <w:t xml:space="preserve">- количество детей от 5 до 18 лет – </w:t>
      </w:r>
      <w:r w:rsidR="004515C8" w:rsidRPr="00E95EAB">
        <w:rPr>
          <w:rFonts w:ascii="Times New Roman" w:hAnsi="Times New Roman"/>
          <w:sz w:val="28"/>
          <w:szCs w:val="28"/>
        </w:rPr>
        <w:t>40855</w:t>
      </w:r>
      <w:r w:rsidRPr="00E95EAB">
        <w:rPr>
          <w:rFonts w:ascii="Times New Roman" w:hAnsi="Times New Roman"/>
          <w:sz w:val="28"/>
          <w:szCs w:val="28"/>
        </w:rPr>
        <w:t xml:space="preserve"> человек;</w:t>
      </w:r>
    </w:p>
    <w:p w:rsidR="00880809" w:rsidRPr="00E95EAB" w:rsidRDefault="00880809" w:rsidP="00880809">
      <w:pPr>
        <w:spacing w:after="0" w:line="240" w:lineRule="auto"/>
        <w:ind w:firstLine="709"/>
        <w:jc w:val="both"/>
        <w:rPr>
          <w:rFonts w:ascii="Times New Roman" w:hAnsi="Times New Roman"/>
          <w:sz w:val="28"/>
          <w:szCs w:val="28"/>
        </w:rPr>
      </w:pPr>
      <w:r w:rsidRPr="00E95EAB">
        <w:rPr>
          <w:rFonts w:ascii="Times New Roman" w:hAnsi="Times New Roman"/>
          <w:sz w:val="28"/>
          <w:szCs w:val="28"/>
        </w:rPr>
        <w:t>- потребность в организациях дополнительного образования детей (75%) – 3</w:t>
      </w:r>
      <w:r w:rsidR="004515C8" w:rsidRPr="00E95EAB">
        <w:rPr>
          <w:rFonts w:ascii="Times New Roman" w:hAnsi="Times New Roman"/>
          <w:sz w:val="28"/>
          <w:szCs w:val="28"/>
        </w:rPr>
        <w:t>06</w:t>
      </w:r>
      <w:r w:rsidRPr="00E95EAB">
        <w:rPr>
          <w:rFonts w:ascii="Times New Roman" w:hAnsi="Times New Roman"/>
          <w:sz w:val="28"/>
          <w:szCs w:val="28"/>
        </w:rPr>
        <w:t>41 человек;</w:t>
      </w:r>
    </w:p>
    <w:p w:rsidR="00CE5F00" w:rsidRPr="00E95EAB" w:rsidRDefault="00CE5F00" w:rsidP="00880809">
      <w:pPr>
        <w:spacing w:after="0" w:line="240" w:lineRule="auto"/>
        <w:ind w:firstLine="709"/>
        <w:jc w:val="both"/>
        <w:rPr>
          <w:rFonts w:ascii="Times New Roman" w:hAnsi="Times New Roman"/>
          <w:i/>
          <w:sz w:val="28"/>
          <w:szCs w:val="28"/>
          <w:u w:val="single"/>
        </w:rPr>
      </w:pPr>
      <w:r w:rsidRPr="00E95EAB">
        <w:rPr>
          <w:rFonts w:ascii="Times New Roman" w:hAnsi="Times New Roman"/>
          <w:i/>
          <w:sz w:val="28"/>
          <w:szCs w:val="28"/>
          <w:u w:val="single"/>
        </w:rPr>
        <w:t>- количество</w:t>
      </w:r>
      <w:r w:rsidRPr="00E95EAB">
        <w:rPr>
          <w:i/>
          <w:u w:val="single"/>
        </w:rPr>
        <w:t xml:space="preserve"> </w:t>
      </w:r>
      <w:r w:rsidRPr="00E95EAB">
        <w:rPr>
          <w:rFonts w:ascii="Times New Roman" w:hAnsi="Times New Roman"/>
          <w:i/>
          <w:sz w:val="28"/>
          <w:szCs w:val="28"/>
          <w:u w:val="single"/>
        </w:rPr>
        <w:t>мест на 1000 жителей – 131 место;</w:t>
      </w:r>
    </w:p>
    <w:p w:rsidR="00CE5F00" w:rsidRPr="00E95EAB" w:rsidRDefault="00CE5F00" w:rsidP="00CE5F00">
      <w:pPr>
        <w:spacing w:after="0" w:line="240" w:lineRule="auto"/>
        <w:ind w:firstLine="709"/>
        <w:jc w:val="both"/>
        <w:rPr>
          <w:rFonts w:ascii="Times New Roman" w:hAnsi="Times New Roman"/>
          <w:sz w:val="28"/>
          <w:szCs w:val="28"/>
        </w:rPr>
      </w:pPr>
      <w:r w:rsidRPr="00E95EAB">
        <w:rPr>
          <w:rFonts w:ascii="Times New Roman" w:hAnsi="Times New Roman"/>
          <w:sz w:val="28"/>
          <w:szCs w:val="28"/>
        </w:rPr>
        <w:t xml:space="preserve">- количество детей </w:t>
      </w:r>
      <w:r w:rsidRPr="00E95EAB">
        <w:rPr>
          <w:rFonts w:ascii="Times New Roman" w:hAnsi="Times New Roman"/>
          <w:sz w:val="28"/>
          <w:szCs w:val="28"/>
        </w:rPr>
        <w:t>от 6 лет 6 месяцев до 16 лет</w:t>
      </w:r>
      <w:r w:rsidRPr="00E95EAB">
        <w:rPr>
          <w:rFonts w:ascii="Times New Roman" w:hAnsi="Times New Roman"/>
          <w:sz w:val="28"/>
          <w:szCs w:val="28"/>
        </w:rPr>
        <w:t xml:space="preserve"> – </w:t>
      </w:r>
      <w:r w:rsidR="00E95EAB" w:rsidRPr="00E95EAB">
        <w:rPr>
          <w:rFonts w:ascii="Times New Roman" w:hAnsi="Times New Roman"/>
          <w:sz w:val="28"/>
          <w:szCs w:val="28"/>
        </w:rPr>
        <w:t>331</w:t>
      </w:r>
      <w:r w:rsidRPr="00E95EAB">
        <w:rPr>
          <w:rFonts w:ascii="Times New Roman" w:hAnsi="Times New Roman"/>
          <w:sz w:val="28"/>
          <w:szCs w:val="28"/>
        </w:rPr>
        <w:t>05 человек;</w:t>
      </w:r>
    </w:p>
    <w:p w:rsidR="00880809" w:rsidRPr="00E95EAB" w:rsidRDefault="00880809" w:rsidP="00880809">
      <w:pPr>
        <w:spacing w:after="0" w:line="240" w:lineRule="auto"/>
        <w:ind w:firstLine="709"/>
        <w:jc w:val="both"/>
        <w:rPr>
          <w:rFonts w:ascii="Times New Roman" w:hAnsi="Times New Roman"/>
          <w:sz w:val="28"/>
          <w:szCs w:val="28"/>
        </w:rPr>
      </w:pPr>
      <w:r w:rsidRPr="00E95EAB">
        <w:rPr>
          <w:rFonts w:ascii="Times New Roman" w:hAnsi="Times New Roman"/>
          <w:sz w:val="28"/>
          <w:szCs w:val="28"/>
        </w:rPr>
        <w:t xml:space="preserve">- потребность </w:t>
      </w:r>
      <w:r w:rsidR="00E95EAB" w:rsidRPr="00E95EAB">
        <w:rPr>
          <w:rFonts w:ascii="Times New Roman" w:hAnsi="Times New Roman"/>
          <w:sz w:val="28"/>
          <w:szCs w:val="28"/>
        </w:rPr>
        <w:t xml:space="preserve">в ДШИ (12%) </w:t>
      </w:r>
      <w:r w:rsidRPr="00E95EAB">
        <w:rPr>
          <w:rFonts w:ascii="Times New Roman" w:hAnsi="Times New Roman"/>
          <w:sz w:val="28"/>
          <w:szCs w:val="28"/>
        </w:rPr>
        <w:t>– 3</w:t>
      </w:r>
      <w:r w:rsidR="00E95EAB" w:rsidRPr="00E95EAB">
        <w:rPr>
          <w:rFonts w:ascii="Times New Roman" w:hAnsi="Times New Roman"/>
          <w:sz w:val="28"/>
          <w:szCs w:val="28"/>
        </w:rPr>
        <w:t>973</w:t>
      </w:r>
      <w:r w:rsidRPr="00E95EAB">
        <w:rPr>
          <w:rFonts w:ascii="Times New Roman" w:hAnsi="Times New Roman"/>
          <w:sz w:val="28"/>
          <w:szCs w:val="28"/>
        </w:rPr>
        <w:t xml:space="preserve"> человек</w:t>
      </w:r>
      <w:r w:rsidR="00E95EAB" w:rsidRPr="00E95EAB">
        <w:rPr>
          <w:rFonts w:ascii="Times New Roman" w:hAnsi="Times New Roman"/>
          <w:sz w:val="28"/>
          <w:szCs w:val="28"/>
        </w:rPr>
        <w:t>а</w:t>
      </w:r>
      <w:r w:rsidRPr="00E95EAB">
        <w:rPr>
          <w:rFonts w:ascii="Times New Roman" w:hAnsi="Times New Roman"/>
          <w:sz w:val="28"/>
          <w:szCs w:val="28"/>
        </w:rPr>
        <w:t>;</w:t>
      </w:r>
    </w:p>
    <w:p w:rsidR="00880809" w:rsidRDefault="00E95EAB" w:rsidP="00880809">
      <w:pPr>
        <w:spacing w:after="0" w:line="240" w:lineRule="auto"/>
        <w:ind w:firstLine="709"/>
        <w:jc w:val="both"/>
        <w:rPr>
          <w:rFonts w:ascii="Times New Roman" w:hAnsi="Times New Roman"/>
          <w:sz w:val="28"/>
          <w:szCs w:val="28"/>
        </w:rPr>
      </w:pPr>
      <w:r w:rsidRPr="00E95EAB">
        <w:rPr>
          <w:rFonts w:ascii="Times New Roman" w:hAnsi="Times New Roman"/>
          <w:i/>
          <w:sz w:val="28"/>
          <w:szCs w:val="28"/>
          <w:u w:val="single"/>
        </w:rPr>
        <w:t>- количество</w:t>
      </w:r>
      <w:r w:rsidRPr="00E95EAB">
        <w:rPr>
          <w:i/>
          <w:u w:val="single"/>
        </w:rPr>
        <w:t xml:space="preserve"> </w:t>
      </w:r>
      <w:r w:rsidRPr="00E95EAB">
        <w:rPr>
          <w:rFonts w:ascii="Times New Roman" w:hAnsi="Times New Roman"/>
          <w:i/>
          <w:sz w:val="28"/>
          <w:szCs w:val="28"/>
          <w:u w:val="single"/>
        </w:rPr>
        <w:t>мест на 1000 жителей – 1</w:t>
      </w:r>
      <w:r w:rsidRPr="00E95EAB">
        <w:rPr>
          <w:rFonts w:ascii="Times New Roman" w:hAnsi="Times New Roman"/>
          <w:i/>
          <w:sz w:val="28"/>
          <w:szCs w:val="28"/>
          <w:u w:val="single"/>
        </w:rPr>
        <w:t>7</w:t>
      </w:r>
      <w:r w:rsidRPr="00E95EAB">
        <w:rPr>
          <w:rFonts w:ascii="Times New Roman" w:hAnsi="Times New Roman"/>
          <w:i/>
          <w:sz w:val="28"/>
          <w:szCs w:val="28"/>
          <w:u w:val="single"/>
        </w:rPr>
        <w:t xml:space="preserve"> мест</w:t>
      </w:r>
      <w:r w:rsidR="007778CC" w:rsidRPr="00E95EAB">
        <w:rPr>
          <w:rFonts w:ascii="Times New Roman" w:hAnsi="Times New Roman"/>
          <w:sz w:val="28"/>
          <w:szCs w:val="28"/>
        </w:rPr>
        <w:t>.</w:t>
      </w:r>
    </w:p>
    <w:p w:rsidR="007778CC" w:rsidRPr="00501079" w:rsidRDefault="007778CC" w:rsidP="00880809">
      <w:pPr>
        <w:spacing w:after="0" w:line="240" w:lineRule="auto"/>
        <w:ind w:firstLine="709"/>
        <w:jc w:val="both"/>
        <w:rPr>
          <w:rFonts w:ascii="Times New Roman" w:hAnsi="Times New Roman"/>
          <w:sz w:val="28"/>
          <w:szCs w:val="28"/>
        </w:rPr>
      </w:pPr>
    </w:p>
    <w:p w:rsidR="00501079" w:rsidRPr="00501079" w:rsidRDefault="00501079" w:rsidP="00880809">
      <w:pPr>
        <w:spacing w:after="0" w:line="240" w:lineRule="auto"/>
        <w:ind w:firstLine="709"/>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0" w:name="_Toc147751500"/>
      <w:r w:rsidRPr="00133E73">
        <w:rPr>
          <w:rFonts w:ascii="Times New Roman" w:hAnsi="Times New Roman" w:cs="Arial"/>
          <w:b/>
          <w:bCs/>
          <w:i/>
          <w:sz w:val="28"/>
          <w:szCs w:val="28"/>
        </w:rPr>
        <w:lastRenderedPageBreak/>
        <w:t>2.2.</w:t>
      </w:r>
      <w:r w:rsidR="00E51A66" w:rsidRPr="00133E73">
        <w:rPr>
          <w:rFonts w:ascii="Times New Roman" w:hAnsi="Times New Roman" w:cs="Arial"/>
          <w:b/>
          <w:bCs/>
          <w:i/>
          <w:sz w:val="28"/>
          <w:szCs w:val="28"/>
        </w:rPr>
        <w:t>4</w:t>
      </w:r>
      <w:r w:rsidRPr="00133E73">
        <w:rPr>
          <w:rFonts w:ascii="Times New Roman" w:hAnsi="Times New Roman" w:cs="Arial"/>
          <w:b/>
          <w:bCs/>
          <w:i/>
          <w:sz w:val="28"/>
          <w:szCs w:val="28"/>
        </w:rPr>
        <w:t xml:space="preserve">. Объекты местного значения </w:t>
      </w:r>
      <w:r w:rsidR="00214737" w:rsidRPr="00133E73">
        <w:rPr>
          <w:rFonts w:ascii="Times New Roman" w:hAnsi="Times New Roman" w:cs="Arial"/>
          <w:b/>
          <w:bCs/>
          <w:i/>
          <w:sz w:val="28"/>
          <w:szCs w:val="28"/>
        </w:rPr>
        <w:t>городского округа</w:t>
      </w:r>
      <w:r w:rsidRPr="00133E73">
        <w:rPr>
          <w:rFonts w:ascii="Times New Roman" w:hAnsi="Times New Roman" w:cs="Arial"/>
          <w:b/>
          <w:bCs/>
          <w:i/>
          <w:sz w:val="28"/>
          <w:szCs w:val="28"/>
        </w:rPr>
        <w:t xml:space="preserve"> </w:t>
      </w:r>
      <w:r w:rsidRPr="00133E73">
        <w:rPr>
          <w:rFonts w:ascii="Times New Roman" w:hAnsi="Times New Roman"/>
          <w:b/>
          <w:i/>
          <w:sz w:val="28"/>
          <w:szCs w:val="28"/>
        </w:rPr>
        <w:t>в области</w:t>
      </w:r>
      <w:r w:rsidRPr="0031303B">
        <w:rPr>
          <w:rFonts w:ascii="Times New Roman" w:hAnsi="Times New Roman"/>
          <w:b/>
          <w:i/>
          <w:sz w:val="28"/>
          <w:szCs w:val="28"/>
        </w:rPr>
        <w:t xml:space="preserve"> </w:t>
      </w:r>
      <w:r w:rsidR="00E51A66" w:rsidRPr="0031303B">
        <w:rPr>
          <w:rFonts w:ascii="Times New Roman" w:hAnsi="Times New Roman"/>
          <w:b/>
          <w:i/>
          <w:sz w:val="28"/>
          <w:szCs w:val="28"/>
        </w:rPr>
        <w:t>физической культуры, массового спорта и отдыха, туризма</w:t>
      </w:r>
      <w:bookmarkEnd w:id="50"/>
    </w:p>
    <w:p w:rsidR="006759B8" w:rsidRPr="008E597C" w:rsidRDefault="006759B8"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4</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физической культуры, массового спорта и отдыха,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87"/>
      </w:tblGrid>
      <w:tr w:rsidR="00B10255" w:rsidRPr="00932811" w:rsidTr="00C2665C">
        <w:trPr>
          <w:cantSplit/>
          <w:tblHeader/>
        </w:trPr>
        <w:tc>
          <w:tcPr>
            <w:tcW w:w="1162" w:type="dxa"/>
            <w:shd w:val="clear" w:color="auto" w:fill="FFFFFF" w:themeFill="background1"/>
          </w:tcPr>
          <w:p w:rsidR="00B10255" w:rsidRPr="00932811" w:rsidRDefault="00B10255" w:rsidP="00B10255">
            <w:pPr>
              <w:pStyle w:val="afc"/>
              <w:keepNext/>
              <w:ind w:firstLine="0"/>
              <w:jc w:val="center"/>
              <w:rPr>
                <w:b/>
                <w:lang w:val="ru-RU"/>
              </w:rPr>
            </w:pPr>
            <w:r w:rsidRPr="00932811">
              <w:rPr>
                <w:b/>
                <w:lang w:val="ru-RU"/>
              </w:rPr>
              <w:t>Наименование вида объекта</w:t>
            </w:r>
          </w:p>
        </w:tc>
        <w:tc>
          <w:tcPr>
            <w:tcW w:w="2835" w:type="dxa"/>
            <w:shd w:val="clear" w:color="auto" w:fill="FFFFFF" w:themeFill="background1"/>
          </w:tcPr>
          <w:p w:rsidR="00B10255" w:rsidRPr="00932811" w:rsidRDefault="00B10255" w:rsidP="00B10255">
            <w:pPr>
              <w:pStyle w:val="afc"/>
              <w:keepNext/>
              <w:ind w:firstLine="0"/>
              <w:jc w:val="center"/>
              <w:rPr>
                <w:b/>
                <w:lang w:val="ru-RU"/>
              </w:rPr>
            </w:pPr>
            <w:r w:rsidRPr="00932811">
              <w:rPr>
                <w:b/>
                <w:lang w:val="ru-RU"/>
              </w:rPr>
              <w:t>Тип расчетного показателя</w:t>
            </w:r>
          </w:p>
        </w:tc>
        <w:tc>
          <w:tcPr>
            <w:tcW w:w="5387" w:type="dxa"/>
            <w:shd w:val="clear" w:color="auto" w:fill="FFFFFF" w:themeFill="background1"/>
          </w:tcPr>
          <w:p w:rsidR="00B10255" w:rsidRPr="00932811" w:rsidRDefault="00B10255" w:rsidP="00B10255">
            <w:pPr>
              <w:pStyle w:val="afc"/>
              <w:keepNext/>
              <w:ind w:firstLine="0"/>
              <w:jc w:val="center"/>
              <w:rPr>
                <w:lang w:val="ru-RU"/>
              </w:rPr>
            </w:pPr>
            <w:r w:rsidRPr="00932811">
              <w:rPr>
                <w:b/>
                <w:lang w:val="ru-RU"/>
              </w:rPr>
              <w:t>Обоснование расчетного показателя</w:t>
            </w:r>
          </w:p>
        </w:tc>
      </w:tr>
      <w:tr w:rsidR="00932811" w:rsidRPr="00932811" w:rsidTr="00DF194F">
        <w:trPr>
          <w:cantSplit/>
        </w:trPr>
        <w:tc>
          <w:tcPr>
            <w:tcW w:w="1162" w:type="dxa"/>
            <w:vMerge w:val="restart"/>
            <w:shd w:val="clear" w:color="auto" w:fill="FFFFFF" w:themeFill="background1"/>
          </w:tcPr>
          <w:p w:rsidR="00932811" w:rsidRPr="00932811" w:rsidRDefault="00932811" w:rsidP="00DF194F">
            <w:pPr>
              <w:pStyle w:val="afc"/>
              <w:ind w:firstLine="0"/>
              <w:jc w:val="left"/>
              <w:rPr>
                <w:i/>
                <w:lang w:val="ru-RU"/>
              </w:rPr>
            </w:pPr>
            <w:r w:rsidRPr="00932811">
              <w:rPr>
                <w:i/>
                <w:lang w:val="ru-RU"/>
              </w:rPr>
              <w:t>Здания и сооружения для развития на территории городского округа физической культуры и массового спорта</w:t>
            </w:r>
          </w:p>
        </w:tc>
        <w:tc>
          <w:tcPr>
            <w:tcW w:w="2835" w:type="dxa"/>
            <w:shd w:val="clear" w:color="auto" w:fill="FFFFFF" w:themeFill="background1"/>
          </w:tcPr>
          <w:p w:rsidR="00932811" w:rsidRPr="00932811" w:rsidRDefault="00932811" w:rsidP="00DF194F">
            <w:pPr>
              <w:pStyle w:val="afc"/>
              <w:ind w:firstLine="0"/>
              <w:jc w:val="left"/>
              <w:rPr>
                <w:lang w:val="ru-RU"/>
              </w:rPr>
            </w:pPr>
            <w:r w:rsidRPr="00932811">
              <w:rPr>
                <w:lang w:val="ru-RU"/>
              </w:rPr>
              <w:t>Расчетный показатель минимально допустимого уровня обеспеченности</w:t>
            </w:r>
          </w:p>
        </w:tc>
        <w:tc>
          <w:tcPr>
            <w:tcW w:w="5387" w:type="dxa"/>
            <w:shd w:val="clear" w:color="auto" w:fill="FFFFFF" w:themeFill="background1"/>
          </w:tcPr>
          <w:p w:rsidR="00932811" w:rsidRPr="00932811" w:rsidRDefault="00932811" w:rsidP="004257A9">
            <w:pPr>
              <w:pStyle w:val="Default"/>
            </w:pPr>
            <w:r w:rsidRPr="00932811">
              <w:t xml:space="preserve">Расчетные параметры принимать в соответствии с табл.Д.1 </w:t>
            </w:r>
            <w:proofErr w:type="gramStart"/>
            <w:r w:rsidRPr="00932811">
              <w:t>C</w:t>
            </w:r>
            <w:proofErr w:type="gramEnd"/>
            <w:r w:rsidRPr="00932811">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932811">
              <w:t>утвержденный</w:t>
            </w:r>
            <w:proofErr w:type="gramEnd"/>
            <w:r w:rsidRPr="00932811">
              <w:t xml:space="preserve"> приказом Минстроя России от 30.12.2016 N 1034/пр.</w:t>
            </w:r>
          </w:p>
        </w:tc>
      </w:tr>
      <w:tr w:rsidR="00932811" w:rsidRPr="00932811" w:rsidTr="00DF194F">
        <w:trPr>
          <w:cantSplit/>
        </w:trPr>
        <w:tc>
          <w:tcPr>
            <w:tcW w:w="1162" w:type="dxa"/>
            <w:vMerge/>
            <w:shd w:val="clear" w:color="auto" w:fill="FFFFFF" w:themeFill="background1"/>
          </w:tcPr>
          <w:p w:rsidR="00932811" w:rsidRPr="00932811" w:rsidRDefault="00932811" w:rsidP="00DF194F">
            <w:pPr>
              <w:pStyle w:val="afc"/>
              <w:ind w:firstLine="0"/>
              <w:jc w:val="left"/>
              <w:rPr>
                <w:i/>
                <w:lang w:val="ru-RU"/>
              </w:rPr>
            </w:pPr>
          </w:p>
        </w:tc>
        <w:tc>
          <w:tcPr>
            <w:tcW w:w="2835" w:type="dxa"/>
            <w:shd w:val="clear" w:color="auto" w:fill="FFFFFF" w:themeFill="background1"/>
          </w:tcPr>
          <w:p w:rsidR="00932811" w:rsidRPr="00932811" w:rsidRDefault="00932811" w:rsidP="00DF194F">
            <w:pPr>
              <w:pStyle w:val="afc"/>
              <w:ind w:firstLine="0"/>
              <w:jc w:val="left"/>
              <w:rPr>
                <w:lang w:val="ru-RU"/>
              </w:rPr>
            </w:pPr>
            <w:r w:rsidRPr="00932811">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932811" w:rsidRPr="00932811" w:rsidRDefault="00932811" w:rsidP="004257A9">
            <w:pPr>
              <w:pStyle w:val="Default"/>
            </w:pPr>
            <w:r w:rsidRPr="00932811">
              <w:t xml:space="preserve">Расчетные параметры принимать в соответствии с табл.10.1, табл.Д.1  </w:t>
            </w:r>
            <w:proofErr w:type="gramStart"/>
            <w:r w:rsidRPr="00932811">
              <w:t>C</w:t>
            </w:r>
            <w:proofErr w:type="gramEnd"/>
            <w:r w:rsidRPr="00932811">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932811">
              <w:t>утвержденный</w:t>
            </w:r>
            <w:proofErr w:type="gramEnd"/>
            <w:r w:rsidRPr="00932811">
              <w:t xml:space="preserve"> приказом Минстроя России от 30.12.2016 N 1034/пр.</w:t>
            </w:r>
          </w:p>
        </w:tc>
      </w:tr>
      <w:tr w:rsidR="00932811" w:rsidRPr="00932811" w:rsidTr="00DF194F">
        <w:trPr>
          <w:cantSplit/>
        </w:trPr>
        <w:tc>
          <w:tcPr>
            <w:tcW w:w="1162" w:type="dxa"/>
            <w:vMerge w:val="restart"/>
            <w:shd w:val="clear" w:color="auto" w:fill="FFFFFF" w:themeFill="background1"/>
          </w:tcPr>
          <w:p w:rsidR="00932811" w:rsidRPr="00932811" w:rsidRDefault="00932811" w:rsidP="00DF194F">
            <w:pPr>
              <w:pStyle w:val="afc"/>
              <w:ind w:firstLine="0"/>
              <w:jc w:val="left"/>
              <w:rPr>
                <w:i/>
                <w:lang w:val="ru-RU"/>
              </w:rPr>
            </w:pPr>
            <w:r w:rsidRPr="00932811">
              <w:rPr>
                <w:i/>
                <w:lang w:val="ru-RU"/>
              </w:rPr>
              <w:t>Здания и сооружения для проведения городских официальных физкультурных, физкультурно-оздоровительных и спортивных мероприятий</w:t>
            </w:r>
          </w:p>
        </w:tc>
        <w:tc>
          <w:tcPr>
            <w:tcW w:w="2835" w:type="dxa"/>
            <w:shd w:val="clear" w:color="auto" w:fill="FFFFFF" w:themeFill="background1"/>
          </w:tcPr>
          <w:p w:rsidR="00932811" w:rsidRPr="00932811" w:rsidRDefault="00932811" w:rsidP="00587B07">
            <w:pPr>
              <w:pStyle w:val="afc"/>
              <w:ind w:firstLine="0"/>
              <w:jc w:val="left"/>
              <w:rPr>
                <w:lang w:val="ru-RU"/>
              </w:rPr>
            </w:pPr>
            <w:r w:rsidRPr="00932811">
              <w:rPr>
                <w:lang w:val="ru-RU"/>
              </w:rPr>
              <w:t>Расчетный показатель минимально допустимого уровня обеспеченности</w:t>
            </w:r>
          </w:p>
        </w:tc>
        <w:tc>
          <w:tcPr>
            <w:tcW w:w="5387" w:type="dxa"/>
            <w:shd w:val="clear" w:color="auto" w:fill="FFFFFF" w:themeFill="background1"/>
          </w:tcPr>
          <w:p w:rsidR="00932811" w:rsidRPr="00932811" w:rsidRDefault="00932811" w:rsidP="004257A9">
            <w:pPr>
              <w:pStyle w:val="Default"/>
            </w:pPr>
            <w:r w:rsidRPr="00932811">
              <w:t xml:space="preserve">Расчетные параметры принимать в соответствии с табл.Д.1 </w:t>
            </w:r>
            <w:proofErr w:type="gramStart"/>
            <w:r w:rsidRPr="00932811">
              <w:t>C</w:t>
            </w:r>
            <w:proofErr w:type="gramEnd"/>
            <w:r w:rsidRPr="00932811">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932811">
              <w:t>утвержденный</w:t>
            </w:r>
            <w:proofErr w:type="gramEnd"/>
            <w:r w:rsidRPr="00932811">
              <w:t xml:space="preserve"> приказом Минстроя России от 30.12.2016 N 1034/пр.</w:t>
            </w:r>
          </w:p>
        </w:tc>
      </w:tr>
      <w:tr w:rsidR="00932811" w:rsidRPr="00C33D56" w:rsidTr="00DF194F">
        <w:trPr>
          <w:cantSplit/>
        </w:trPr>
        <w:tc>
          <w:tcPr>
            <w:tcW w:w="1162" w:type="dxa"/>
            <w:vMerge/>
            <w:shd w:val="clear" w:color="auto" w:fill="FFFFFF" w:themeFill="background1"/>
          </w:tcPr>
          <w:p w:rsidR="00932811" w:rsidRPr="00932811" w:rsidRDefault="00932811" w:rsidP="00DF194F">
            <w:pPr>
              <w:pStyle w:val="afc"/>
              <w:ind w:firstLine="0"/>
              <w:jc w:val="left"/>
              <w:rPr>
                <w:i/>
                <w:lang w:val="ru-RU"/>
              </w:rPr>
            </w:pPr>
          </w:p>
        </w:tc>
        <w:tc>
          <w:tcPr>
            <w:tcW w:w="2835" w:type="dxa"/>
            <w:shd w:val="clear" w:color="auto" w:fill="FFFFFF" w:themeFill="background1"/>
          </w:tcPr>
          <w:p w:rsidR="00932811" w:rsidRPr="00932811" w:rsidRDefault="00932811" w:rsidP="00587B07">
            <w:pPr>
              <w:pStyle w:val="afc"/>
              <w:ind w:firstLine="0"/>
              <w:jc w:val="left"/>
              <w:rPr>
                <w:lang w:val="ru-RU"/>
              </w:rPr>
            </w:pPr>
            <w:r w:rsidRPr="00932811">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932811" w:rsidRPr="00932811" w:rsidRDefault="00932811" w:rsidP="004257A9">
            <w:pPr>
              <w:pStyle w:val="Default"/>
            </w:pPr>
            <w:r w:rsidRPr="00932811">
              <w:t xml:space="preserve">Расчетные параметры принимать в соответствии с табл.10.1, табл.Д.1  </w:t>
            </w:r>
            <w:proofErr w:type="gramStart"/>
            <w:r w:rsidRPr="00932811">
              <w:t>C</w:t>
            </w:r>
            <w:proofErr w:type="gramEnd"/>
            <w:r w:rsidRPr="00932811">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932811">
              <w:t>утвержденный</w:t>
            </w:r>
            <w:proofErr w:type="gramEnd"/>
            <w:r w:rsidRPr="00932811">
              <w:t xml:space="preserve"> приказом Минстроя России от 30.12.2016 N 1034/пр.</w:t>
            </w:r>
          </w:p>
        </w:tc>
      </w:tr>
      <w:tr w:rsidR="00B27319" w:rsidRPr="00E624C3" w:rsidTr="00862E4F">
        <w:trPr>
          <w:cantSplit/>
        </w:trPr>
        <w:tc>
          <w:tcPr>
            <w:tcW w:w="1162" w:type="dxa"/>
            <w:vMerge w:val="restart"/>
            <w:shd w:val="clear" w:color="auto" w:fill="FFFFFF" w:themeFill="background1"/>
          </w:tcPr>
          <w:p w:rsidR="00B27319" w:rsidRPr="00E624C3" w:rsidRDefault="00B27319" w:rsidP="00862E4F">
            <w:pPr>
              <w:pStyle w:val="afc"/>
              <w:ind w:firstLine="0"/>
              <w:jc w:val="left"/>
              <w:rPr>
                <w:i/>
                <w:lang w:val="ru-RU"/>
              </w:rPr>
            </w:pPr>
            <w:r w:rsidRPr="00E624C3">
              <w:rPr>
                <w:i/>
                <w:lang w:val="ru-RU"/>
              </w:rPr>
              <w:t xml:space="preserve">Туристические базы, гостиницы, мотели, кемпинги, базы отдыха </w:t>
            </w:r>
          </w:p>
        </w:tc>
        <w:tc>
          <w:tcPr>
            <w:tcW w:w="2835" w:type="dxa"/>
            <w:shd w:val="clear" w:color="auto" w:fill="FFFFFF" w:themeFill="background1"/>
          </w:tcPr>
          <w:p w:rsidR="00B27319" w:rsidRPr="00E624C3" w:rsidRDefault="00B27319" w:rsidP="00862E4F">
            <w:pPr>
              <w:pStyle w:val="afc"/>
              <w:ind w:firstLine="0"/>
              <w:jc w:val="left"/>
              <w:rPr>
                <w:lang w:val="ru-RU"/>
              </w:rPr>
            </w:pPr>
            <w:r w:rsidRPr="00E624C3">
              <w:rPr>
                <w:lang w:val="ru-RU"/>
              </w:rPr>
              <w:t>Расчетный показатель минимально допустимого уровня обеспеченности</w:t>
            </w:r>
          </w:p>
        </w:tc>
        <w:tc>
          <w:tcPr>
            <w:tcW w:w="5387" w:type="dxa"/>
            <w:shd w:val="clear" w:color="auto" w:fill="FFFFFF" w:themeFill="background1"/>
          </w:tcPr>
          <w:p w:rsidR="00B27319" w:rsidRPr="00E624C3" w:rsidRDefault="00B27319" w:rsidP="00862E4F">
            <w:pPr>
              <w:pStyle w:val="Default"/>
              <w:rPr>
                <w:color w:val="auto"/>
              </w:rPr>
            </w:pPr>
            <w:r w:rsidRPr="00E624C3">
              <w:rPr>
                <w:color w:val="auto"/>
              </w:rPr>
              <w:t xml:space="preserve">Параметры устанавливаются заданием на разработку генерального плана </w:t>
            </w:r>
            <w:r w:rsidR="00214737" w:rsidRPr="00E624C3">
              <w:rPr>
                <w:color w:val="auto"/>
              </w:rPr>
              <w:t>городского округа</w:t>
            </w:r>
          </w:p>
        </w:tc>
      </w:tr>
      <w:tr w:rsidR="00B27319" w:rsidRPr="00C33D56" w:rsidTr="00862E4F">
        <w:trPr>
          <w:cantSplit/>
        </w:trPr>
        <w:tc>
          <w:tcPr>
            <w:tcW w:w="1162" w:type="dxa"/>
            <w:vMerge/>
            <w:shd w:val="clear" w:color="auto" w:fill="FFFFFF" w:themeFill="background1"/>
          </w:tcPr>
          <w:p w:rsidR="00B27319" w:rsidRPr="00E624C3" w:rsidRDefault="00B27319" w:rsidP="00862E4F">
            <w:pPr>
              <w:pStyle w:val="afc"/>
              <w:ind w:firstLine="0"/>
              <w:jc w:val="left"/>
              <w:rPr>
                <w:i/>
                <w:lang w:val="ru-RU"/>
              </w:rPr>
            </w:pPr>
          </w:p>
        </w:tc>
        <w:tc>
          <w:tcPr>
            <w:tcW w:w="2835" w:type="dxa"/>
            <w:shd w:val="clear" w:color="auto" w:fill="FFFFFF" w:themeFill="background1"/>
          </w:tcPr>
          <w:p w:rsidR="00B27319" w:rsidRPr="00E624C3" w:rsidRDefault="00B27319" w:rsidP="00862E4F">
            <w:pPr>
              <w:pStyle w:val="afc"/>
              <w:ind w:firstLine="0"/>
              <w:jc w:val="left"/>
              <w:rPr>
                <w:lang w:val="ru-RU"/>
              </w:rPr>
            </w:pPr>
            <w:r w:rsidRPr="00E624C3">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B27319" w:rsidRPr="00E624C3" w:rsidRDefault="00B27319" w:rsidP="00862E4F">
            <w:pPr>
              <w:pStyle w:val="Default"/>
              <w:rPr>
                <w:color w:val="auto"/>
              </w:rPr>
            </w:pPr>
            <w:r w:rsidRPr="00E624C3">
              <w:rPr>
                <w:color w:val="auto"/>
              </w:rPr>
              <w:t xml:space="preserve">Параметры устанавливаются заданием на разработку генерального плана </w:t>
            </w:r>
            <w:r w:rsidR="00214737" w:rsidRPr="00E624C3">
              <w:rPr>
                <w:color w:val="auto"/>
              </w:rPr>
              <w:t>городского округа</w:t>
            </w:r>
          </w:p>
        </w:tc>
      </w:tr>
      <w:tr w:rsidR="00484075" w:rsidRPr="00626318" w:rsidTr="00862E4F">
        <w:trPr>
          <w:cantSplit/>
        </w:trPr>
        <w:tc>
          <w:tcPr>
            <w:tcW w:w="1162" w:type="dxa"/>
            <w:vMerge w:val="restart"/>
            <w:shd w:val="clear" w:color="auto" w:fill="FFFFFF" w:themeFill="background1"/>
          </w:tcPr>
          <w:p w:rsidR="00484075" w:rsidRPr="00626318" w:rsidRDefault="00484075" w:rsidP="00862E4F">
            <w:pPr>
              <w:pStyle w:val="afc"/>
              <w:ind w:firstLine="0"/>
              <w:jc w:val="left"/>
              <w:rPr>
                <w:i/>
                <w:lang w:val="ru-RU"/>
              </w:rPr>
            </w:pPr>
            <w:r w:rsidRPr="00626318">
              <w:rPr>
                <w:i/>
                <w:lang w:val="ru-RU"/>
              </w:rPr>
              <w:lastRenderedPageBreak/>
              <w:t>Пляжи, купальни, набережные, аквапарки, парки развлечений, зоопарки</w:t>
            </w:r>
          </w:p>
        </w:tc>
        <w:tc>
          <w:tcPr>
            <w:tcW w:w="2835" w:type="dxa"/>
            <w:shd w:val="clear" w:color="auto" w:fill="FFFFFF" w:themeFill="background1"/>
          </w:tcPr>
          <w:p w:rsidR="00484075" w:rsidRPr="00626318" w:rsidRDefault="00484075" w:rsidP="00862E4F">
            <w:pPr>
              <w:pStyle w:val="afc"/>
              <w:ind w:firstLine="0"/>
              <w:jc w:val="left"/>
              <w:rPr>
                <w:lang w:val="ru-RU"/>
              </w:rPr>
            </w:pPr>
            <w:r w:rsidRPr="00626318">
              <w:rPr>
                <w:lang w:val="ru-RU"/>
              </w:rPr>
              <w:t>Расчетный показатель минимально допустимого уровня обеспеченности</w:t>
            </w:r>
          </w:p>
        </w:tc>
        <w:tc>
          <w:tcPr>
            <w:tcW w:w="5387" w:type="dxa"/>
            <w:shd w:val="clear" w:color="auto" w:fill="FFFFFF" w:themeFill="background1"/>
          </w:tcPr>
          <w:p w:rsidR="00484075" w:rsidRPr="00626318" w:rsidRDefault="00484075" w:rsidP="00484075">
            <w:pPr>
              <w:jc w:val="center"/>
              <w:rPr>
                <w:rFonts w:ascii="Times New Roman" w:hAnsi="Times New Roman"/>
                <w:sz w:val="24"/>
                <w:szCs w:val="24"/>
              </w:rPr>
            </w:pPr>
            <w:r w:rsidRPr="00626318">
              <w:rPr>
                <w:rFonts w:ascii="Times New Roman" w:hAnsi="Times New Roman"/>
                <w:sz w:val="24"/>
                <w:szCs w:val="24"/>
              </w:rPr>
              <w:t>Не устанавливается</w:t>
            </w:r>
          </w:p>
        </w:tc>
      </w:tr>
      <w:tr w:rsidR="00484075" w:rsidRPr="00C33D56" w:rsidTr="00862E4F">
        <w:trPr>
          <w:cantSplit/>
        </w:trPr>
        <w:tc>
          <w:tcPr>
            <w:tcW w:w="1162" w:type="dxa"/>
            <w:vMerge/>
            <w:shd w:val="clear" w:color="auto" w:fill="FFFFFF" w:themeFill="background1"/>
          </w:tcPr>
          <w:p w:rsidR="00484075" w:rsidRPr="00626318" w:rsidRDefault="00484075" w:rsidP="00862E4F">
            <w:pPr>
              <w:pStyle w:val="afc"/>
              <w:ind w:firstLine="0"/>
              <w:jc w:val="left"/>
              <w:rPr>
                <w:i/>
                <w:lang w:val="ru-RU"/>
              </w:rPr>
            </w:pPr>
          </w:p>
        </w:tc>
        <w:tc>
          <w:tcPr>
            <w:tcW w:w="2835" w:type="dxa"/>
            <w:shd w:val="clear" w:color="auto" w:fill="FFFFFF" w:themeFill="background1"/>
          </w:tcPr>
          <w:p w:rsidR="00484075" w:rsidRPr="00626318" w:rsidRDefault="00484075" w:rsidP="00862E4F">
            <w:pPr>
              <w:pStyle w:val="afc"/>
              <w:ind w:firstLine="0"/>
              <w:jc w:val="left"/>
              <w:rPr>
                <w:lang w:val="ru-RU"/>
              </w:rPr>
            </w:pPr>
            <w:r w:rsidRPr="00626318">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484075" w:rsidRPr="00626318" w:rsidRDefault="00484075" w:rsidP="00484075">
            <w:pPr>
              <w:jc w:val="center"/>
              <w:rPr>
                <w:rFonts w:ascii="Times New Roman" w:hAnsi="Times New Roman"/>
                <w:sz w:val="24"/>
                <w:szCs w:val="24"/>
              </w:rPr>
            </w:pPr>
            <w:r w:rsidRPr="00626318">
              <w:rPr>
                <w:rFonts w:ascii="Times New Roman" w:hAnsi="Times New Roman"/>
                <w:sz w:val="24"/>
                <w:szCs w:val="24"/>
              </w:rPr>
              <w:t>Не устанавливается</w:t>
            </w:r>
          </w:p>
        </w:tc>
      </w:tr>
      <w:tr w:rsidR="00C45930" w:rsidRPr="00626318" w:rsidTr="00DF194F">
        <w:trPr>
          <w:cantSplit/>
        </w:trPr>
        <w:tc>
          <w:tcPr>
            <w:tcW w:w="1162" w:type="dxa"/>
            <w:vMerge w:val="restart"/>
            <w:shd w:val="clear" w:color="auto" w:fill="FFFFFF" w:themeFill="background1"/>
          </w:tcPr>
          <w:p w:rsidR="00C45930" w:rsidRPr="00626318" w:rsidRDefault="00C45930" w:rsidP="00B27319">
            <w:pPr>
              <w:pStyle w:val="afc"/>
              <w:ind w:firstLine="0"/>
              <w:jc w:val="left"/>
              <w:rPr>
                <w:i/>
                <w:lang w:val="ru-RU"/>
              </w:rPr>
            </w:pPr>
            <w:r w:rsidRPr="00626318">
              <w:rPr>
                <w:i/>
                <w:lang w:val="ru-RU"/>
              </w:rPr>
              <w:t>Объекты, необходимые для организации и обеспечения отдыха и оздоровления детей, расположенные в границах городского округа</w:t>
            </w:r>
          </w:p>
        </w:tc>
        <w:tc>
          <w:tcPr>
            <w:tcW w:w="2835" w:type="dxa"/>
            <w:shd w:val="clear" w:color="auto" w:fill="FFFFFF" w:themeFill="background1"/>
          </w:tcPr>
          <w:p w:rsidR="00C45930" w:rsidRPr="00626318" w:rsidRDefault="00C45930" w:rsidP="00DF194F">
            <w:pPr>
              <w:pStyle w:val="afc"/>
              <w:ind w:firstLine="0"/>
              <w:jc w:val="left"/>
              <w:rPr>
                <w:lang w:val="ru-RU"/>
              </w:rPr>
            </w:pPr>
            <w:r w:rsidRPr="00626318">
              <w:rPr>
                <w:lang w:val="ru-RU"/>
              </w:rPr>
              <w:t>Расчетный показатель минимально допустимого уровня обеспеченности</w:t>
            </w:r>
          </w:p>
        </w:tc>
        <w:tc>
          <w:tcPr>
            <w:tcW w:w="5387" w:type="dxa"/>
            <w:shd w:val="clear" w:color="auto" w:fill="FFFFFF" w:themeFill="background1"/>
          </w:tcPr>
          <w:p w:rsidR="00C45930" w:rsidRPr="00626318" w:rsidRDefault="00C45930" w:rsidP="003F61C8">
            <w:pPr>
              <w:pStyle w:val="Default"/>
              <w:rPr>
                <w:color w:val="auto"/>
              </w:rPr>
            </w:pPr>
            <w:r w:rsidRPr="00626318">
              <w:rPr>
                <w:color w:val="auto"/>
              </w:rPr>
              <w:t xml:space="preserve">Расчетные параметры принимать в соответствии с табл.Д.1 </w:t>
            </w:r>
            <w:proofErr w:type="gramStart"/>
            <w:r w:rsidRPr="00626318">
              <w:rPr>
                <w:color w:val="auto"/>
              </w:rPr>
              <w:t>C</w:t>
            </w:r>
            <w:proofErr w:type="gramEnd"/>
            <w:r w:rsidRPr="00626318">
              <w:rPr>
                <w:color w:val="auto"/>
              </w:rPr>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626318">
              <w:rPr>
                <w:color w:val="auto"/>
              </w:rPr>
              <w:t>утвержденный</w:t>
            </w:r>
            <w:proofErr w:type="gramEnd"/>
            <w:r w:rsidRPr="00626318">
              <w:rPr>
                <w:color w:val="auto"/>
              </w:rPr>
              <w:t xml:space="preserve"> приказом Минстроя России от 30.12.2016 N 1034/пр.</w:t>
            </w:r>
          </w:p>
        </w:tc>
      </w:tr>
      <w:tr w:rsidR="00C45930" w:rsidRPr="00B10255" w:rsidTr="00DF194F">
        <w:trPr>
          <w:cantSplit/>
        </w:trPr>
        <w:tc>
          <w:tcPr>
            <w:tcW w:w="1162" w:type="dxa"/>
            <w:vMerge/>
            <w:shd w:val="clear" w:color="auto" w:fill="FFFFFF" w:themeFill="background1"/>
          </w:tcPr>
          <w:p w:rsidR="00C45930" w:rsidRPr="00626318" w:rsidRDefault="00C45930" w:rsidP="00DF194F">
            <w:pPr>
              <w:pStyle w:val="afc"/>
              <w:ind w:firstLine="0"/>
              <w:jc w:val="left"/>
              <w:rPr>
                <w:i/>
                <w:lang w:val="ru-RU"/>
              </w:rPr>
            </w:pPr>
          </w:p>
        </w:tc>
        <w:tc>
          <w:tcPr>
            <w:tcW w:w="2835" w:type="dxa"/>
            <w:shd w:val="clear" w:color="auto" w:fill="FFFFFF" w:themeFill="background1"/>
          </w:tcPr>
          <w:p w:rsidR="00C45930" w:rsidRPr="00626318" w:rsidRDefault="00C45930" w:rsidP="00DF194F">
            <w:pPr>
              <w:pStyle w:val="afc"/>
              <w:ind w:firstLine="0"/>
              <w:jc w:val="left"/>
              <w:rPr>
                <w:lang w:val="ru-RU"/>
              </w:rPr>
            </w:pPr>
            <w:r w:rsidRPr="00626318">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C45930" w:rsidRPr="00626318" w:rsidRDefault="00C45930" w:rsidP="003F61C8">
            <w:pPr>
              <w:pStyle w:val="Default"/>
              <w:rPr>
                <w:color w:val="auto"/>
              </w:rPr>
            </w:pPr>
            <w:r w:rsidRPr="00626318">
              <w:rPr>
                <w:color w:val="auto"/>
              </w:rPr>
              <w:t xml:space="preserve">Показатели установлены в соответствии с п. 9.20, п. 9.24 СП 42.13330.2016 «Градостроительство. Планировка и застройка городских и сельских поселений. Актуализированная редакция СНиП 2.07.01-89*», </w:t>
            </w:r>
            <w:proofErr w:type="gramStart"/>
            <w:r w:rsidRPr="00626318">
              <w:rPr>
                <w:color w:val="auto"/>
              </w:rPr>
              <w:t>утвержденный</w:t>
            </w:r>
            <w:proofErr w:type="gramEnd"/>
            <w:r w:rsidRPr="00626318">
              <w:rPr>
                <w:color w:val="auto"/>
              </w:rPr>
              <w:t xml:space="preserve"> приказом Минстроя России от 30.12.2016 N 1034/пр.</w:t>
            </w:r>
          </w:p>
        </w:tc>
      </w:tr>
    </w:tbl>
    <w:p w:rsidR="00B93454" w:rsidRPr="00B93454" w:rsidRDefault="00B93454" w:rsidP="00B6650A">
      <w:pPr>
        <w:spacing w:after="0" w:line="240" w:lineRule="auto"/>
        <w:jc w:val="both"/>
        <w:rPr>
          <w:rFonts w:ascii="Times New Roman" w:hAnsi="Times New Roman"/>
          <w:sz w:val="28"/>
          <w:szCs w:val="28"/>
          <w:highlight w:val="yellow"/>
        </w:rPr>
      </w:pPr>
    </w:p>
    <w:p w:rsidR="00B6650A" w:rsidRPr="00B93454" w:rsidRDefault="00B6650A"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1" w:name="_Toc147751501"/>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5</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жилищного строительства и комплексного развития территории</w:t>
      </w:r>
      <w:bookmarkEnd w:id="51"/>
    </w:p>
    <w:p w:rsidR="00B6650A" w:rsidRPr="008E597C" w:rsidRDefault="00B6650A"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5</w:t>
      </w:r>
      <w:r w:rsidR="005C7CBF">
        <w:rPr>
          <w:rFonts w:ascii="Times New Roman" w:hAnsi="Times New Roman"/>
          <w:i/>
          <w:sz w:val="28"/>
          <w:szCs w:val="28"/>
        </w:rPr>
        <w:t xml:space="preserve"> </w:t>
      </w:r>
      <w:r w:rsidRPr="008E597C">
        <w:rPr>
          <w:rFonts w:ascii="Times New Roman" w:hAnsi="Times New Roman"/>
          <w:b/>
          <w:sz w:val="28"/>
          <w:szCs w:val="28"/>
        </w:rPr>
        <w:t xml:space="preserve">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жилищного строительства и комплексного развития территории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387"/>
      </w:tblGrid>
      <w:tr w:rsidR="0031303B" w:rsidRPr="007A23E6" w:rsidTr="00C2665C">
        <w:trPr>
          <w:trHeight w:val="202"/>
        </w:trPr>
        <w:tc>
          <w:tcPr>
            <w:tcW w:w="1182" w:type="dxa"/>
            <w:shd w:val="clear" w:color="auto" w:fill="FFFFFF" w:themeFill="background1"/>
          </w:tcPr>
          <w:p w:rsidR="0031303B" w:rsidRPr="007A23E6" w:rsidRDefault="0031303B" w:rsidP="0031303B">
            <w:pPr>
              <w:pStyle w:val="Default"/>
              <w:jc w:val="center"/>
            </w:pPr>
            <w:r w:rsidRPr="007A23E6">
              <w:rPr>
                <w:b/>
                <w:bCs/>
              </w:rPr>
              <w:t>Наименование вида объекта</w:t>
            </w:r>
          </w:p>
        </w:tc>
        <w:tc>
          <w:tcPr>
            <w:tcW w:w="2815" w:type="dxa"/>
            <w:shd w:val="clear" w:color="auto" w:fill="FFFFFF" w:themeFill="background1"/>
          </w:tcPr>
          <w:p w:rsidR="0031303B" w:rsidRPr="007A23E6" w:rsidRDefault="0031303B" w:rsidP="0031303B">
            <w:pPr>
              <w:pStyle w:val="Default"/>
              <w:jc w:val="center"/>
              <w:rPr>
                <w:b/>
                <w:bCs/>
              </w:rPr>
            </w:pPr>
            <w:r w:rsidRPr="007A23E6">
              <w:rPr>
                <w:b/>
              </w:rPr>
              <w:t>Тип расчетного показателя</w:t>
            </w:r>
          </w:p>
        </w:tc>
        <w:tc>
          <w:tcPr>
            <w:tcW w:w="5387" w:type="dxa"/>
            <w:shd w:val="clear" w:color="auto" w:fill="FFFFFF" w:themeFill="background1"/>
          </w:tcPr>
          <w:p w:rsidR="0031303B" w:rsidRPr="007A23E6" w:rsidRDefault="0031303B" w:rsidP="0031303B">
            <w:pPr>
              <w:pStyle w:val="Default"/>
              <w:jc w:val="center"/>
            </w:pPr>
            <w:r w:rsidRPr="007A23E6">
              <w:rPr>
                <w:b/>
                <w:bCs/>
              </w:rPr>
              <w:t>Обоснование расчетного показателя</w:t>
            </w:r>
          </w:p>
        </w:tc>
      </w:tr>
      <w:tr w:rsidR="0055295F" w:rsidRPr="007A23E6" w:rsidTr="00862E4F">
        <w:trPr>
          <w:trHeight w:val="549"/>
        </w:trPr>
        <w:tc>
          <w:tcPr>
            <w:tcW w:w="1182" w:type="dxa"/>
            <w:vMerge w:val="restart"/>
            <w:shd w:val="clear" w:color="auto" w:fill="FFFFFF" w:themeFill="background1"/>
          </w:tcPr>
          <w:p w:rsidR="0055295F" w:rsidRPr="007A23E6" w:rsidRDefault="0055295F" w:rsidP="00862E4F">
            <w:pPr>
              <w:pStyle w:val="Default"/>
              <w:rPr>
                <w:i/>
              </w:rPr>
            </w:pPr>
            <w:r w:rsidRPr="007A23E6">
              <w:rPr>
                <w:i/>
              </w:rPr>
              <w:t>Муниципальный жилищный фонд, в том числе специализированный</w:t>
            </w:r>
          </w:p>
        </w:tc>
        <w:tc>
          <w:tcPr>
            <w:tcW w:w="2815" w:type="dxa"/>
            <w:shd w:val="clear" w:color="auto" w:fill="FFFFFF" w:themeFill="background1"/>
          </w:tcPr>
          <w:p w:rsidR="0055295F" w:rsidRPr="007A23E6" w:rsidRDefault="0055295F" w:rsidP="00862E4F">
            <w:pPr>
              <w:pStyle w:val="Default"/>
            </w:pPr>
            <w:r w:rsidRPr="007A23E6">
              <w:t>Расчетный показатель минимально допустимого уровня обеспеченности</w:t>
            </w:r>
          </w:p>
        </w:tc>
        <w:tc>
          <w:tcPr>
            <w:tcW w:w="5387" w:type="dxa"/>
            <w:shd w:val="clear" w:color="auto" w:fill="FFFFFF" w:themeFill="background1"/>
          </w:tcPr>
          <w:p w:rsidR="0055295F" w:rsidRPr="007A23E6" w:rsidRDefault="0055295F" w:rsidP="00256E30">
            <w:pPr>
              <w:pStyle w:val="Default"/>
            </w:pPr>
            <w:r w:rsidRPr="007A23E6">
              <w:t>Постановление Правительства Оренбургской области от 14.10.2021 №939-пп «О региональных нормативах градостроительного проектирования Оренбургской области» (Приложение № 1 к региональным нормативам градостроительного проектирования Оренбургской области)</w:t>
            </w:r>
          </w:p>
        </w:tc>
      </w:tr>
      <w:tr w:rsidR="00DC6C09" w:rsidRPr="007A23E6" w:rsidTr="00862E4F">
        <w:trPr>
          <w:trHeight w:val="531"/>
        </w:trPr>
        <w:tc>
          <w:tcPr>
            <w:tcW w:w="1182" w:type="dxa"/>
            <w:vMerge/>
            <w:shd w:val="clear" w:color="auto" w:fill="FFFFFF" w:themeFill="background1"/>
          </w:tcPr>
          <w:p w:rsidR="00DC6C09" w:rsidRPr="007A23E6" w:rsidRDefault="00DC6C09" w:rsidP="00862E4F">
            <w:pPr>
              <w:pStyle w:val="Default"/>
            </w:pPr>
          </w:p>
        </w:tc>
        <w:tc>
          <w:tcPr>
            <w:tcW w:w="2815" w:type="dxa"/>
            <w:shd w:val="clear" w:color="auto" w:fill="FFFFFF" w:themeFill="background1"/>
          </w:tcPr>
          <w:p w:rsidR="00DC6C09" w:rsidRPr="007A23E6" w:rsidRDefault="00DC6C09" w:rsidP="00862E4F">
            <w:pPr>
              <w:pStyle w:val="Default"/>
            </w:pPr>
            <w:r w:rsidRPr="007A23E6">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7A23E6" w:rsidRDefault="00DC6C09" w:rsidP="00DC6C09">
            <w:pPr>
              <w:pStyle w:val="Default"/>
              <w:jc w:val="center"/>
            </w:pPr>
            <w:r w:rsidRPr="007A23E6">
              <w:t>Не устанавливается</w:t>
            </w:r>
          </w:p>
        </w:tc>
      </w:tr>
      <w:tr w:rsidR="00DC6C09" w:rsidRPr="007A23E6" w:rsidTr="00C2665C">
        <w:trPr>
          <w:trHeight w:val="549"/>
        </w:trPr>
        <w:tc>
          <w:tcPr>
            <w:tcW w:w="1182" w:type="dxa"/>
            <w:vMerge w:val="restart"/>
            <w:shd w:val="clear" w:color="auto" w:fill="FFFFFF" w:themeFill="background1"/>
          </w:tcPr>
          <w:p w:rsidR="00DC6C09" w:rsidRPr="007A23E6" w:rsidRDefault="00DC6C09" w:rsidP="0031303B">
            <w:pPr>
              <w:pStyle w:val="Default"/>
              <w:rPr>
                <w:i/>
              </w:rPr>
            </w:pPr>
            <w:r w:rsidRPr="007A23E6">
              <w:rPr>
                <w:i/>
              </w:rPr>
              <w:t xml:space="preserve">Территория, в </w:t>
            </w:r>
            <w:r w:rsidRPr="007A23E6">
              <w:rPr>
                <w:i/>
              </w:rPr>
              <w:lastRenderedPageBreak/>
              <w:t>отношении которой в соответствии с Градостроительным кодексом РФ принято решение о ее комплексном развитии</w:t>
            </w:r>
          </w:p>
        </w:tc>
        <w:tc>
          <w:tcPr>
            <w:tcW w:w="2815" w:type="dxa"/>
            <w:shd w:val="clear" w:color="auto" w:fill="FFFFFF" w:themeFill="background1"/>
          </w:tcPr>
          <w:p w:rsidR="00DC6C09" w:rsidRPr="007A23E6" w:rsidRDefault="00DC6C09" w:rsidP="0031303B">
            <w:pPr>
              <w:pStyle w:val="Default"/>
            </w:pPr>
            <w:r w:rsidRPr="007A23E6">
              <w:lastRenderedPageBreak/>
              <w:t xml:space="preserve">Расчетный показатель минимально допустимого </w:t>
            </w:r>
            <w:r w:rsidRPr="007A23E6">
              <w:lastRenderedPageBreak/>
              <w:t>уровня обеспеченности</w:t>
            </w:r>
          </w:p>
        </w:tc>
        <w:tc>
          <w:tcPr>
            <w:tcW w:w="5387" w:type="dxa"/>
            <w:shd w:val="clear" w:color="auto" w:fill="FFFFFF" w:themeFill="background1"/>
          </w:tcPr>
          <w:p w:rsidR="00DC6C09" w:rsidRPr="007A23E6" w:rsidRDefault="00DC6C09" w:rsidP="0055295F">
            <w:pPr>
              <w:pStyle w:val="Default"/>
            </w:pPr>
            <w:r w:rsidRPr="007A23E6">
              <w:lastRenderedPageBreak/>
              <w:t xml:space="preserve">Постановление Правительства Оренбургской области от 14.10.2021 №939-пп «О региональных </w:t>
            </w:r>
            <w:r w:rsidRPr="007A23E6">
              <w:lastRenderedPageBreak/>
              <w:t>нормативах градостроительного проектирования Оренбургской области» (Приложение № 1 к региональным нормативам градостроительного проектирования Оренбургской области)</w:t>
            </w:r>
          </w:p>
        </w:tc>
      </w:tr>
      <w:tr w:rsidR="00DC6C09" w:rsidRPr="0031303B" w:rsidTr="00C2665C">
        <w:trPr>
          <w:trHeight w:val="531"/>
        </w:trPr>
        <w:tc>
          <w:tcPr>
            <w:tcW w:w="1182" w:type="dxa"/>
            <w:vMerge/>
            <w:shd w:val="clear" w:color="auto" w:fill="FFFFFF" w:themeFill="background1"/>
          </w:tcPr>
          <w:p w:rsidR="00DC6C09" w:rsidRPr="007A23E6" w:rsidRDefault="00DC6C09" w:rsidP="0031303B">
            <w:pPr>
              <w:pStyle w:val="Default"/>
            </w:pPr>
          </w:p>
        </w:tc>
        <w:tc>
          <w:tcPr>
            <w:tcW w:w="2815" w:type="dxa"/>
            <w:shd w:val="clear" w:color="auto" w:fill="FFFFFF" w:themeFill="background1"/>
          </w:tcPr>
          <w:p w:rsidR="00DC6C09" w:rsidRPr="007A23E6" w:rsidRDefault="00DC6C09" w:rsidP="0031303B">
            <w:pPr>
              <w:pStyle w:val="Default"/>
            </w:pPr>
            <w:r w:rsidRPr="007A23E6">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713DF9" w:rsidRDefault="00DC6C09" w:rsidP="00DC6C09">
            <w:pPr>
              <w:pStyle w:val="Default"/>
              <w:jc w:val="center"/>
            </w:pPr>
            <w:r w:rsidRPr="007A23E6">
              <w:t>Не устанавливается</w:t>
            </w:r>
          </w:p>
        </w:tc>
      </w:tr>
    </w:tbl>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2" w:name="_Toc147751502"/>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6</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развития инженерной инфраструктуры</w:t>
      </w:r>
      <w:r w:rsidR="00733A58">
        <w:rPr>
          <w:rFonts w:ascii="Times New Roman" w:hAnsi="Times New Roman"/>
          <w:b/>
          <w:i/>
          <w:sz w:val="28"/>
          <w:szCs w:val="28"/>
        </w:rPr>
        <w:t xml:space="preserve">, </w:t>
      </w:r>
      <w:r w:rsidR="00733A58" w:rsidRPr="00733A58">
        <w:rPr>
          <w:rFonts w:ascii="Times New Roman" w:hAnsi="Times New Roman"/>
          <w:b/>
          <w:i/>
          <w:sz w:val="28"/>
          <w:szCs w:val="28"/>
        </w:rPr>
        <w:t>обращения с твердыми коммунальными отходами</w:t>
      </w:r>
      <w:bookmarkEnd w:id="52"/>
    </w:p>
    <w:p w:rsidR="00B6650A" w:rsidRPr="008E597C" w:rsidRDefault="00B6650A"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6</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развития инженерной инфраструктуры</w:t>
      </w:r>
      <w:r w:rsidR="000813B2">
        <w:rPr>
          <w:rFonts w:ascii="Times New Roman" w:hAnsi="Times New Roman"/>
          <w:b/>
          <w:sz w:val="28"/>
          <w:szCs w:val="28"/>
        </w:rPr>
        <w:t>,</w:t>
      </w:r>
      <w:r w:rsidR="000813B2" w:rsidRPr="000813B2">
        <w:t xml:space="preserve"> </w:t>
      </w:r>
      <w:r w:rsidR="000813B2" w:rsidRPr="000813B2">
        <w:rPr>
          <w:rFonts w:ascii="Times New Roman" w:hAnsi="Times New Roman"/>
          <w:b/>
          <w:sz w:val="28"/>
          <w:szCs w:val="28"/>
        </w:rPr>
        <w:t>обращения с твердыми коммунальными отходами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387"/>
      </w:tblGrid>
      <w:tr w:rsidR="006759B8" w:rsidRPr="00626318" w:rsidTr="00C2665C">
        <w:trPr>
          <w:trHeight w:val="202"/>
        </w:trPr>
        <w:tc>
          <w:tcPr>
            <w:tcW w:w="1182" w:type="dxa"/>
            <w:shd w:val="clear" w:color="auto" w:fill="FFFFFF" w:themeFill="background1"/>
          </w:tcPr>
          <w:p w:rsidR="006759B8" w:rsidRPr="00626318" w:rsidRDefault="006759B8" w:rsidP="006759B8">
            <w:pPr>
              <w:pStyle w:val="Default"/>
              <w:jc w:val="center"/>
            </w:pPr>
            <w:r w:rsidRPr="00626318">
              <w:rPr>
                <w:b/>
                <w:bCs/>
              </w:rPr>
              <w:t>Наименование вида объекта</w:t>
            </w:r>
          </w:p>
        </w:tc>
        <w:tc>
          <w:tcPr>
            <w:tcW w:w="2815" w:type="dxa"/>
            <w:shd w:val="clear" w:color="auto" w:fill="FFFFFF" w:themeFill="background1"/>
          </w:tcPr>
          <w:p w:rsidR="006759B8" w:rsidRPr="00626318" w:rsidRDefault="006759B8" w:rsidP="006759B8">
            <w:pPr>
              <w:pStyle w:val="Default"/>
              <w:jc w:val="center"/>
              <w:rPr>
                <w:b/>
                <w:bCs/>
              </w:rPr>
            </w:pPr>
            <w:r w:rsidRPr="00626318">
              <w:rPr>
                <w:b/>
              </w:rPr>
              <w:t>Тип расчетного показателя</w:t>
            </w:r>
          </w:p>
        </w:tc>
        <w:tc>
          <w:tcPr>
            <w:tcW w:w="5387" w:type="dxa"/>
            <w:shd w:val="clear" w:color="auto" w:fill="FFFFFF" w:themeFill="background1"/>
          </w:tcPr>
          <w:p w:rsidR="006759B8" w:rsidRPr="00626318" w:rsidRDefault="006759B8" w:rsidP="006759B8">
            <w:pPr>
              <w:pStyle w:val="Default"/>
              <w:jc w:val="center"/>
            </w:pPr>
            <w:r w:rsidRPr="00626318">
              <w:rPr>
                <w:b/>
                <w:bCs/>
              </w:rPr>
              <w:t>Обоснование расчетного показателя</w:t>
            </w:r>
          </w:p>
        </w:tc>
      </w:tr>
      <w:tr w:rsidR="00CB3380" w:rsidRPr="00626318" w:rsidTr="00C2665C">
        <w:trPr>
          <w:trHeight w:val="549"/>
        </w:trPr>
        <w:tc>
          <w:tcPr>
            <w:tcW w:w="1182" w:type="dxa"/>
            <w:vMerge w:val="restart"/>
            <w:shd w:val="clear" w:color="auto" w:fill="FFFFFF" w:themeFill="background1"/>
          </w:tcPr>
          <w:p w:rsidR="00CB3380" w:rsidRPr="00626318" w:rsidRDefault="00CB3380" w:rsidP="000813B2">
            <w:pPr>
              <w:pStyle w:val="Default"/>
              <w:rPr>
                <w:i/>
              </w:rPr>
            </w:pPr>
            <w:r w:rsidRPr="00626318">
              <w:rPr>
                <w:i/>
              </w:rPr>
              <w:t>Объекты электро</w:t>
            </w:r>
            <w:r w:rsidR="000813B2" w:rsidRPr="00626318">
              <w:rPr>
                <w:i/>
              </w:rPr>
              <w:t>снабжения</w:t>
            </w:r>
          </w:p>
        </w:tc>
        <w:tc>
          <w:tcPr>
            <w:tcW w:w="2815" w:type="dxa"/>
            <w:shd w:val="clear" w:color="auto" w:fill="FFFFFF" w:themeFill="background1"/>
          </w:tcPr>
          <w:p w:rsidR="00CB3380" w:rsidRPr="00626318" w:rsidRDefault="00CB3380" w:rsidP="0073046D">
            <w:pPr>
              <w:pStyle w:val="Default"/>
            </w:pPr>
            <w:r w:rsidRPr="00626318">
              <w:t>Расчетный показатель минимально допустимого уровня обеспеченности</w:t>
            </w:r>
          </w:p>
        </w:tc>
        <w:tc>
          <w:tcPr>
            <w:tcW w:w="5387" w:type="dxa"/>
            <w:shd w:val="clear" w:color="auto" w:fill="FFFFFF" w:themeFill="background1"/>
          </w:tcPr>
          <w:p w:rsidR="00CB3380" w:rsidRPr="00626318" w:rsidRDefault="00CB3380" w:rsidP="00A533B2">
            <w:pPr>
              <w:pStyle w:val="Default"/>
            </w:pPr>
            <w:r w:rsidRPr="00626318">
              <w:t xml:space="preserve">Объем электропотребления принят в соответствии с </w:t>
            </w:r>
            <w:r w:rsidR="00A533B2" w:rsidRPr="00626318">
              <w:t xml:space="preserve">приложением Л </w:t>
            </w:r>
            <w:r w:rsidRPr="00626318">
              <w:t xml:space="preserve">СП 42.13330.2016 «СНиП 2.07.01-89*» Планировка и застройка городских и сельских поселений. Актуализированная редакция (утв. Приказом Минстроя </w:t>
            </w:r>
            <w:r w:rsidR="00A533B2" w:rsidRPr="00626318">
              <w:t>России от 30.12.2016 № 1034/</w:t>
            </w:r>
            <w:proofErr w:type="spellStart"/>
            <w:proofErr w:type="gramStart"/>
            <w:r w:rsidR="00A533B2" w:rsidRPr="00626318">
              <w:t>пр</w:t>
            </w:r>
            <w:proofErr w:type="spellEnd"/>
            <w:proofErr w:type="gramEnd"/>
            <w:r w:rsidR="00A533B2" w:rsidRPr="00626318">
              <w:t>)</w:t>
            </w:r>
          </w:p>
        </w:tc>
      </w:tr>
      <w:tr w:rsidR="00DC6C09" w:rsidRPr="00626318" w:rsidTr="00C2665C">
        <w:trPr>
          <w:trHeight w:val="531"/>
        </w:trPr>
        <w:tc>
          <w:tcPr>
            <w:tcW w:w="1182" w:type="dxa"/>
            <w:vMerge/>
            <w:shd w:val="clear" w:color="auto" w:fill="FFFFFF" w:themeFill="background1"/>
          </w:tcPr>
          <w:p w:rsidR="00DC6C09" w:rsidRPr="00626318" w:rsidRDefault="00DC6C09" w:rsidP="0073046D">
            <w:pPr>
              <w:pStyle w:val="Default"/>
            </w:pPr>
          </w:p>
        </w:tc>
        <w:tc>
          <w:tcPr>
            <w:tcW w:w="2815" w:type="dxa"/>
            <w:shd w:val="clear" w:color="auto" w:fill="FFFFFF" w:themeFill="background1"/>
          </w:tcPr>
          <w:p w:rsidR="00DC6C09" w:rsidRPr="00626318" w:rsidRDefault="00DC6C09" w:rsidP="0073046D">
            <w:pPr>
              <w:pStyle w:val="Default"/>
            </w:pPr>
            <w:r w:rsidRPr="00626318">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626318" w:rsidRDefault="00DC6C09" w:rsidP="00DC6C09">
            <w:pPr>
              <w:pStyle w:val="Default"/>
              <w:jc w:val="center"/>
            </w:pPr>
            <w:r w:rsidRPr="00626318">
              <w:t>Не устанавливается</w:t>
            </w:r>
          </w:p>
        </w:tc>
      </w:tr>
      <w:tr w:rsidR="000813B2" w:rsidRPr="00626318" w:rsidTr="003425E5">
        <w:trPr>
          <w:trHeight w:val="549"/>
        </w:trPr>
        <w:tc>
          <w:tcPr>
            <w:tcW w:w="1182" w:type="dxa"/>
            <w:vMerge w:val="restart"/>
            <w:shd w:val="clear" w:color="auto" w:fill="FFFFFF" w:themeFill="background1"/>
          </w:tcPr>
          <w:p w:rsidR="000813B2" w:rsidRPr="00626318" w:rsidRDefault="000813B2" w:rsidP="003425E5">
            <w:pPr>
              <w:pStyle w:val="Default"/>
              <w:rPr>
                <w:i/>
              </w:rPr>
            </w:pPr>
            <w:r w:rsidRPr="00626318">
              <w:rPr>
                <w:i/>
              </w:rPr>
              <w:t>Объекты теплоснабжения</w:t>
            </w:r>
          </w:p>
        </w:tc>
        <w:tc>
          <w:tcPr>
            <w:tcW w:w="2815" w:type="dxa"/>
            <w:shd w:val="clear" w:color="auto" w:fill="FFFFFF" w:themeFill="background1"/>
          </w:tcPr>
          <w:p w:rsidR="000813B2" w:rsidRPr="00626318" w:rsidRDefault="000813B2" w:rsidP="003425E5">
            <w:pPr>
              <w:pStyle w:val="Default"/>
            </w:pPr>
            <w:r w:rsidRPr="00626318">
              <w:t>Расчетный показатель минимально допустимого уровня обеспеченности</w:t>
            </w:r>
          </w:p>
        </w:tc>
        <w:tc>
          <w:tcPr>
            <w:tcW w:w="5387" w:type="dxa"/>
            <w:shd w:val="clear" w:color="auto" w:fill="FFFFFF" w:themeFill="background1"/>
          </w:tcPr>
          <w:p w:rsidR="000813B2" w:rsidRPr="00626318" w:rsidRDefault="000813B2" w:rsidP="003425E5">
            <w:pPr>
              <w:pStyle w:val="Default"/>
            </w:pPr>
            <w:r w:rsidRPr="00626318">
              <w:t>Объем теплопотребления принят в соответствии с Приложением</w:t>
            </w:r>
            <w:proofErr w:type="gramStart"/>
            <w:r w:rsidRPr="00626318">
              <w:t xml:space="preserve"> А</w:t>
            </w:r>
            <w:proofErr w:type="gramEnd"/>
            <w:r w:rsidRPr="00626318">
              <w:t xml:space="preserve">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tc>
      </w:tr>
      <w:tr w:rsidR="000813B2" w:rsidRPr="00626318" w:rsidTr="003425E5">
        <w:trPr>
          <w:trHeight w:val="531"/>
        </w:trPr>
        <w:tc>
          <w:tcPr>
            <w:tcW w:w="1182" w:type="dxa"/>
            <w:vMerge/>
            <w:shd w:val="clear" w:color="auto" w:fill="FFFFFF" w:themeFill="background1"/>
          </w:tcPr>
          <w:p w:rsidR="000813B2" w:rsidRPr="00626318" w:rsidRDefault="000813B2" w:rsidP="003425E5">
            <w:pPr>
              <w:pStyle w:val="Default"/>
            </w:pPr>
          </w:p>
        </w:tc>
        <w:tc>
          <w:tcPr>
            <w:tcW w:w="2815" w:type="dxa"/>
            <w:shd w:val="clear" w:color="auto" w:fill="FFFFFF" w:themeFill="background1"/>
          </w:tcPr>
          <w:p w:rsidR="000813B2" w:rsidRPr="00626318" w:rsidRDefault="000813B2" w:rsidP="003425E5">
            <w:pPr>
              <w:pStyle w:val="Default"/>
            </w:pPr>
            <w:r w:rsidRPr="00626318">
              <w:t>Расчетный показатель максимально допустимого уровня территориальной доступности</w:t>
            </w:r>
          </w:p>
        </w:tc>
        <w:tc>
          <w:tcPr>
            <w:tcW w:w="5387" w:type="dxa"/>
            <w:shd w:val="clear" w:color="auto" w:fill="FFFFFF" w:themeFill="background1"/>
          </w:tcPr>
          <w:p w:rsidR="000813B2" w:rsidRPr="00626318" w:rsidRDefault="000813B2" w:rsidP="003425E5">
            <w:pPr>
              <w:pStyle w:val="Default"/>
              <w:jc w:val="center"/>
            </w:pPr>
            <w:r w:rsidRPr="00626318">
              <w:t>Не устанавливается</w:t>
            </w:r>
          </w:p>
        </w:tc>
      </w:tr>
      <w:tr w:rsidR="00DC6C09" w:rsidRPr="00626318" w:rsidTr="00C2665C">
        <w:trPr>
          <w:trHeight w:val="549"/>
        </w:trPr>
        <w:tc>
          <w:tcPr>
            <w:tcW w:w="1182" w:type="dxa"/>
            <w:vMerge w:val="restart"/>
            <w:shd w:val="clear" w:color="auto" w:fill="FFFFFF" w:themeFill="background1"/>
          </w:tcPr>
          <w:p w:rsidR="00DC6C09" w:rsidRPr="00626318" w:rsidRDefault="00DC6C09" w:rsidP="00CB3380">
            <w:pPr>
              <w:pStyle w:val="Default"/>
              <w:rPr>
                <w:i/>
              </w:rPr>
            </w:pPr>
            <w:r w:rsidRPr="00626318">
              <w:rPr>
                <w:i/>
              </w:rPr>
              <w:t>Объекты газоснабжения</w:t>
            </w:r>
          </w:p>
        </w:tc>
        <w:tc>
          <w:tcPr>
            <w:tcW w:w="2815" w:type="dxa"/>
            <w:shd w:val="clear" w:color="auto" w:fill="FFFFFF" w:themeFill="background1"/>
          </w:tcPr>
          <w:p w:rsidR="00DC6C09" w:rsidRPr="00626318" w:rsidRDefault="00DC6C09" w:rsidP="0073046D">
            <w:pPr>
              <w:pStyle w:val="Default"/>
            </w:pPr>
            <w:r w:rsidRPr="00626318">
              <w:t>Расчетный показатель минимально допустимого уровня обеспеченности</w:t>
            </w:r>
          </w:p>
        </w:tc>
        <w:tc>
          <w:tcPr>
            <w:tcW w:w="5387" w:type="dxa"/>
            <w:shd w:val="clear" w:color="auto" w:fill="FFFFFF" w:themeFill="background1"/>
          </w:tcPr>
          <w:p w:rsidR="00DC6C09" w:rsidRPr="00626318" w:rsidRDefault="00DC6C09" w:rsidP="00B71CEE">
            <w:pPr>
              <w:pStyle w:val="Default"/>
            </w:pPr>
            <w:r w:rsidRPr="00626318">
              <w:t xml:space="preserve">Объем </w:t>
            </w:r>
            <w:proofErr w:type="spellStart"/>
            <w:r w:rsidRPr="00626318">
              <w:t>газопотребления</w:t>
            </w:r>
            <w:proofErr w:type="spellEnd"/>
            <w:r w:rsidRPr="00626318">
              <w:t xml:space="preserve"> принят в соответствии с п.3.12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tc>
      </w:tr>
      <w:tr w:rsidR="00DC6C09" w:rsidRPr="00626318" w:rsidTr="00C2665C">
        <w:trPr>
          <w:trHeight w:val="531"/>
        </w:trPr>
        <w:tc>
          <w:tcPr>
            <w:tcW w:w="1182" w:type="dxa"/>
            <w:vMerge/>
            <w:shd w:val="clear" w:color="auto" w:fill="FFFFFF" w:themeFill="background1"/>
          </w:tcPr>
          <w:p w:rsidR="00DC6C09" w:rsidRPr="00626318" w:rsidRDefault="00DC6C09" w:rsidP="0073046D">
            <w:pPr>
              <w:pStyle w:val="Default"/>
            </w:pPr>
          </w:p>
        </w:tc>
        <w:tc>
          <w:tcPr>
            <w:tcW w:w="2815" w:type="dxa"/>
            <w:shd w:val="clear" w:color="auto" w:fill="FFFFFF" w:themeFill="background1"/>
          </w:tcPr>
          <w:p w:rsidR="00DC6C09" w:rsidRPr="00626318" w:rsidRDefault="00DC6C09" w:rsidP="0073046D">
            <w:pPr>
              <w:pStyle w:val="Default"/>
            </w:pPr>
            <w:r w:rsidRPr="00626318">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626318" w:rsidRDefault="00DC6C09" w:rsidP="00DC6C09">
            <w:pPr>
              <w:pStyle w:val="Default"/>
              <w:jc w:val="center"/>
            </w:pPr>
            <w:r w:rsidRPr="00626318">
              <w:t>Не устанавливается</w:t>
            </w:r>
          </w:p>
        </w:tc>
      </w:tr>
      <w:tr w:rsidR="00DC6C09" w:rsidRPr="00626318" w:rsidTr="00C2665C">
        <w:trPr>
          <w:trHeight w:val="549"/>
        </w:trPr>
        <w:tc>
          <w:tcPr>
            <w:tcW w:w="1182" w:type="dxa"/>
            <w:vMerge w:val="restart"/>
            <w:shd w:val="clear" w:color="auto" w:fill="FFFFFF" w:themeFill="background1"/>
          </w:tcPr>
          <w:p w:rsidR="00DC6C09" w:rsidRPr="00626318" w:rsidRDefault="00DC6C09" w:rsidP="0073046D">
            <w:pPr>
              <w:pStyle w:val="Default"/>
              <w:rPr>
                <w:i/>
              </w:rPr>
            </w:pPr>
            <w:r w:rsidRPr="00626318">
              <w:rPr>
                <w:i/>
              </w:rPr>
              <w:t>Объекты водоснабжения</w:t>
            </w:r>
          </w:p>
        </w:tc>
        <w:tc>
          <w:tcPr>
            <w:tcW w:w="2815" w:type="dxa"/>
            <w:shd w:val="clear" w:color="auto" w:fill="FFFFFF" w:themeFill="background1"/>
          </w:tcPr>
          <w:p w:rsidR="00DC6C09" w:rsidRPr="00626318" w:rsidRDefault="00DC6C09" w:rsidP="0073046D">
            <w:pPr>
              <w:pStyle w:val="Default"/>
            </w:pPr>
            <w:r w:rsidRPr="00626318">
              <w:t>Расчетный показатель минимально допустимого уровня обеспеченности</w:t>
            </w:r>
          </w:p>
        </w:tc>
        <w:tc>
          <w:tcPr>
            <w:tcW w:w="5387" w:type="dxa"/>
            <w:shd w:val="clear" w:color="auto" w:fill="FFFFFF" w:themeFill="background1"/>
          </w:tcPr>
          <w:p w:rsidR="00DC6C09" w:rsidRPr="00626318" w:rsidRDefault="00DC6C09" w:rsidP="00F72C73">
            <w:pPr>
              <w:pStyle w:val="Default"/>
            </w:pPr>
            <w:r w:rsidRPr="00626318">
              <w:t>Объем водопотребления принят в соответствии с п.5.1 СП 31.13330.2021 Водоснабжение. Наружные сети и сооружения. (утв. приказом Министерства строительства и жилищно-коммунального хозяйства Российской Федерации от 27 декабря 2021 г. N 1016/</w:t>
            </w:r>
            <w:proofErr w:type="spellStart"/>
            <w:proofErr w:type="gramStart"/>
            <w:r w:rsidRPr="00626318">
              <w:t>пр</w:t>
            </w:r>
            <w:proofErr w:type="spellEnd"/>
            <w:proofErr w:type="gramEnd"/>
            <w:r w:rsidRPr="00626318">
              <w:t xml:space="preserve"> и введен в действие с 28 января 2022 г.) </w:t>
            </w:r>
          </w:p>
        </w:tc>
      </w:tr>
      <w:tr w:rsidR="00DC6C09" w:rsidRPr="00626318" w:rsidTr="00C2665C">
        <w:trPr>
          <w:trHeight w:val="531"/>
        </w:trPr>
        <w:tc>
          <w:tcPr>
            <w:tcW w:w="1182" w:type="dxa"/>
            <w:vMerge/>
            <w:shd w:val="clear" w:color="auto" w:fill="FFFFFF" w:themeFill="background1"/>
          </w:tcPr>
          <w:p w:rsidR="00DC6C09" w:rsidRPr="00626318" w:rsidRDefault="00DC6C09" w:rsidP="0073046D">
            <w:pPr>
              <w:pStyle w:val="Default"/>
            </w:pPr>
          </w:p>
        </w:tc>
        <w:tc>
          <w:tcPr>
            <w:tcW w:w="2815" w:type="dxa"/>
            <w:shd w:val="clear" w:color="auto" w:fill="FFFFFF" w:themeFill="background1"/>
          </w:tcPr>
          <w:p w:rsidR="00DC6C09" w:rsidRPr="00626318" w:rsidRDefault="00DC6C09" w:rsidP="0073046D">
            <w:pPr>
              <w:pStyle w:val="Default"/>
            </w:pPr>
            <w:r w:rsidRPr="00626318">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626318" w:rsidRDefault="00DC6C09" w:rsidP="00DC6C09">
            <w:pPr>
              <w:pStyle w:val="Default"/>
              <w:jc w:val="center"/>
            </w:pPr>
            <w:r w:rsidRPr="00626318">
              <w:t>Не устанавливается</w:t>
            </w:r>
          </w:p>
        </w:tc>
      </w:tr>
      <w:tr w:rsidR="000813B2" w:rsidRPr="00626318" w:rsidTr="003425E5">
        <w:trPr>
          <w:trHeight w:val="549"/>
        </w:trPr>
        <w:tc>
          <w:tcPr>
            <w:tcW w:w="1182" w:type="dxa"/>
            <w:vMerge w:val="restart"/>
            <w:shd w:val="clear" w:color="auto" w:fill="FFFFFF" w:themeFill="background1"/>
          </w:tcPr>
          <w:p w:rsidR="000813B2" w:rsidRPr="00626318" w:rsidRDefault="000813B2" w:rsidP="003425E5">
            <w:pPr>
              <w:pStyle w:val="Default"/>
              <w:rPr>
                <w:i/>
              </w:rPr>
            </w:pPr>
            <w:r w:rsidRPr="00626318">
              <w:rPr>
                <w:i/>
              </w:rPr>
              <w:t>Объекты водоотведения</w:t>
            </w:r>
          </w:p>
        </w:tc>
        <w:tc>
          <w:tcPr>
            <w:tcW w:w="2815" w:type="dxa"/>
            <w:shd w:val="clear" w:color="auto" w:fill="FFFFFF" w:themeFill="background1"/>
          </w:tcPr>
          <w:p w:rsidR="000813B2" w:rsidRPr="00626318" w:rsidRDefault="000813B2" w:rsidP="003425E5">
            <w:pPr>
              <w:pStyle w:val="Default"/>
            </w:pPr>
            <w:r w:rsidRPr="00626318">
              <w:t>Расчетный показатель минимально допустимого уровня обеспеченности</w:t>
            </w:r>
          </w:p>
        </w:tc>
        <w:tc>
          <w:tcPr>
            <w:tcW w:w="5387" w:type="dxa"/>
            <w:shd w:val="clear" w:color="auto" w:fill="FFFFFF" w:themeFill="background1"/>
          </w:tcPr>
          <w:p w:rsidR="000813B2" w:rsidRPr="00626318" w:rsidRDefault="000813B2" w:rsidP="003425E5">
            <w:pPr>
              <w:pStyle w:val="Default"/>
            </w:pPr>
            <w:r w:rsidRPr="00626318">
              <w:t>Объем водоотведения принят в соответствии с п.5.1 СП 32.13330.2018 Канализация. Наружные сети и сооружения (утв. приказом Министерства строительства и жилищно-коммунального хозяйства Российской Федерации от 25 декабря 2018 г. N 860/</w:t>
            </w:r>
            <w:proofErr w:type="spellStart"/>
            <w:proofErr w:type="gramStart"/>
            <w:r w:rsidRPr="00626318">
              <w:t>пр</w:t>
            </w:r>
            <w:proofErr w:type="spellEnd"/>
            <w:proofErr w:type="gramEnd"/>
            <w:r w:rsidRPr="00626318">
              <w:t xml:space="preserve"> и введен в действие с 26 июня 2019 г.) </w:t>
            </w:r>
          </w:p>
        </w:tc>
      </w:tr>
      <w:tr w:rsidR="000813B2" w:rsidRPr="00626318" w:rsidTr="003425E5">
        <w:trPr>
          <w:trHeight w:val="531"/>
        </w:trPr>
        <w:tc>
          <w:tcPr>
            <w:tcW w:w="1182" w:type="dxa"/>
            <w:vMerge/>
            <w:shd w:val="clear" w:color="auto" w:fill="FFFFFF" w:themeFill="background1"/>
          </w:tcPr>
          <w:p w:rsidR="000813B2" w:rsidRPr="00626318" w:rsidRDefault="000813B2" w:rsidP="003425E5">
            <w:pPr>
              <w:pStyle w:val="Default"/>
            </w:pPr>
          </w:p>
        </w:tc>
        <w:tc>
          <w:tcPr>
            <w:tcW w:w="2815" w:type="dxa"/>
            <w:shd w:val="clear" w:color="auto" w:fill="FFFFFF" w:themeFill="background1"/>
          </w:tcPr>
          <w:p w:rsidR="000813B2" w:rsidRPr="00626318" w:rsidRDefault="000813B2" w:rsidP="003425E5">
            <w:pPr>
              <w:pStyle w:val="Default"/>
            </w:pPr>
            <w:r w:rsidRPr="00626318">
              <w:t>Расчетный показатель максимально допустимого уровня территориальной доступности</w:t>
            </w:r>
          </w:p>
        </w:tc>
        <w:tc>
          <w:tcPr>
            <w:tcW w:w="5387" w:type="dxa"/>
            <w:shd w:val="clear" w:color="auto" w:fill="FFFFFF" w:themeFill="background1"/>
          </w:tcPr>
          <w:p w:rsidR="000813B2" w:rsidRPr="00626318" w:rsidRDefault="000813B2" w:rsidP="003425E5">
            <w:pPr>
              <w:pStyle w:val="Default"/>
              <w:jc w:val="center"/>
            </w:pPr>
            <w:r w:rsidRPr="00626318">
              <w:t>Не устанавливается</w:t>
            </w:r>
          </w:p>
        </w:tc>
      </w:tr>
      <w:tr w:rsidR="000813B2" w:rsidRPr="00626318" w:rsidTr="00C2665C">
        <w:trPr>
          <w:trHeight w:val="549"/>
        </w:trPr>
        <w:tc>
          <w:tcPr>
            <w:tcW w:w="1182" w:type="dxa"/>
            <w:vMerge w:val="restart"/>
            <w:shd w:val="clear" w:color="auto" w:fill="FFFFFF" w:themeFill="background1"/>
          </w:tcPr>
          <w:p w:rsidR="000813B2" w:rsidRPr="00626318" w:rsidRDefault="000813B2" w:rsidP="003425E5">
            <w:pPr>
              <w:pStyle w:val="Default"/>
              <w:rPr>
                <w:i/>
              </w:rPr>
            </w:pPr>
            <w:r w:rsidRPr="00626318">
              <w:rPr>
                <w:i/>
              </w:rPr>
              <w:t>Объекты по обработке, утилизации, обезвреживанию, размещению твердых коммуналь</w:t>
            </w:r>
            <w:r w:rsidRPr="00626318">
              <w:rPr>
                <w:i/>
              </w:rPr>
              <w:lastRenderedPageBreak/>
              <w:t>ных отходов</w:t>
            </w:r>
          </w:p>
        </w:tc>
        <w:tc>
          <w:tcPr>
            <w:tcW w:w="2815" w:type="dxa"/>
            <w:shd w:val="clear" w:color="auto" w:fill="FFFFFF" w:themeFill="background1"/>
          </w:tcPr>
          <w:p w:rsidR="000813B2" w:rsidRPr="00626318" w:rsidRDefault="000813B2" w:rsidP="003425E5">
            <w:pPr>
              <w:pStyle w:val="Default"/>
            </w:pPr>
            <w:r w:rsidRPr="00626318">
              <w:lastRenderedPageBreak/>
              <w:t>Расчетный показатель минимально допустимого уровня обеспеченности</w:t>
            </w:r>
          </w:p>
        </w:tc>
        <w:tc>
          <w:tcPr>
            <w:tcW w:w="5387" w:type="dxa"/>
            <w:shd w:val="clear" w:color="auto" w:fill="FFFFFF" w:themeFill="background1"/>
          </w:tcPr>
          <w:p w:rsidR="000813B2" w:rsidRPr="00626318" w:rsidRDefault="000813B2" w:rsidP="003425E5">
            <w:pPr>
              <w:pStyle w:val="Default"/>
            </w:pPr>
            <w:r w:rsidRPr="00626318">
              <w:t xml:space="preserve">П. 12.18, приложение К  СП 42.13330.2016 «Градостроительство. Планировка и застройка городских и сельских поселений. Актуализированная редакция СНиП 2.07.01-89*», </w:t>
            </w:r>
            <w:proofErr w:type="gramStart"/>
            <w:r w:rsidRPr="00626318">
              <w:t>утвержденный</w:t>
            </w:r>
            <w:proofErr w:type="gramEnd"/>
            <w:r w:rsidRPr="00626318">
              <w:t xml:space="preserve"> приказом Минстроя России от 30.12.2016 N 1034/пр.</w:t>
            </w:r>
          </w:p>
        </w:tc>
      </w:tr>
      <w:tr w:rsidR="000813B2" w:rsidRPr="00626318" w:rsidTr="000813B2">
        <w:trPr>
          <w:trHeight w:val="224"/>
        </w:trPr>
        <w:tc>
          <w:tcPr>
            <w:tcW w:w="1182" w:type="dxa"/>
            <w:vMerge/>
            <w:shd w:val="clear" w:color="auto" w:fill="FFFFFF" w:themeFill="background1"/>
          </w:tcPr>
          <w:p w:rsidR="000813B2" w:rsidRPr="00626318" w:rsidRDefault="000813B2" w:rsidP="006759B8">
            <w:pPr>
              <w:pStyle w:val="Default"/>
            </w:pPr>
          </w:p>
        </w:tc>
        <w:tc>
          <w:tcPr>
            <w:tcW w:w="2815" w:type="dxa"/>
            <w:vMerge w:val="restart"/>
            <w:shd w:val="clear" w:color="auto" w:fill="FFFFFF" w:themeFill="background1"/>
          </w:tcPr>
          <w:p w:rsidR="000813B2" w:rsidRPr="00626318" w:rsidRDefault="000813B2" w:rsidP="006759B8">
            <w:pPr>
              <w:pStyle w:val="Default"/>
            </w:pPr>
            <w:r w:rsidRPr="00626318">
              <w:t>Расчетный показатель максимально допустимого уровня территориальной доступности</w:t>
            </w:r>
          </w:p>
        </w:tc>
        <w:tc>
          <w:tcPr>
            <w:tcW w:w="5387" w:type="dxa"/>
            <w:tcBorders>
              <w:bottom w:val="single" w:sz="4" w:space="0" w:color="auto"/>
            </w:tcBorders>
            <w:shd w:val="clear" w:color="auto" w:fill="FFFFFF" w:themeFill="background1"/>
          </w:tcPr>
          <w:p w:rsidR="000813B2" w:rsidRPr="00626318" w:rsidRDefault="000813B2" w:rsidP="00DC6C09">
            <w:pPr>
              <w:pStyle w:val="Default"/>
              <w:jc w:val="center"/>
            </w:pPr>
            <w:r w:rsidRPr="00626318">
              <w:t>Не устанавливается</w:t>
            </w:r>
          </w:p>
        </w:tc>
      </w:tr>
      <w:tr w:rsidR="000813B2" w:rsidRPr="0031303B" w:rsidTr="000813B2">
        <w:trPr>
          <w:trHeight w:val="879"/>
        </w:trPr>
        <w:tc>
          <w:tcPr>
            <w:tcW w:w="1182" w:type="dxa"/>
            <w:vMerge/>
            <w:shd w:val="clear" w:color="auto" w:fill="FFFFFF" w:themeFill="background1"/>
          </w:tcPr>
          <w:p w:rsidR="000813B2" w:rsidRPr="00626318" w:rsidRDefault="000813B2" w:rsidP="006759B8">
            <w:pPr>
              <w:pStyle w:val="Default"/>
            </w:pPr>
          </w:p>
        </w:tc>
        <w:tc>
          <w:tcPr>
            <w:tcW w:w="2815" w:type="dxa"/>
            <w:vMerge/>
            <w:shd w:val="clear" w:color="auto" w:fill="FFFFFF" w:themeFill="background1"/>
          </w:tcPr>
          <w:p w:rsidR="000813B2" w:rsidRPr="00626318" w:rsidRDefault="000813B2" w:rsidP="006759B8">
            <w:pPr>
              <w:pStyle w:val="Default"/>
            </w:pPr>
          </w:p>
        </w:tc>
        <w:tc>
          <w:tcPr>
            <w:tcW w:w="5387" w:type="dxa"/>
            <w:tcBorders>
              <w:top w:val="single" w:sz="4" w:space="0" w:color="auto"/>
            </w:tcBorders>
            <w:shd w:val="clear" w:color="auto" w:fill="FFFFFF" w:themeFill="background1"/>
          </w:tcPr>
          <w:p w:rsidR="000813B2" w:rsidRPr="000813B2" w:rsidRDefault="000813B2" w:rsidP="00DC6C09">
            <w:pPr>
              <w:pStyle w:val="Default"/>
              <w:jc w:val="center"/>
            </w:pPr>
            <w:r w:rsidRPr="00626318">
              <w:rPr>
                <w:i/>
              </w:rPr>
              <w:t>Примечание</w:t>
            </w:r>
            <w:r w:rsidRPr="00626318">
              <w:t>: С учетом требований СанПиН 2.2.1/2.1.1.1200-03 "Санитарно-защитные зоны и санитарная классификация предприятий, сооружений и иных объектов"</w:t>
            </w:r>
          </w:p>
        </w:tc>
      </w:tr>
    </w:tbl>
    <w:p w:rsidR="00CB3380" w:rsidRPr="0031303B" w:rsidRDefault="00CB3380" w:rsidP="00B6650A">
      <w:pPr>
        <w:spacing w:after="0" w:line="240" w:lineRule="auto"/>
        <w:jc w:val="both"/>
        <w:rPr>
          <w:rFonts w:ascii="Times New Roman" w:hAnsi="Times New Roman"/>
          <w:sz w:val="28"/>
          <w:szCs w:val="28"/>
        </w:rPr>
      </w:pPr>
    </w:p>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3" w:name="_Toc147751503"/>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7</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организации ритуальных услуг</w:t>
      </w:r>
      <w:bookmarkEnd w:id="53"/>
    </w:p>
    <w:p w:rsidR="00B6650A" w:rsidRPr="008E597C" w:rsidRDefault="00B6650A"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7</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организации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87"/>
      </w:tblGrid>
      <w:tr w:rsidR="001B71E4" w:rsidRPr="00F53025" w:rsidTr="00C2665C">
        <w:trPr>
          <w:cantSplit/>
          <w:tblHeader/>
        </w:trPr>
        <w:tc>
          <w:tcPr>
            <w:tcW w:w="1162" w:type="dxa"/>
            <w:shd w:val="clear" w:color="auto" w:fill="FFFFFF" w:themeFill="background1"/>
          </w:tcPr>
          <w:p w:rsidR="001B71E4" w:rsidRPr="00F53025" w:rsidRDefault="001B71E4" w:rsidP="001B71E4">
            <w:pPr>
              <w:pStyle w:val="afc"/>
              <w:keepNext/>
              <w:ind w:firstLine="0"/>
              <w:jc w:val="center"/>
              <w:rPr>
                <w:b/>
                <w:lang w:val="ru-RU"/>
              </w:rPr>
            </w:pPr>
            <w:r w:rsidRPr="00F53025">
              <w:rPr>
                <w:b/>
                <w:lang w:val="ru-RU"/>
              </w:rPr>
              <w:t>Наименование вида объекта</w:t>
            </w:r>
          </w:p>
        </w:tc>
        <w:tc>
          <w:tcPr>
            <w:tcW w:w="2835" w:type="dxa"/>
            <w:shd w:val="clear" w:color="auto" w:fill="FFFFFF" w:themeFill="background1"/>
          </w:tcPr>
          <w:p w:rsidR="001B71E4" w:rsidRPr="00F53025" w:rsidRDefault="001B71E4" w:rsidP="001B71E4">
            <w:pPr>
              <w:pStyle w:val="afc"/>
              <w:keepNext/>
              <w:ind w:firstLine="0"/>
              <w:jc w:val="center"/>
              <w:rPr>
                <w:b/>
                <w:lang w:val="ru-RU"/>
              </w:rPr>
            </w:pPr>
            <w:r w:rsidRPr="00F53025">
              <w:rPr>
                <w:b/>
                <w:lang w:val="ru-RU"/>
              </w:rPr>
              <w:t>Тип расчетного показателя</w:t>
            </w:r>
          </w:p>
        </w:tc>
        <w:tc>
          <w:tcPr>
            <w:tcW w:w="5387" w:type="dxa"/>
            <w:shd w:val="clear" w:color="auto" w:fill="FFFFFF" w:themeFill="background1"/>
          </w:tcPr>
          <w:p w:rsidR="001B71E4" w:rsidRPr="00F53025" w:rsidRDefault="001B71E4" w:rsidP="001B71E4">
            <w:pPr>
              <w:pStyle w:val="afc"/>
              <w:keepNext/>
              <w:ind w:firstLine="0"/>
              <w:jc w:val="center"/>
              <w:rPr>
                <w:b/>
                <w:lang w:val="ru-RU"/>
              </w:rPr>
            </w:pPr>
            <w:r w:rsidRPr="00F53025">
              <w:rPr>
                <w:b/>
                <w:lang w:val="ru-RU"/>
              </w:rPr>
              <w:t>Обоснование расчетного показателя</w:t>
            </w:r>
          </w:p>
        </w:tc>
      </w:tr>
      <w:tr w:rsidR="00862E4F" w:rsidRPr="00F53025" w:rsidTr="00862E4F">
        <w:trPr>
          <w:cantSplit/>
          <w:trHeight w:val="30"/>
        </w:trPr>
        <w:tc>
          <w:tcPr>
            <w:tcW w:w="1162" w:type="dxa"/>
            <w:vMerge w:val="restart"/>
            <w:shd w:val="clear" w:color="auto" w:fill="FFFFFF" w:themeFill="background1"/>
          </w:tcPr>
          <w:p w:rsidR="00862E4F" w:rsidRPr="00F53025" w:rsidRDefault="00862E4F" w:rsidP="00862E4F">
            <w:pPr>
              <w:pStyle w:val="afc"/>
              <w:ind w:firstLine="0"/>
              <w:jc w:val="left"/>
              <w:rPr>
                <w:i/>
                <w:lang w:val="ru-RU"/>
              </w:rPr>
            </w:pPr>
            <w:r w:rsidRPr="00F53025">
              <w:rPr>
                <w:i/>
                <w:lang w:val="ru-RU"/>
              </w:rPr>
              <w:t>Места погребения</w:t>
            </w:r>
          </w:p>
        </w:tc>
        <w:tc>
          <w:tcPr>
            <w:tcW w:w="2835" w:type="dxa"/>
            <w:shd w:val="clear" w:color="auto" w:fill="FFFFFF" w:themeFill="background1"/>
          </w:tcPr>
          <w:p w:rsidR="00862E4F" w:rsidRPr="00F53025" w:rsidRDefault="00862E4F" w:rsidP="00862E4F">
            <w:pPr>
              <w:pStyle w:val="afc"/>
              <w:ind w:firstLine="0"/>
              <w:jc w:val="left"/>
              <w:rPr>
                <w:lang w:val="ru-RU"/>
              </w:rPr>
            </w:pPr>
            <w:r w:rsidRPr="00F53025">
              <w:rPr>
                <w:lang w:val="ru-RU"/>
              </w:rPr>
              <w:t>Расчетный показатель минимально допустимого уровня обеспеченности</w:t>
            </w:r>
          </w:p>
        </w:tc>
        <w:tc>
          <w:tcPr>
            <w:tcW w:w="5387" w:type="dxa"/>
            <w:shd w:val="clear" w:color="auto" w:fill="FFFFFF" w:themeFill="background1"/>
          </w:tcPr>
          <w:p w:rsidR="00862E4F" w:rsidRPr="00F53025" w:rsidRDefault="00862E4F" w:rsidP="00862E4F">
            <w:pPr>
              <w:pStyle w:val="afc"/>
              <w:ind w:firstLine="0"/>
              <w:jc w:val="left"/>
              <w:rPr>
                <w:lang w:val="ru-RU"/>
              </w:rPr>
            </w:pPr>
            <w:r w:rsidRPr="00F53025">
              <w:rPr>
                <w:lang w:val="ru-RU"/>
              </w:rPr>
              <w:t xml:space="preserve">Размер земельного участка принят 0,24 га на </w:t>
            </w:r>
            <w:r w:rsidR="00F53025" w:rsidRPr="00F53025">
              <w:rPr>
                <w:lang w:val="ru-RU"/>
              </w:rPr>
              <w:t xml:space="preserve">1 тыс. </w:t>
            </w:r>
            <w:r w:rsidRPr="00F53025">
              <w:rPr>
                <w:lang w:val="ru-RU"/>
              </w:rPr>
              <w:t>чел. в соответствии с Приложением</w:t>
            </w:r>
            <w:proofErr w:type="gramStart"/>
            <w:r w:rsidRPr="00F53025">
              <w:rPr>
                <w:lang w:val="ru-RU"/>
              </w:rPr>
              <w:t xml:space="preserve"> Д</w:t>
            </w:r>
            <w:proofErr w:type="gramEnd"/>
            <w:r w:rsidRPr="00F53025">
              <w:rPr>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53025">
              <w:rPr>
                <w:lang w:val="ru-RU"/>
              </w:rPr>
              <w:t>пр</w:t>
            </w:r>
            <w:proofErr w:type="spellEnd"/>
            <w:proofErr w:type="gramEnd"/>
            <w:r w:rsidRPr="00F53025">
              <w:rPr>
                <w:lang w:val="ru-RU"/>
              </w:rPr>
              <w:t>)</w:t>
            </w:r>
          </w:p>
        </w:tc>
      </w:tr>
      <w:tr w:rsidR="00DC6C09" w:rsidRPr="00F53025" w:rsidTr="00862E4F">
        <w:trPr>
          <w:cantSplit/>
          <w:trHeight w:val="30"/>
        </w:trPr>
        <w:tc>
          <w:tcPr>
            <w:tcW w:w="1162" w:type="dxa"/>
            <w:vMerge/>
            <w:shd w:val="clear" w:color="auto" w:fill="FFFFFF" w:themeFill="background1"/>
          </w:tcPr>
          <w:p w:rsidR="00DC6C09" w:rsidRPr="00F53025" w:rsidRDefault="00DC6C09" w:rsidP="00862E4F">
            <w:pPr>
              <w:pStyle w:val="afc"/>
              <w:ind w:firstLine="0"/>
              <w:jc w:val="left"/>
              <w:rPr>
                <w:lang w:val="ru-RU"/>
              </w:rPr>
            </w:pPr>
          </w:p>
        </w:tc>
        <w:tc>
          <w:tcPr>
            <w:tcW w:w="2835" w:type="dxa"/>
            <w:shd w:val="clear" w:color="auto" w:fill="FFFFFF" w:themeFill="background1"/>
          </w:tcPr>
          <w:p w:rsidR="00DC6C09" w:rsidRPr="00F53025" w:rsidRDefault="00DC6C09" w:rsidP="00862E4F">
            <w:pPr>
              <w:pStyle w:val="afc"/>
              <w:ind w:firstLine="0"/>
              <w:jc w:val="left"/>
              <w:rPr>
                <w:lang w:val="ru-RU"/>
              </w:rPr>
            </w:pPr>
            <w:r w:rsidRPr="00F53025">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F53025" w:rsidRDefault="00DC6C09" w:rsidP="00DC6C09">
            <w:pPr>
              <w:pStyle w:val="Default"/>
              <w:jc w:val="center"/>
            </w:pPr>
            <w:r w:rsidRPr="00F53025">
              <w:t>Не устанавливается</w:t>
            </w:r>
          </w:p>
        </w:tc>
      </w:tr>
      <w:tr w:rsidR="00DC6C09" w:rsidRPr="00F53025" w:rsidTr="00862E4F">
        <w:trPr>
          <w:cantSplit/>
          <w:trHeight w:val="30"/>
        </w:trPr>
        <w:tc>
          <w:tcPr>
            <w:tcW w:w="1162" w:type="dxa"/>
            <w:vMerge w:val="restart"/>
            <w:shd w:val="clear" w:color="auto" w:fill="FFFFFF" w:themeFill="background1"/>
          </w:tcPr>
          <w:p w:rsidR="00DC6C09" w:rsidRPr="00F53025" w:rsidRDefault="00DC6C09" w:rsidP="00862E4F">
            <w:pPr>
              <w:pStyle w:val="afc"/>
              <w:ind w:firstLine="0"/>
              <w:jc w:val="left"/>
              <w:rPr>
                <w:i/>
                <w:lang w:val="ru-RU"/>
              </w:rPr>
            </w:pPr>
            <w:r w:rsidRPr="00F53025">
              <w:rPr>
                <w:i/>
                <w:lang w:val="ru-RU"/>
              </w:rPr>
              <w:t>Здания и сооружения организаций ритуального обслуживания</w:t>
            </w:r>
          </w:p>
        </w:tc>
        <w:tc>
          <w:tcPr>
            <w:tcW w:w="2835" w:type="dxa"/>
            <w:shd w:val="clear" w:color="auto" w:fill="FFFFFF" w:themeFill="background1"/>
          </w:tcPr>
          <w:p w:rsidR="00DC6C09" w:rsidRPr="00F53025" w:rsidRDefault="00DC6C09" w:rsidP="00862E4F">
            <w:pPr>
              <w:pStyle w:val="afc"/>
              <w:ind w:firstLine="0"/>
              <w:jc w:val="left"/>
              <w:rPr>
                <w:lang w:val="ru-RU"/>
              </w:rPr>
            </w:pPr>
            <w:r w:rsidRPr="00F53025">
              <w:rPr>
                <w:lang w:val="ru-RU"/>
              </w:rPr>
              <w:t>Расчетный показатель минимально допустимого уровня обеспеченности</w:t>
            </w:r>
          </w:p>
        </w:tc>
        <w:tc>
          <w:tcPr>
            <w:tcW w:w="5387" w:type="dxa"/>
            <w:shd w:val="clear" w:color="auto" w:fill="FFFFFF" w:themeFill="background1"/>
          </w:tcPr>
          <w:p w:rsidR="00DC6C09" w:rsidRPr="00F53025" w:rsidRDefault="00DC6C09" w:rsidP="00697392">
            <w:pPr>
              <w:pStyle w:val="afc"/>
              <w:ind w:firstLine="0"/>
              <w:jc w:val="left"/>
              <w:rPr>
                <w:lang w:val="ru-RU"/>
              </w:rPr>
            </w:pPr>
            <w:r w:rsidRPr="00F53025">
              <w:rPr>
                <w:lang w:val="ru-RU"/>
              </w:rPr>
              <w:t>Приложение</w:t>
            </w:r>
            <w:proofErr w:type="gramStart"/>
            <w:r w:rsidRPr="00F53025">
              <w:rPr>
                <w:lang w:val="ru-RU"/>
              </w:rPr>
              <w:t xml:space="preserve"> Д</w:t>
            </w:r>
            <w:proofErr w:type="gramEnd"/>
            <w:r w:rsidRPr="00F53025">
              <w:rPr>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53025">
              <w:rPr>
                <w:lang w:val="ru-RU"/>
              </w:rPr>
              <w:t>пр</w:t>
            </w:r>
            <w:proofErr w:type="spellEnd"/>
            <w:proofErr w:type="gramEnd"/>
            <w:r w:rsidRPr="00F53025">
              <w:rPr>
                <w:lang w:val="ru-RU"/>
              </w:rPr>
              <w:t>)</w:t>
            </w:r>
          </w:p>
        </w:tc>
      </w:tr>
      <w:tr w:rsidR="00DC6C09" w:rsidRPr="001B71E4" w:rsidTr="00862E4F">
        <w:trPr>
          <w:cantSplit/>
          <w:trHeight w:val="30"/>
        </w:trPr>
        <w:tc>
          <w:tcPr>
            <w:tcW w:w="1162" w:type="dxa"/>
            <w:vMerge/>
            <w:shd w:val="clear" w:color="auto" w:fill="FFFFFF" w:themeFill="background1"/>
          </w:tcPr>
          <w:p w:rsidR="00DC6C09" w:rsidRPr="00F53025" w:rsidRDefault="00DC6C09" w:rsidP="00862E4F">
            <w:pPr>
              <w:pStyle w:val="afc"/>
              <w:ind w:firstLine="0"/>
              <w:jc w:val="left"/>
              <w:rPr>
                <w:lang w:val="ru-RU"/>
              </w:rPr>
            </w:pPr>
          </w:p>
        </w:tc>
        <w:tc>
          <w:tcPr>
            <w:tcW w:w="2835" w:type="dxa"/>
            <w:shd w:val="clear" w:color="auto" w:fill="FFFFFF" w:themeFill="background1"/>
          </w:tcPr>
          <w:p w:rsidR="00DC6C09" w:rsidRPr="00F53025" w:rsidRDefault="00DC6C09" w:rsidP="00862E4F">
            <w:pPr>
              <w:pStyle w:val="afc"/>
              <w:ind w:firstLine="0"/>
              <w:jc w:val="left"/>
              <w:rPr>
                <w:lang w:val="ru-RU"/>
              </w:rPr>
            </w:pPr>
            <w:r w:rsidRPr="00F53025">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DC6C09" w:rsidRPr="00713DF9" w:rsidRDefault="00DC6C09" w:rsidP="00DC6C09">
            <w:pPr>
              <w:pStyle w:val="Default"/>
              <w:jc w:val="center"/>
            </w:pPr>
            <w:r w:rsidRPr="00F53025">
              <w:t>Не устанавливается</w:t>
            </w:r>
          </w:p>
        </w:tc>
      </w:tr>
    </w:tbl>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4" w:name="_Toc147751504"/>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8</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7F1C7D">
        <w:rPr>
          <w:rFonts w:ascii="Times New Roman" w:hAnsi="Times New Roman"/>
          <w:b/>
          <w:i/>
          <w:sz w:val="28"/>
          <w:szCs w:val="28"/>
        </w:rPr>
        <w:t xml:space="preserve"> </w:t>
      </w:r>
      <w:r w:rsidR="00E51A66" w:rsidRPr="0031303B">
        <w:rPr>
          <w:rFonts w:ascii="Times New Roman" w:hAnsi="Times New Roman"/>
          <w:b/>
          <w:i/>
          <w:sz w:val="28"/>
          <w:szCs w:val="28"/>
        </w:rPr>
        <w:t>промышленности, агропромышленного комплекса, логистики и коммунально-складского хозяйства</w:t>
      </w:r>
      <w:bookmarkEnd w:id="54"/>
    </w:p>
    <w:p w:rsidR="00B6650A" w:rsidRPr="008E597C" w:rsidRDefault="00B6650A" w:rsidP="008E597C">
      <w:pPr>
        <w:spacing w:after="0" w:line="240" w:lineRule="auto"/>
        <w:jc w:val="both"/>
        <w:rPr>
          <w:rFonts w:ascii="Times New Roman" w:hAnsi="Times New Roman"/>
          <w:b/>
          <w:sz w:val="28"/>
          <w:szCs w:val="28"/>
        </w:rPr>
      </w:pPr>
    </w:p>
    <w:p w:rsidR="00B6650A" w:rsidRPr="008E597C" w:rsidRDefault="00B6650A" w:rsidP="008E597C">
      <w:pPr>
        <w:spacing w:after="0" w:line="240" w:lineRule="auto"/>
        <w:jc w:val="both"/>
        <w:rPr>
          <w:rFonts w:ascii="Times New Roman" w:hAnsi="Times New Roman"/>
          <w:b/>
          <w:sz w:val="28"/>
          <w:szCs w:val="28"/>
        </w:rPr>
      </w:pPr>
      <w:r w:rsidRPr="008E597C">
        <w:rPr>
          <w:rFonts w:ascii="Times New Roman" w:hAnsi="Times New Roman"/>
          <w:i/>
          <w:sz w:val="28"/>
          <w:szCs w:val="28"/>
        </w:rPr>
        <w:t>Таблица 2.2.</w:t>
      </w:r>
      <w:r w:rsidR="00E51A66" w:rsidRPr="008E597C">
        <w:rPr>
          <w:rFonts w:ascii="Times New Roman" w:hAnsi="Times New Roman"/>
          <w:i/>
          <w:sz w:val="28"/>
          <w:szCs w:val="28"/>
        </w:rPr>
        <w:t>8</w:t>
      </w:r>
      <w:r w:rsidRPr="008E597C">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8E597C">
        <w:rPr>
          <w:rFonts w:ascii="Times New Roman" w:hAnsi="Times New Roman"/>
          <w:b/>
          <w:sz w:val="28"/>
          <w:szCs w:val="28"/>
        </w:rPr>
        <w:t xml:space="preserve"> в области </w:t>
      </w:r>
      <w:r w:rsidR="00E51A66" w:rsidRPr="008E597C">
        <w:rPr>
          <w:rFonts w:ascii="Times New Roman" w:hAnsi="Times New Roman"/>
          <w:b/>
          <w:sz w:val="28"/>
          <w:szCs w:val="28"/>
        </w:rPr>
        <w:t>промышленности, агропромышленного комплекса, логистики и коммунально-складского хозяйства</w:t>
      </w:r>
    </w:p>
    <w:tbl>
      <w:tblPr>
        <w:tblW w:w="94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443"/>
      </w:tblGrid>
      <w:tr w:rsidR="006759B8" w:rsidRPr="00FC7106" w:rsidTr="00C2665C">
        <w:trPr>
          <w:trHeight w:val="202"/>
        </w:trPr>
        <w:tc>
          <w:tcPr>
            <w:tcW w:w="1182" w:type="dxa"/>
            <w:shd w:val="clear" w:color="auto" w:fill="FFFFFF" w:themeFill="background1"/>
          </w:tcPr>
          <w:p w:rsidR="006759B8" w:rsidRPr="00FC7106" w:rsidRDefault="006759B8" w:rsidP="006759B8">
            <w:pPr>
              <w:pStyle w:val="Default"/>
              <w:jc w:val="center"/>
            </w:pPr>
            <w:r w:rsidRPr="00FC7106">
              <w:rPr>
                <w:b/>
                <w:bCs/>
              </w:rPr>
              <w:t>Наименование вида объекта</w:t>
            </w:r>
          </w:p>
        </w:tc>
        <w:tc>
          <w:tcPr>
            <w:tcW w:w="2815" w:type="dxa"/>
            <w:shd w:val="clear" w:color="auto" w:fill="FFFFFF" w:themeFill="background1"/>
          </w:tcPr>
          <w:p w:rsidR="006759B8" w:rsidRPr="00FC7106" w:rsidRDefault="006759B8" w:rsidP="006759B8">
            <w:pPr>
              <w:pStyle w:val="Default"/>
              <w:jc w:val="center"/>
              <w:rPr>
                <w:b/>
                <w:bCs/>
              </w:rPr>
            </w:pPr>
            <w:r w:rsidRPr="00FC7106">
              <w:rPr>
                <w:b/>
              </w:rPr>
              <w:t>Тип расчетного показателя</w:t>
            </w:r>
          </w:p>
        </w:tc>
        <w:tc>
          <w:tcPr>
            <w:tcW w:w="5443" w:type="dxa"/>
            <w:shd w:val="clear" w:color="auto" w:fill="FFFFFF" w:themeFill="background1"/>
          </w:tcPr>
          <w:p w:rsidR="006759B8" w:rsidRPr="00FC7106" w:rsidRDefault="006759B8" w:rsidP="006759B8">
            <w:pPr>
              <w:pStyle w:val="Default"/>
              <w:jc w:val="center"/>
            </w:pPr>
            <w:r w:rsidRPr="00FC7106">
              <w:rPr>
                <w:b/>
                <w:bCs/>
              </w:rPr>
              <w:t>Обоснование расчетного показателя</w:t>
            </w:r>
          </w:p>
        </w:tc>
      </w:tr>
      <w:tr w:rsidR="00882DC2" w:rsidRPr="00FC7106" w:rsidTr="00862E4F">
        <w:trPr>
          <w:trHeight w:val="549"/>
        </w:trPr>
        <w:tc>
          <w:tcPr>
            <w:tcW w:w="1182" w:type="dxa"/>
            <w:vMerge w:val="restart"/>
            <w:shd w:val="clear" w:color="auto" w:fill="FFFFFF" w:themeFill="background1"/>
          </w:tcPr>
          <w:p w:rsidR="00882DC2" w:rsidRPr="00FC7106" w:rsidRDefault="00882DC2" w:rsidP="00862E4F">
            <w:pPr>
              <w:pStyle w:val="Default"/>
              <w:rPr>
                <w:i/>
              </w:rPr>
            </w:pPr>
            <w:r w:rsidRPr="00FC7106">
              <w:rPr>
                <w:i/>
              </w:rPr>
              <w:t xml:space="preserve">Промышленные, </w:t>
            </w:r>
            <w:r w:rsidRPr="00FC7106">
              <w:rPr>
                <w:i/>
              </w:rPr>
              <w:lastRenderedPageBreak/>
              <w:t xml:space="preserve">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w:t>
            </w:r>
            <w:r w:rsidR="00214737" w:rsidRPr="00FC7106">
              <w:rPr>
                <w:i/>
              </w:rPr>
              <w:t>городского округа</w:t>
            </w:r>
            <w:r w:rsidRPr="00FC7106">
              <w:rPr>
                <w:i/>
              </w:rPr>
              <w:t xml:space="preserve"> или решение о создании которых принимает орган местного самоуправления </w:t>
            </w:r>
            <w:r w:rsidR="00214737" w:rsidRPr="00FC7106">
              <w:rPr>
                <w:i/>
              </w:rPr>
              <w:t>городского округа</w:t>
            </w:r>
          </w:p>
        </w:tc>
        <w:tc>
          <w:tcPr>
            <w:tcW w:w="2815" w:type="dxa"/>
            <w:shd w:val="clear" w:color="auto" w:fill="FFFFFF" w:themeFill="background1"/>
          </w:tcPr>
          <w:p w:rsidR="00882DC2" w:rsidRPr="00FC7106" w:rsidRDefault="00882DC2" w:rsidP="00862E4F">
            <w:pPr>
              <w:pStyle w:val="Default"/>
            </w:pPr>
            <w:r w:rsidRPr="00FC7106">
              <w:lastRenderedPageBreak/>
              <w:t xml:space="preserve">Расчетный показатель минимально допустимого </w:t>
            </w:r>
            <w:r w:rsidRPr="00FC7106">
              <w:lastRenderedPageBreak/>
              <w:t>уровня обеспеченности</w:t>
            </w:r>
          </w:p>
        </w:tc>
        <w:tc>
          <w:tcPr>
            <w:tcW w:w="5443" w:type="dxa"/>
            <w:shd w:val="clear" w:color="auto" w:fill="FFFFFF" w:themeFill="background1"/>
          </w:tcPr>
          <w:p w:rsidR="00882DC2" w:rsidRPr="00FC7106" w:rsidRDefault="00886EA4" w:rsidP="00886EA4">
            <w:pPr>
              <w:pStyle w:val="Default"/>
              <w:jc w:val="center"/>
            </w:pPr>
            <w:r w:rsidRPr="00FC7106">
              <w:lastRenderedPageBreak/>
              <w:t>Не устанавливается</w:t>
            </w:r>
          </w:p>
        </w:tc>
      </w:tr>
      <w:tr w:rsidR="00862E4F" w:rsidRPr="00C33D56" w:rsidTr="00862E4F">
        <w:trPr>
          <w:trHeight w:val="531"/>
        </w:trPr>
        <w:tc>
          <w:tcPr>
            <w:tcW w:w="1182" w:type="dxa"/>
            <w:vMerge/>
            <w:shd w:val="clear" w:color="auto" w:fill="FFFFFF" w:themeFill="background1"/>
          </w:tcPr>
          <w:p w:rsidR="00862E4F" w:rsidRPr="00FC7106" w:rsidRDefault="00862E4F" w:rsidP="00862E4F">
            <w:pPr>
              <w:pStyle w:val="Default"/>
            </w:pPr>
          </w:p>
        </w:tc>
        <w:tc>
          <w:tcPr>
            <w:tcW w:w="2815" w:type="dxa"/>
            <w:shd w:val="clear" w:color="auto" w:fill="FFFFFF" w:themeFill="background1"/>
          </w:tcPr>
          <w:p w:rsidR="00862E4F" w:rsidRPr="00FC7106" w:rsidRDefault="00862E4F" w:rsidP="00862E4F">
            <w:pPr>
              <w:pStyle w:val="Default"/>
            </w:pPr>
            <w:r w:rsidRPr="00FC7106">
              <w:t>Расчетный показатель максимально допустимого уровня территориальной доступности</w:t>
            </w:r>
          </w:p>
        </w:tc>
        <w:tc>
          <w:tcPr>
            <w:tcW w:w="5443" w:type="dxa"/>
            <w:shd w:val="clear" w:color="auto" w:fill="FFFFFF" w:themeFill="background1"/>
          </w:tcPr>
          <w:p w:rsidR="00862E4F" w:rsidRPr="00FC7106" w:rsidRDefault="00043981" w:rsidP="00043981">
            <w:pPr>
              <w:pStyle w:val="Default"/>
            </w:pPr>
            <w:r w:rsidRPr="00FC7106">
              <w:t xml:space="preserve">П. 11.2 </w:t>
            </w:r>
            <w:proofErr w:type="gramStart"/>
            <w:r w:rsidRPr="00FC7106">
              <w:t>C</w:t>
            </w:r>
            <w:proofErr w:type="gramEnd"/>
            <w:r w:rsidRPr="00FC7106">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FC7106">
              <w:t>утвержденный</w:t>
            </w:r>
            <w:proofErr w:type="gramEnd"/>
            <w:r w:rsidRPr="00FC7106">
              <w:t xml:space="preserve"> приказом Минстроя России от 30.12.2016 N 1034/пр.</w:t>
            </w:r>
          </w:p>
        </w:tc>
      </w:tr>
      <w:tr w:rsidR="00882DC2" w:rsidRPr="000730F9" w:rsidTr="00862E4F">
        <w:trPr>
          <w:trHeight w:val="549"/>
        </w:trPr>
        <w:tc>
          <w:tcPr>
            <w:tcW w:w="1182" w:type="dxa"/>
            <w:vMerge w:val="restart"/>
            <w:shd w:val="clear" w:color="auto" w:fill="FFFFFF" w:themeFill="background1"/>
          </w:tcPr>
          <w:p w:rsidR="00882DC2" w:rsidRPr="000730F9" w:rsidRDefault="00882DC2" w:rsidP="00862E4F">
            <w:pPr>
              <w:pStyle w:val="Default"/>
              <w:rPr>
                <w:i/>
              </w:rPr>
            </w:pPr>
            <w:r w:rsidRPr="000730F9">
              <w:rPr>
                <w:i/>
              </w:rPr>
              <w:t>Гаражи, паркинги, многоэтажные стоянки, относящиеся к муниципальной собственности</w:t>
            </w:r>
          </w:p>
        </w:tc>
        <w:tc>
          <w:tcPr>
            <w:tcW w:w="2815" w:type="dxa"/>
            <w:shd w:val="clear" w:color="auto" w:fill="FFFFFF" w:themeFill="background1"/>
          </w:tcPr>
          <w:p w:rsidR="00882DC2" w:rsidRPr="000730F9" w:rsidRDefault="00882DC2" w:rsidP="00862E4F">
            <w:pPr>
              <w:pStyle w:val="Default"/>
            </w:pPr>
            <w:r w:rsidRPr="000730F9">
              <w:t>Расчетный показатель минимально допустимого уровня обеспеченности</w:t>
            </w:r>
          </w:p>
        </w:tc>
        <w:tc>
          <w:tcPr>
            <w:tcW w:w="5443" w:type="dxa"/>
            <w:shd w:val="clear" w:color="auto" w:fill="FFFFFF" w:themeFill="background1"/>
          </w:tcPr>
          <w:p w:rsidR="00882DC2" w:rsidRPr="000730F9" w:rsidRDefault="007B34CB" w:rsidP="007B34CB">
            <w:pPr>
              <w:pStyle w:val="Default"/>
            </w:pPr>
            <w:r w:rsidRPr="000730F9">
              <w:t>Приложение</w:t>
            </w:r>
            <w:proofErr w:type="gramStart"/>
            <w:r w:rsidRPr="000730F9">
              <w:t xml:space="preserve"> Ж</w:t>
            </w:r>
            <w:proofErr w:type="gramEnd"/>
            <w:r w:rsidRPr="000730F9">
              <w:t xml:space="preserve">, п.11.37 </w:t>
            </w:r>
            <w:r w:rsidR="00882DC2" w:rsidRPr="000730F9">
              <w:t xml:space="preserve">CП 42.13330.2016 «Градостроительство. Планировка и застройка городских и сельских поселений. Актуализированная редакция СНиП 2.07.01-89*», </w:t>
            </w:r>
            <w:proofErr w:type="gramStart"/>
            <w:r w:rsidR="00882DC2" w:rsidRPr="000730F9">
              <w:t>утвержденный</w:t>
            </w:r>
            <w:proofErr w:type="gramEnd"/>
            <w:r w:rsidR="00882DC2" w:rsidRPr="000730F9">
              <w:t xml:space="preserve"> приказом Минстроя России от 30.12.2016 N 1034/пр.</w:t>
            </w:r>
          </w:p>
        </w:tc>
      </w:tr>
      <w:tr w:rsidR="00DC6C09" w:rsidRPr="00C33D56" w:rsidTr="00862E4F">
        <w:trPr>
          <w:trHeight w:val="531"/>
        </w:trPr>
        <w:tc>
          <w:tcPr>
            <w:tcW w:w="1182" w:type="dxa"/>
            <w:vMerge/>
            <w:shd w:val="clear" w:color="auto" w:fill="FFFFFF" w:themeFill="background1"/>
          </w:tcPr>
          <w:p w:rsidR="00DC6C09" w:rsidRPr="000730F9" w:rsidRDefault="00DC6C09" w:rsidP="00862E4F">
            <w:pPr>
              <w:pStyle w:val="Default"/>
            </w:pPr>
          </w:p>
        </w:tc>
        <w:tc>
          <w:tcPr>
            <w:tcW w:w="2815" w:type="dxa"/>
            <w:shd w:val="clear" w:color="auto" w:fill="FFFFFF" w:themeFill="background1"/>
          </w:tcPr>
          <w:p w:rsidR="00DC6C09" w:rsidRPr="000730F9" w:rsidRDefault="00DC6C09" w:rsidP="00862E4F">
            <w:pPr>
              <w:pStyle w:val="Default"/>
            </w:pPr>
            <w:r w:rsidRPr="000730F9">
              <w:t>Расчетный показатель максимально допустимого уровня территориальной доступности</w:t>
            </w:r>
          </w:p>
        </w:tc>
        <w:tc>
          <w:tcPr>
            <w:tcW w:w="5443" w:type="dxa"/>
            <w:shd w:val="clear" w:color="auto" w:fill="FFFFFF" w:themeFill="background1"/>
          </w:tcPr>
          <w:p w:rsidR="00DC6C09" w:rsidRPr="000730F9" w:rsidRDefault="007B34CB" w:rsidP="007B34CB">
            <w:pPr>
              <w:pStyle w:val="Default"/>
            </w:pPr>
            <w:r w:rsidRPr="000730F9">
              <w:t xml:space="preserve">П.11.36 </w:t>
            </w:r>
            <w:proofErr w:type="gramStart"/>
            <w:r w:rsidRPr="000730F9">
              <w:t>C</w:t>
            </w:r>
            <w:proofErr w:type="gramEnd"/>
            <w:r w:rsidRPr="000730F9">
              <w:t xml:space="preserve">П 42.13330.2016 «Градостроительство. Планировка и застройка городских и сельских поселений. Актуализированная редакция СНиП 2.07.01-89*», </w:t>
            </w:r>
            <w:proofErr w:type="gramStart"/>
            <w:r w:rsidRPr="000730F9">
              <w:t>утвержденный</w:t>
            </w:r>
            <w:proofErr w:type="gramEnd"/>
            <w:r w:rsidRPr="000730F9">
              <w:t xml:space="preserve"> приказом Минстроя России от 30.12.2016 N 1034/пр.</w:t>
            </w:r>
          </w:p>
        </w:tc>
      </w:tr>
      <w:tr w:rsidR="00DC6C09" w:rsidRPr="008D68FB" w:rsidTr="000813B2">
        <w:trPr>
          <w:trHeight w:val="113"/>
        </w:trPr>
        <w:tc>
          <w:tcPr>
            <w:tcW w:w="1182" w:type="dxa"/>
            <w:vMerge w:val="restart"/>
            <w:shd w:val="clear" w:color="auto" w:fill="FFFFFF" w:themeFill="background1"/>
          </w:tcPr>
          <w:p w:rsidR="00DC6C09" w:rsidRPr="008D68FB" w:rsidRDefault="00DC6C09" w:rsidP="00862E4F">
            <w:pPr>
              <w:pStyle w:val="Default"/>
              <w:rPr>
                <w:i/>
              </w:rPr>
            </w:pPr>
            <w:r w:rsidRPr="008D68FB">
              <w:rPr>
                <w:i/>
              </w:rPr>
              <w:t>Логистиче</w:t>
            </w:r>
            <w:r w:rsidRPr="008D68FB">
              <w:rPr>
                <w:i/>
              </w:rPr>
              <w:lastRenderedPageBreak/>
              <w:t>ские центры, комплексы, складские территории</w:t>
            </w:r>
          </w:p>
        </w:tc>
        <w:tc>
          <w:tcPr>
            <w:tcW w:w="2815" w:type="dxa"/>
            <w:shd w:val="clear" w:color="auto" w:fill="FFFFFF" w:themeFill="background1"/>
          </w:tcPr>
          <w:p w:rsidR="00DC6C09" w:rsidRPr="008D68FB" w:rsidRDefault="00DC6C09" w:rsidP="00862E4F">
            <w:pPr>
              <w:pStyle w:val="Default"/>
            </w:pPr>
            <w:r w:rsidRPr="008D68FB">
              <w:lastRenderedPageBreak/>
              <w:t xml:space="preserve">Расчетный показатель </w:t>
            </w:r>
            <w:r w:rsidRPr="008D68FB">
              <w:lastRenderedPageBreak/>
              <w:t>минимально допустимого уровня обеспеченности</w:t>
            </w:r>
          </w:p>
        </w:tc>
        <w:tc>
          <w:tcPr>
            <w:tcW w:w="5443" w:type="dxa"/>
            <w:shd w:val="clear" w:color="auto" w:fill="FFFFFF" w:themeFill="background1"/>
          </w:tcPr>
          <w:p w:rsidR="00DC6C09" w:rsidRPr="008D68FB" w:rsidRDefault="00DC6C09" w:rsidP="00862E4F">
            <w:pPr>
              <w:pStyle w:val="Default"/>
              <w:rPr>
                <w:color w:val="auto"/>
              </w:rPr>
            </w:pPr>
            <w:r w:rsidRPr="008D68FB">
              <w:rPr>
                <w:color w:val="auto"/>
              </w:rPr>
              <w:lastRenderedPageBreak/>
              <w:t xml:space="preserve">Параметры устанавливаются заданием на </w:t>
            </w:r>
            <w:r w:rsidRPr="008D68FB">
              <w:rPr>
                <w:color w:val="auto"/>
              </w:rPr>
              <w:lastRenderedPageBreak/>
              <w:t xml:space="preserve">разработку генерального плана </w:t>
            </w:r>
            <w:r w:rsidR="00214737" w:rsidRPr="008D68FB">
              <w:rPr>
                <w:color w:val="auto"/>
              </w:rPr>
              <w:t>городского округа</w:t>
            </w:r>
          </w:p>
        </w:tc>
      </w:tr>
      <w:tr w:rsidR="00DC6C09" w:rsidRPr="008D68FB" w:rsidTr="00862E4F">
        <w:trPr>
          <w:trHeight w:val="531"/>
        </w:trPr>
        <w:tc>
          <w:tcPr>
            <w:tcW w:w="1182" w:type="dxa"/>
            <w:vMerge/>
            <w:shd w:val="clear" w:color="auto" w:fill="FFFFFF" w:themeFill="background1"/>
          </w:tcPr>
          <w:p w:rsidR="00DC6C09" w:rsidRPr="008D68FB" w:rsidRDefault="00DC6C09" w:rsidP="00862E4F">
            <w:pPr>
              <w:pStyle w:val="Default"/>
            </w:pPr>
          </w:p>
        </w:tc>
        <w:tc>
          <w:tcPr>
            <w:tcW w:w="2815" w:type="dxa"/>
            <w:shd w:val="clear" w:color="auto" w:fill="FFFFFF" w:themeFill="background1"/>
          </w:tcPr>
          <w:p w:rsidR="00DC6C09" w:rsidRPr="008D68FB" w:rsidRDefault="00DC6C09" w:rsidP="00862E4F">
            <w:pPr>
              <w:pStyle w:val="Default"/>
            </w:pPr>
            <w:r w:rsidRPr="008D68FB">
              <w:t>Расчетный показатель максимально допустимого уровня территориальной доступности</w:t>
            </w:r>
          </w:p>
        </w:tc>
        <w:tc>
          <w:tcPr>
            <w:tcW w:w="5443" w:type="dxa"/>
            <w:shd w:val="clear" w:color="auto" w:fill="FFFFFF" w:themeFill="background1"/>
          </w:tcPr>
          <w:p w:rsidR="00DC6C09" w:rsidRPr="008D68FB" w:rsidRDefault="00DC6C09" w:rsidP="00862E4F">
            <w:pPr>
              <w:pStyle w:val="Default"/>
              <w:rPr>
                <w:color w:val="auto"/>
              </w:rPr>
            </w:pPr>
            <w:r w:rsidRPr="008D68FB">
              <w:rPr>
                <w:color w:val="auto"/>
              </w:rPr>
              <w:t xml:space="preserve">Параметры устанавливаются заданием на разработку генерального плана </w:t>
            </w:r>
            <w:r w:rsidR="00214737" w:rsidRPr="008D68FB">
              <w:rPr>
                <w:color w:val="auto"/>
              </w:rPr>
              <w:t>городского округа</w:t>
            </w:r>
          </w:p>
        </w:tc>
      </w:tr>
      <w:tr w:rsidR="00886EA4" w:rsidRPr="008D68FB" w:rsidTr="00C2665C">
        <w:trPr>
          <w:trHeight w:val="549"/>
        </w:trPr>
        <w:tc>
          <w:tcPr>
            <w:tcW w:w="1182" w:type="dxa"/>
            <w:vMerge w:val="restart"/>
            <w:shd w:val="clear" w:color="auto" w:fill="FFFFFF" w:themeFill="background1"/>
          </w:tcPr>
          <w:p w:rsidR="00886EA4" w:rsidRPr="008D68FB" w:rsidRDefault="00886EA4" w:rsidP="006759B8">
            <w:pPr>
              <w:pStyle w:val="Default"/>
              <w:rPr>
                <w:i/>
              </w:rPr>
            </w:pPr>
            <w:r w:rsidRPr="008D68FB">
              <w:rPr>
                <w:i/>
              </w:rPr>
              <w:t>Особые экономические зоны</w:t>
            </w:r>
          </w:p>
        </w:tc>
        <w:tc>
          <w:tcPr>
            <w:tcW w:w="2815" w:type="dxa"/>
            <w:shd w:val="clear" w:color="auto" w:fill="FFFFFF" w:themeFill="background1"/>
          </w:tcPr>
          <w:p w:rsidR="00886EA4" w:rsidRPr="008D68FB" w:rsidRDefault="00886EA4" w:rsidP="006759B8">
            <w:pPr>
              <w:pStyle w:val="Default"/>
            </w:pPr>
            <w:r w:rsidRPr="008D68FB">
              <w:t>Расчетный показатель минимально допустимого уровня обеспеченности</w:t>
            </w:r>
          </w:p>
        </w:tc>
        <w:tc>
          <w:tcPr>
            <w:tcW w:w="5443" w:type="dxa"/>
            <w:shd w:val="clear" w:color="auto" w:fill="FFFFFF" w:themeFill="background1"/>
          </w:tcPr>
          <w:p w:rsidR="00886EA4" w:rsidRPr="008D68FB" w:rsidRDefault="00886EA4" w:rsidP="00DC6C09">
            <w:pPr>
              <w:pStyle w:val="Default"/>
              <w:jc w:val="center"/>
            </w:pPr>
            <w:r w:rsidRPr="008D68FB">
              <w:t>Не устанавливается</w:t>
            </w:r>
          </w:p>
        </w:tc>
      </w:tr>
      <w:tr w:rsidR="00886EA4" w:rsidRPr="0031303B" w:rsidTr="00C2665C">
        <w:trPr>
          <w:trHeight w:val="531"/>
        </w:trPr>
        <w:tc>
          <w:tcPr>
            <w:tcW w:w="1182" w:type="dxa"/>
            <w:vMerge/>
            <w:shd w:val="clear" w:color="auto" w:fill="FFFFFF" w:themeFill="background1"/>
          </w:tcPr>
          <w:p w:rsidR="00886EA4" w:rsidRPr="008D68FB" w:rsidRDefault="00886EA4" w:rsidP="006759B8">
            <w:pPr>
              <w:pStyle w:val="Default"/>
            </w:pPr>
          </w:p>
        </w:tc>
        <w:tc>
          <w:tcPr>
            <w:tcW w:w="2815" w:type="dxa"/>
            <w:shd w:val="clear" w:color="auto" w:fill="FFFFFF" w:themeFill="background1"/>
          </w:tcPr>
          <w:p w:rsidR="00886EA4" w:rsidRPr="008D68FB" w:rsidRDefault="00886EA4" w:rsidP="006759B8">
            <w:pPr>
              <w:pStyle w:val="Default"/>
            </w:pPr>
            <w:r w:rsidRPr="008D68FB">
              <w:t>Расчетный показатель максимально допустимого уровня территориальной доступности</w:t>
            </w:r>
          </w:p>
        </w:tc>
        <w:tc>
          <w:tcPr>
            <w:tcW w:w="5443" w:type="dxa"/>
            <w:shd w:val="clear" w:color="auto" w:fill="FFFFFF" w:themeFill="background1"/>
          </w:tcPr>
          <w:p w:rsidR="00886EA4" w:rsidRPr="000813B2" w:rsidRDefault="00886EA4" w:rsidP="00DC6C09">
            <w:pPr>
              <w:pStyle w:val="Default"/>
              <w:jc w:val="center"/>
            </w:pPr>
            <w:r w:rsidRPr="008D68FB">
              <w:t>Не устанавливается</w:t>
            </w:r>
          </w:p>
        </w:tc>
      </w:tr>
    </w:tbl>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keepNext/>
        <w:suppressAutoHyphens/>
        <w:spacing w:after="0" w:line="240" w:lineRule="auto"/>
        <w:jc w:val="both"/>
        <w:outlineLvl w:val="2"/>
        <w:rPr>
          <w:rFonts w:ascii="Times New Roman" w:hAnsi="Times New Roman" w:cs="Arial"/>
          <w:b/>
          <w:bCs/>
          <w:i/>
          <w:sz w:val="28"/>
          <w:szCs w:val="28"/>
        </w:rPr>
      </w:pPr>
      <w:bookmarkStart w:id="55" w:name="_Toc147751505"/>
      <w:r w:rsidRPr="0031303B">
        <w:rPr>
          <w:rFonts w:ascii="Times New Roman" w:hAnsi="Times New Roman" w:cs="Arial"/>
          <w:b/>
          <w:bCs/>
          <w:i/>
          <w:sz w:val="28"/>
          <w:szCs w:val="28"/>
        </w:rPr>
        <w:t>2.2.</w:t>
      </w:r>
      <w:r w:rsidR="00E51A66" w:rsidRPr="0031303B">
        <w:rPr>
          <w:rFonts w:ascii="Times New Roman" w:hAnsi="Times New Roman" w:cs="Arial"/>
          <w:b/>
          <w:bCs/>
          <w:i/>
          <w:sz w:val="28"/>
          <w:szCs w:val="28"/>
        </w:rPr>
        <w:t>9</w:t>
      </w:r>
      <w:r w:rsidRPr="0031303B">
        <w:rPr>
          <w:rFonts w:ascii="Times New Roman" w:hAnsi="Times New Roman" w:cs="Arial"/>
          <w:b/>
          <w:bCs/>
          <w:i/>
          <w:sz w:val="28"/>
          <w:szCs w:val="28"/>
        </w:rPr>
        <w:t xml:space="preserve">.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w:t>
      </w:r>
      <w:r w:rsidR="00E51A66" w:rsidRPr="0031303B">
        <w:rPr>
          <w:rFonts w:ascii="Times New Roman" w:hAnsi="Times New Roman"/>
          <w:b/>
          <w:i/>
          <w:sz w:val="28"/>
          <w:szCs w:val="28"/>
        </w:rPr>
        <w:t>культуры и искусства</w:t>
      </w:r>
      <w:bookmarkEnd w:id="55"/>
    </w:p>
    <w:p w:rsidR="00B6650A" w:rsidRPr="004015F2" w:rsidRDefault="00B6650A" w:rsidP="004015F2">
      <w:pPr>
        <w:spacing w:after="0" w:line="240" w:lineRule="auto"/>
        <w:jc w:val="both"/>
        <w:rPr>
          <w:rFonts w:ascii="Times New Roman" w:hAnsi="Times New Roman"/>
          <w:b/>
          <w:sz w:val="28"/>
          <w:szCs w:val="28"/>
        </w:rPr>
      </w:pPr>
    </w:p>
    <w:p w:rsidR="00B6650A" w:rsidRPr="004015F2" w:rsidRDefault="00B6650A" w:rsidP="004015F2">
      <w:pPr>
        <w:spacing w:after="0" w:line="240" w:lineRule="auto"/>
        <w:jc w:val="both"/>
        <w:rPr>
          <w:rFonts w:ascii="Times New Roman" w:hAnsi="Times New Roman"/>
          <w:b/>
          <w:sz w:val="28"/>
          <w:szCs w:val="28"/>
        </w:rPr>
      </w:pPr>
      <w:r w:rsidRPr="004015F2">
        <w:rPr>
          <w:rFonts w:ascii="Times New Roman" w:hAnsi="Times New Roman"/>
          <w:i/>
          <w:sz w:val="28"/>
          <w:szCs w:val="28"/>
        </w:rPr>
        <w:t>Таблица 2.2.</w:t>
      </w:r>
      <w:r w:rsidR="00E51A66" w:rsidRPr="004015F2">
        <w:rPr>
          <w:rFonts w:ascii="Times New Roman" w:hAnsi="Times New Roman"/>
          <w:i/>
          <w:sz w:val="28"/>
          <w:szCs w:val="28"/>
        </w:rPr>
        <w:t>9</w:t>
      </w:r>
      <w:r w:rsidRPr="004015F2">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w:t>
      </w:r>
      <w:r w:rsidR="00E51A66" w:rsidRPr="004015F2">
        <w:rPr>
          <w:rFonts w:ascii="Times New Roman" w:hAnsi="Times New Roman"/>
          <w:b/>
          <w:sz w:val="28"/>
          <w:szCs w:val="28"/>
        </w:rPr>
        <w:t>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87"/>
      </w:tblGrid>
      <w:tr w:rsidR="00B10255" w:rsidRPr="007D07A2" w:rsidTr="00C2665C">
        <w:trPr>
          <w:cantSplit/>
          <w:tblHeader/>
        </w:trPr>
        <w:tc>
          <w:tcPr>
            <w:tcW w:w="1162" w:type="dxa"/>
            <w:shd w:val="clear" w:color="auto" w:fill="FFFFFF" w:themeFill="background1"/>
          </w:tcPr>
          <w:p w:rsidR="00B10255" w:rsidRPr="007D07A2" w:rsidRDefault="00B10255" w:rsidP="00B10255">
            <w:pPr>
              <w:pStyle w:val="afc"/>
              <w:ind w:firstLine="0"/>
              <w:jc w:val="center"/>
              <w:rPr>
                <w:b/>
                <w:lang w:val="ru-RU"/>
              </w:rPr>
            </w:pPr>
            <w:r w:rsidRPr="007D07A2">
              <w:rPr>
                <w:b/>
                <w:lang w:val="ru-RU"/>
              </w:rPr>
              <w:t>Наименование вида объекта</w:t>
            </w:r>
          </w:p>
        </w:tc>
        <w:tc>
          <w:tcPr>
            <w:tcW w:w="2835" w:type="dxa"/>
            <w:shd w:val="clear" w:color="auto" w:fill="FFFFFF" w:themeFill="background1"/>
          </w:tcPr>
          <w:p w:rsidR="00B10255" w:rsidRPr="007D07A2" w:rsidRDefault="00B10255" w:rsidP="00B10255">
            <w:pPr>
              <w:pStyle w:val="afc"/>
              <w:ind w:firstLine="0"/>
              <w:jc w:val="center"/>
              <w:rPr>
                <w:b/>
                <w:lang w:val="ru-RU"/>
              </w:rPr>
            </w:pPr>
            <w:r w:rsidRPr="007D07A2">
              <w:rPr>
                <w:b/>
                <w:lang w:val="ru-RU"/>
              </w:rPr>
              <w:t>Тип расчетного показателя</w:t>
            </w:r>
          </w:p>
        </w:tc>
        <w:tc>
          <w:tcPr>
            <w:tcW w:w="5387" w:type="dxa"/>
            <w:shd w:val="clear" w:color="auto" w:fill="FFFFFF" w:themeFill="background1"/>
          </w:tcPr>
          <w:p w:rsidR="00B10255" w:rsidRPr="007D07A2" w:rsidRDefault="00B10255" w:rsidP="00B10255">
            <w:pPr>
              <w:pStyle w:val="afc"/>
              <w:ind w:firstLine="0"/>
              <w:jc w:val="center"/>
              <w:rPr>
                <w:b/>
                <w:lang w:val="ru-RU"/>
              </w:rPr>
            </w:pPr>
            <w:r w:rsidRPr="007D07A2">
              <w:rPr>
                <w:b/>
                <w:lang w:val="ru-RU"/>
              </w:rPr>
              <w:t>Обоснование расчетного показателя</w:t>
            </w:r>
          </w:p>
        </w:tc>
      </w:tr>
      <w:tr w:rsidR="002E3F64" w:rsidRPr="007D07A2" w:rsidTr="00862E4F">
        <w:trPr>
          <w:cantSplit/>
        </w:trPr>
        <w:tc>
          <w:tcPr>
            <w:tcW w:w="1162" w:type="dxa"/>
            <w:vMerge w:val="restart"/>
            <w:shd w:val="clear" w:color="auto" w:fill="FFFFFF" w:themeFill="background1"/>
          </w:tcPr>
          <w:p w:rsidR="002E3F64" w:rsidRPr="007D07A2" w:rsidRDefault="002E3F64" w:rsidP="00862E4F">
            <w:pPr>
              <w:pStyle w:val="afc"/>
              <w:ind w:firstLine="0"/>
              <w:jc w:val="left"/>
              <w:rPr>
                <w:i/>
                <w:lang w:val="ru-RU"/>
              </w:rPr>
            </w:pPr>
            <w:r w:rsidRPr="007D07A2">
              <w:rPr>
                <w:i/>
                <w:lang w:val="ru-RU"/>
              </w:rPr>
              <w:t xml:space="preserve">Объекты культурного наследия местного (муниципального) значения </w:t>
            </w:r>
            <w:r w:rsidR="00214737" w:rsidRPr="007D07A2">
              <w:rPr>
                <w:i/>
                <w:lang w:val="ru-RU"/>
              </w:rPr>
              <w:t>городского округа</w:t>
            </w:r>
            <w:r w:rsidRPr="007D07A2">
              <w:rPr>
                <w:i/>
                <w:lang w:val="ru-RU"/>
              </w:rPr>
              <w:t xml:space="preserve"> и их территории</w:t>
            </w:r>
          </w:p>
        </w:tc>
        <w:tc>
          <w:tcPr>
            <w:tcW w:w="2835" w:type="dxa"/>
            <w:shd w:val="clear" w:color="auto" w:fill="FFFFFF" w:themeFill="background1"/>
          </w:tcPr>
          <w:p w:rsidR="002E3F64" w:rsidRPr="007D07A2" w:rsidRDefault="002E3F64" w:rsidP="00862E4F">
            <w:pPr>
              <w:pStyle w:val="afc"/>
              <w:ind w:firstLine="0"/>
              <w:jc w:val="left"/>
              <w:rPr>
                <w:lang w:val="ru-RU"/>
              </w:rPr>
            </w:pPr>
            <w:r w:rsidRPr="007D07A2">
              <w:rPr>
                <w:lang w:val="ru-RU"/>
              </w:rPr>
              <w:t>Расчетный показатель минимально допустимого уровня обеспеченности</w:t>
            </w:r>
          </w:p>
        </w:tc>
        <w:tc>
          <w:tcPr>
            <w:tcW w:w="5387" w:type="dxa"/>
            <w:shd w:val="clear" w:color="auto" w:fill="FFFFFF" w:themeFill="background1"/>
          </w:tcPr>
          <w:p w:rsidR="002E3F64" w:rsidRPr="007D07A2" w:rsidRDefault="002E3F64" w:rsidP="00AB462C">
            <w:pPr>
              <w:pStyle w:val="Default"/>
              <w:jc w:val="center"/>
            </w:pPr>
            <w:r w:rsidRPr="007D07A2">
              <w:t>Не устанавливается</w:t>
            </w:r>
          </w:p>
        </w:tc>
      </w:tr>
      <w:tr w:rsidR="002E3F64" w:rsidRPr="00C33D56" w:rsidTr="00862E4F">
        <w:trPr>
          <w:cantSplit/>
        </w:trPr>
        <w:tc>
          <w:tcPr>
            <w:tcW w:w="1162" w:type="dxa"/>
            <w:vMerge/>
            <w:shd w:val="clear" w:color="auto" w:fill="FFFFFF" w:themeFill="background1"/>
          </w:tcPr>
          <w:p w:rsidR="002E3F64" w:rsidRPr="007D07A2" w:rsidRDefault="002E3F64" w:rsidP="00862E4F">
            <w:pPr>
              <w:pStyle w:val="afc"/>
              <w:ind w:firstLine="0"/>
              <w:jc w:val="left"/>
              <w:rPr>
                <w:i/>
                <w:lang w:val="ru-RU"/>
              </w:rPr>
            </w:pPr>
          </w:p>
        </w:tc>
        <w:tc>
          <w:tcPr>
            <w:tcW w:w="2835" w:type="dxa"/>
            <w:shd w:val="clear" w:color="auto" w:fill="FFFFFF" w:themeFill="background1"/>
          </w:tcPr>
          <w:p w:rsidR="002E3F64" w:rsidRPr="007D07A2" w:rsidRDefault="002E3F64" w:rsidP="00862E4F">
            <w:pPr>
              <w:pStyle w:val="afc"/>
              <w:ind w:firstLine="0"/>
              <w:jc w:val="left"/>
              <w:rPr>
                <w:lang w:val="ru-RU"/>
              </w:rPr>
            </w:pPr>
            <w:r w:rsidRPr="007D07A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2E3F64" w:rsidRPr="007D07A2" w:rsidRDefault="002E3F64" w:rsidP="00AB462C">
            <w:pPr>
              <w:pStyle w:val="Default"/>
              <w:jc w:val="center"/>
            </w:pPr>
            <w:r w:rsidRPr="007D07A2">
              <w:t>Не устанавливается</w:t>
            </w:r>
          </w:p>
        </w:tc>
      </w:tr>
      <w:tr w:rsidR="00A8762B" w:rsidRPr="00C33D56" w:rsidTr="00862E4F">
        <w:trPr>
          <w:cantSplit/>
        </w:trPr>
        <w:tc>
          <w:tcPr>
            <w:tcW w:w="1162" w:type="dxa"/>
            <w:vMerge w:val="restart"/>
            <w:shd w:val="clear" w:color="auto" w:fill="FFFFFF" w:themeFill="background1"/>
          </w:tcPr>
          <w:p w:rsidR="00A8762B" w:rsidRPr="002F300B" w:rsidRDefault="00A8762B" w:rsidP="00862E4F">
            <w:pPr>
              <w:pStyle w:val="afc"/>
              <w:ind w:firstLine="0"/>
              <w:jc w:val="left"/>
              <w:rPr>
                <w:i/>
                <w:lang w:val="ru-RU"/>
              </w:rPr>
            </w:pPr>
            <w:r w:rsidRPr="002F300B">
              <w:rPr>
                <w:i/>
                <w:lang w:val="ru-RU"/>
              </w:rPr>
              <w:t>Дома культуры, кинотеатры, центры досуга населения, библиотеки</w:t>
            </w:r>
          </w:p>
        </w:tc>
        <w:tc>
          <w:tcPr>
            <w:tcW w:w="2835" w:type="dxa"/>
            <w:shd w:val="clear" w:color="auto" w:fill="FFFFFF" w:themeFill="background1"/>
          </w:tcPr>
          <w:p w:rsidR="00A8762B" w:rsidRPr="002F300B" w:rsidRDefault="00A8762B" w:rsidP="00862E4F">
            <w:pPr>
              <w:pStyle w:val="afc"/>
              <w:ind w:firstLine="0"/>
              <w:jc w:val="left"/>
              <w:rPr>
                <w:lang w:val="ru-RU"/>
              </w:rPr>
            </w:pPr>
            <w:r w:rsidRPr="002F300B">
              <w:rPr>
                <w:lang w:val="ru-RU"/>
              </w:rPr>
              <w:t>Расчетный показатель минимально допустимого уровня обеспеченности</w:t>
            </w:r>
          </w:p>
        </w:tc>
        <w:tc>
          <w:tcPr>
            <w:tcW w:w="5387" w:type="dxa"/>
            <w:shd w:val="clear" w:color="auto" w:fill="FFFFFF" w:themeFill="background1"/>
          </w:tcPr>
          <w:p w:rsidR="00A8762B" w:rsidRPr="002F300B" w:rsidRDefault="00A8762B" w:rsidP="0031013A">
            <w:pPr>
              <w:pStyle w:val="Default"/>
            </w:pPr>
            <w:r w:rsidRPr="002F300B">
              <w:t>Приложение</w:t>
            </w:r>
            <w:proofErr w:type="gramStart"/>
            <w:r w:rsidRPr="002F300B">
              <w:t xml:space="preserve"> Д</w:t>
            </w:r>
            <w:proofErr w:type="gramEnd"/>
            <w:r w:rsidRPr="002F300B">
              <w:t xml:space="preserve"> CП 42.13330.2016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1034/пр. и распоряжение Минкультуры России от 2 августа 2017 г. № P-965 «Об утверждении Методических рекомендаций субъектам РФ и OMC</w:t>
            </w:r>
            <w:proofErr w:type="gramStart"/>
            <w:r w:rsidRPr="002F300B">
              <w:t>У</w:t>
            </w:r>
            <w:proofErr w:type="gramEnd"/>
            <w:r w:rsidRPr="002F300B">
              <w:t xml:space="preserve"> по развитию сети организаций культуры и обеспеченности населения услугами организаций культуры»</w:t>
            </w:r>
          </w:p>
        </w:tc>
      </w:tr>
      <w:tr w:rsidR="00A8762B" w:rsidRPr="00C33D56" w:rsidTr="00862E4F">
        <w:trPr>
          <w:cantSplit/>
        </w:trPr>
        <w:tc>
          <w:tcPr>
            <w:tcW w:w="1162" w:type="dxa"/>
            <w:vMerge/>
            <w:shd w:val="clear" w:color="auto" w:fill="FFFFFF" w:themeFill="background1"/>
          </w:tcPr>
          <w:p w:rsidR="00A8762B" w:rsidRPr="002F300B" w:rsidRDefault="00A8762B" w:rsidP="00862E4F">
            <w:pPr>
              <w:pStyle w:val="afc"/>
              <w:ind w:firstLine="0"/>
              <w:jc w:val="left"/>
              <w:rPr>
                <w:i/>
                <w:lang w:val="ru-RU"/>
              </w:rPr>
            </w:pPr>
          </w:p>
        </w:tc>
        <w:tc>
          <w:tcPr>
            <w:tcW w:w="2835" w:type="dxa"/>
            <w:shd w:val="clear" w:color="auto" w:fill="FFFFFF" w:themeFill="background1"/>
          </w:tcPr>
          <w:p w:rsidR="00A8762B" w:rsidRPr="002F300B" w:rsidRDefault="00A8762B" w:rsidP="00862E4F">
            <w:pPr>
              <w:pStyle w:val="afc"/>
              <w:ind w:firstLine="0"/>
              <w:jc w:val="left"/>
              <w:rPr>
                <w:lang w:val="ru-RU"/>
              </w:rPr>
            </w:pPr>
            <w:r w:rsidRPr="002F300B">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A8762B" w:rsidRPr="002F300B" w:rsidRDefault="00BD35D9" w:rsidP="0031013A">
            <w:pPr>
              <w:pStyle w:val="Default"/>
            </w:pPr>
            <w:r w:rsidRPr="002F300B">
              <w:t>Р</w:t>
            </w:r>
            <w:r w:rsidR="00A8762B" w:rsidRPr="002F300B">
              <w:t>аспоряжение Минкультуры России от 2 августа 2017 г. № P-965 «Об утверждении Методических рекомендаций субъектам РФ и OMC</w:t>
            </w:r>
            <w:proofErr w:type="gramStart"/>
            <w:r w:rsidR="00A8762B" w:rsidRPr="002F300B">
              <w:t>У</w:t>
            </w:r>
            <w:proofErr w:type="gramEnd"/>
            <w:r w:rsidR="00A8762B" w:rsidRPr="002F300B">
              <w:t xml:space="preserve"> по развитию сети организаций культуры и обеспеченности населения услугами организаций культуры»</w:t>
            </w:r>
          </w:p>
        </w:tc>
      </w:tr>
      <w:tr w:rsidR="00882DC2" w:rsidRPr="0095634D" w:rsidTr="00862E4F">
        <w:trPr>
          <w:cantSplit/>
        </w:trPr>
        <w:tc>
          <w:tcPr>
            <w:tcW w:w="1162" w:type="dxa"/>
            <w:vMerge w:val="restart"/>
            <w:shd w:val="clear" w:color="auto" w:fill="FFFFFF" w:themeFill="background1"/>
          </w:tcPr>
          <w:p w:rsidR="00882DC2" w:rsidRPr="0095634D" w:rsidRDefault="00882DC2" w:rsidP="00862E4F">
            <w:pPr>
              <w:pStyle w:val="afc"/>
              <w:ind w:firstLine="0"/>
              <w:jc w:val="left"/>
              <w:rPr>
                <w:i/>
                <w:lang w:val="ru-RU"/>
              </w:rPr>
            </w:pPr>
            <w:r w:rsidRPr="0095634D">
              <w:rPr>
                <w:i/>
                <w:lang w:val="ru-RU"/>
              </w:rPr>
              <w:t>Парки культуры и отдыха</w:t>
            </w:r>
          </w:p>
        </w:tc>
        <w:tc>
          <w:tcPr>
            <w:tcW w:w="2835" w:type="dxa"/>
            <w:shd w:val="clear" w:color="auto" w:fill="FFFFFF" w:themeFill="background1"/>
          </w:tcPr>
          <w:p w:rsidR="00882DC2" w:rsidRPr="0095634D" w:rsidRDefault="00882DC2" w:rsidP="00862E4F">
            <w:pPr>
              <w:pStyle w:val="afc"/>
              <w:ind w:firstLine="0"/>
              <w:jc w:val="left"/>
              <w:rPr>
                <w:lang w:val="ru-RU"/>
              </w:rPr>
            </w:pPr>
            <w:r w:rsidRPr="0095634D">
              <w:rPr>
                <w:lang w:val="ru-RU"/>
              </w:rPr>
              <w:t>Расчетный показатель минимально допустимого уровня обеспеченности</w:t>
            </w:r>
          </w:p>
        </w:tc>
        <w:tc>
          <w:tcPr>
            <w:tcW w:w="5387" w:type="dxa"/>
            <w:shd w:val="clear" w:color="auto" w:fill="FFFFFF" w:themeFill="background1"/>
          </w:tcPr>
          <w:p w:rsidR="00882DC2" w:rsidRPr="0095634D" w:rsidRDefault="000E5A2A" w:rsidP="000E5A2A">
            <w:pPr>
              <w:pStyle w:val="Default"/>
            </w:pPr>
            <w:r w:rsidRPr="0095634D">
              <w:t xml:space="preserve">Глава </w:t>
            </w:r>
            <w:r w:rsidRPr="0095634D">
              <w:rPr>
                <w:lang w:val="en-US"/>
              </w:rPr>
              <w:t>IX</w:t>
            </w:r>
            <w:r w:rsidRPr="0095634D">
              <w:t xml:space="preserve">  распоряжение Минкультуры России от 2 августа 2017 г. № P-965 «Об утверждении Методических рекомендаций субъектам РФ и OMC</w:t>
            </w:r>
            <w:proofErr w:type="gramStart"/>
            <w:r w:rsidRPr="0095634D">
              <w:t>У</w:t>
            </w:r>
            <w:proofErr w:type="gramEnd"/>
            <w:r w:rsidRPr="0095634D">
              <w:t xml:space="preserve"> по развитию сети организаций культуры и обеспеченности населения услугами организаций культуры»</w:t>
            </w:r>
          </w:p>
        </w:tc>
      </w:tr>
      <w:tr w:rsidR="000E5A2A" w:rsidRPr="00C33D56" w:rsidTr="00862E4F">
        <w:trPr>
          <w:cantSplit/>
        </w:trPr>
        <w:tc>
          <w:tcPr>
            <w:tcW w:w="1162" w:type="dxa"/>
            <w:vMerge/>
            <w:shd w:val="clear" w:color="auto" w:fill="FFFFFF" w:themeFill="background1"/>
          </w:tcPr>
          <w:p w:rsidR="000E5A2A" w:rsidRPr="0095634D" w:rsidRDefault="000E5A2A" w:rsidP="00862E4F">
            <w:pPr>
              <w:pStyle w:val="afc"/>
              <w:ind w:firstLine="0"/>
              <w:jc w:val="left"/>
              <w:rPr>
                <w:i/>
                <w:lang w:val="ru-RU"/>
              </w:rPr>
            </w:pPr>
          </w:p>
        </w:tc>
        <w:tc>
          <w:tcPr>
            <w:tcW w:w="2835" w:type="dxa"/>
            <w:shd w:val="clear" w:color="auto" w:fill="FFFFFF" w:themeFill="background1"/>
          </w:tcPr>
          <w:p w:rsidR="000E5A2A" w:rsidRPr="0095634D" w:rsidRDefault="000E5A2A" w:rsidP="00862E4F">
            <w:pPr>
              <w:pStyle w:val="afc"/>
              <w:ind w:firstLine="0"/>
              <w:jc w:val="left"/>
              <w:rPr>
                <w:lang w:val="ru-RU"/>
              </w:rPr>
            </w:pPr>
            <w:r w:rsidRPr="0095634D">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0E5A2A" w:rsidRPr="0095634D" w:rsidRDefault="000E5A2A" w:rsidP="00AB462C">
            <w:pPr>
              <w:pStyle w:val="Default"/>
            </w:pPr>
            <w:r w:rsidRPr="0095634D">
              <w:t xml:space="preserve">Глава </w:t>
            </w:r>
            <w:r w:rsidRPr="0095634D">
              <w:rPr>
                <w:lang w:val="en-US"/>
              </w:rPr>
              <w:t>IX</w:t>
            </w:r>
            <w:r w:rsidRPr="0095634D">
              <w:t xml:space="preserve">  распоряжение Минкультуры России от 2 августа 2017 г. № P-965 «Об утверждении Методических рекомендаций субъектам РФ и OMC</w:t>
            </w:r>
            <w:proofErr w:type="gramStart"/>
            <w:r w:rsidRPr="0095634D">
              <w:t>У</w:t>
            </w:r>
            <w:proofErr w:type="gramEnd"/>
            <w:r w:rsidRPr="0095634D">
              <w:t xml:space="preserve"> по развитию сети организаций культуры и обеспеченности населения услугами организаций культуры»</w:t>
            </w:r>
          </w:p>
        </w:tc>
      </w:tr>
      <w:tr w:rsidR="00A8762B" w:rsidRPr="007A67B9" w:rsidTr="00862E4F">
        <w:trPr>
          <w:cantSplit/>
        </w:trPr>
        <w:tc>
          <w:tcPr>
            <w:tcW w:w="1162" w:type="dxa"/>
            <w:vMerge w:val="restart"/>
            <w:shd w:val="clear" w:color="auto" w:fill="FFFFFF" w:themeFill="background1"/>
          </w:tcPr>
          <w:p w:rsidR="00A8762B" w:rsidRPr="007A67B9" w:rsidRDefault="00A8762B" w:rsidP="00862E4F">
            <w:pPr>
              <w:pStyle w:val="afc"/>
              <w:ind w:firstLine="0"/>
              <w:jc w:val="left"/>
              <w:rPr>
                <w:i/>
                <w:lang w:val="ru-RU"/>
              </w:rPr>
            </w:pPr>
            <w:r w:rsidRPr="007A67B9">
              <w:rPr>
                <w:i/>
                <w:lang w:val="ru-RU"/>
              </w:rPr>
              <w:t>Музеи, объекты для развития местного традиционного народного художественного творчества и промыслов</w:t>
            </w:r>
          </w:p>
        </w:tc>
        <w:tc>
          <w:tcPr>
            <w:tcW w:w="2835" w:type="dxa"/>
            <w:shd w:val="clear" w:color="auto" w:fill="FFFFFF" w:themeFill="background1"/>
          </w:tcPr>
          <w:p w:rsidR="00A8762B" w:rsidRPr="007A67B9" w:rsidRDefault="00A8762B" w:rsidP="00862E4F">
            <w:pPr>
              <w:pStyle w:val="afc"/>
              <w:ind w:firstLine="0"/>
              <w:jc w:val="left"/>
              <w:rPr>
                <w:lang w:val="ru-RU"/>
              </w:rPr>
            </w:pPr>
            <w:r w:rsidRPr="007A67B9">
              <w:rPr>
                <w:lang w:val="ru-RU"/>
              </w:rPr>
              <w:t>Расчетный показатель минимально допустимого уровня обеспеченности</w:t>
            </w:r>
          </w:p>
        </w:tc>
        <w:tc>
          <w:tcPr>
            <w:tcW w:w="5387" w:type="dxa"/>
            <w:shd w:val="clear" w:color="auto" w:fill="FFFFFF" w:themeFill="background1"/>
          </w:tcPr>
          <w:p w:rsidR="00A8762B" w:rsidRPr="007A67B9" w:rsidRDefault="00A8762B" w:rsidP="0031013A">
            <w:pPr>
              <w:pStyle w:val="Default"/>
            </w:pPr>
            <w:r w:rsidRPr="007A67B9">
              <w:t>Приложение</w:t>
            </w:r>
            <w:proofErr w:type="gramStart"/>
            <w:r w:rsidRPr="007A67B9">
              <w:t xml:space="preserve"> Д</w:t>
            </w:r>
            <w:proofErr w:type="gramEnd"/>
            <w:r w:rsidRPr="007A67B9">
              <w:t xml:space="preserve"> CП 42.13330.2016 «Градостроительство. Планировка и застройка городских и сельских поселений. Актуализированная редакция СНиП 2.07.01-89*», </w:t>
            </w:r>
            <w:proofErr w:type="gramStart"/>
            <w:r w:rsidRPr="007A67B9">
              <w:t>утвержденный</w:t>
            </w:r>
            <w:proofErr w:type="gramEnd"/>
            <w:r w:rsidRPr="007A67B9">
              <w:t xml:space="preserve"> приказом Минстроя России от 30.12.2016 N 1034/пр.,</w:t>
            </w:r>
          </w:p>
          <w:p w:rsidR="00A8762B" w:rsidRPr="007A67B9" w:rsidRDefault="00A8762B" w:rsidP="0031013A">
            <w:pPr>
              <w:pStyle w:val="Default"/>
            </w:pPr>
            <w:r w:rsidRPr="007A67B9">
              <w:t>Распоряжение Минкультуры России от 2 августа 2017 г. № P-965 «Об утверждении Методических рекомендаций субъектам РФ и OMC</w:t>
            </w:r>
            <w:proofErr w:type="gramStart"/>
            <w:r w:rsidRPr="007A67B9">
              <w:t>У</w:t>
            </w:r>
            <w:proofErr w:type="gramEnd"/>
            <w:r w:rsidRPr="007A67B9">
              <w:t xml:space="preserve"> по развитию сети организаций культуры и обеспеченности населения услугами организаций культуры» (табл.2)</w:t>
            </w:r>
          </w:p>
        </w:tc>
      </w:tr>
      <w:tr w:rsidR="00A8762B" w:rsidRPr="00B10255" w:rsidTr="00862E4F">
        <w:trPr>
          <w:cantSplit/>
        </w:trPr>
        <w:tc>
          <w:tcPr>
            <w:tcW w:w="1162" w:type="dxa"/>
            <w:vMerge/>
            <w:shd w:val="clear" w:color="auto" w:fill="FFFFFF" w:themeFill="background1"/>
          </w:tcPr>
          <w:p w:rsidR="00A8762B" w:rsidRPr="007A67B9" w:rsidRDefault="00A8762B" w:rsidP="00862E4F">
            <w:pPr>
              <w:pStyle w:val="afc"/>
              <w:ind w:firstLine="0"/>
              <w:jc w:val="left"/>
              <w:rPr>
                <w:i/>
                <w:lang w:val="ru-RU"/>
              </w:rPr>
            </w:pPr>
          </w:p>
        </w:tc>
        <w:tc>
          <w:tcPr>
            <w:tcW w:w="2835" w:type="dxa"/>
            <w:shd w:val="clear" w:color="auto" w:fill="FFFFFF" w:themeFill="background1"/>
          </w:tcPr>
          <w:p w:rsidR="00A8762B" w:rsidRPr="007A67B9" w:rsidRDefault="00A8762B" w:rsidP="00862E4F">
            <w:pPr>
              <w:pStyle w:val="afc"/>
              <w:ind w:firstLine="0"/>
              <w:jc w:val="left"/>
              <w:rPr>
                <w:lang w:val="ru-RU"/>
              </w:rPr>
            </w:pPr>
            <w:r w:rsidRPr="007A67B9">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A8762B" w:rsidRPr="007A67B9" w:rsidRDefault="00A8762B" w:rsidP="0031013A">
            <w:pPr>
              <w:pStyle w:val="Default"/>
            </w:pPr>
            <w:r w:rsidRPr="007A67B9">
              <w:t>Распоряжение Минкультуры России от 2 августа 2017 г. № P-965 «Об утверждении Методических рекомендаций субъектам РФ и OMC</w:t>
            </w:r>
            <w:proofErr w:type="gramStart"/>
            <w:r w:rsidRPr="007A67B9">
              <w:t>У</w:t>
            </w:r>
            <w:proofErr w:type="gramEnd"/>
            <w:r w:rsidRPr="007A67B9">
              <w:t xml:space="preserve"> по развитию сети организаций культуры и обеспеченности населения услугами организаций культуры»</w:t>
            </w:r>
          </w:p>
        </w:tc>
      </w:tr>
    </w:tbl>
    <w:p w:rsidR="00B6650A" w:rsidRPr="00A539B1" w:rsidRDefault="00B6650A" w:rsidP="00B6650A">
      <w:pPr>
        <w:spacing w:after="0" w:line="240" w:lineRule="auto"/>
        <w:jc w:val="both"/>
        <w:rPr>
          <w:rFonts w:ascii="Times New Roman" w:hAnsi="Times New Roman"/>
          <w:sz w:val="28"/>
          <w:szCs w:val="28"/>
        </w:rPr>
      </w:pPr>
    </w:p>
    <w:p w:rsidR="00B6650A" w:rsidRPr="00A539B1" w:rsidRDefault="00B6650A" w:rsidP="00B6650A">
      <w:pPr>
        <w:spacing w:after="0" w:line="240" w:lineRule="auto"/>
        <w:jc w:val="both"/>
        <w:rPr>
          <w:rFonts w:ascii="Times New Roman" w:hAnsi="Times New Roman"/>
          <w:sz w:val="28"/>
          <w:szCs w:val="28"/>
        </w:rPr>
      </w:pPr>
    </w:p>
    <w:p w:rsidR="00E51A66" w:rsidRPr="0031303B" w:rsidRDefault="00E51A66" w:rsidP="00E51A66">
      <w:pPr>
        <w:keepNext/>
        <w:suppressAutoHyphens/>
        <w:spacing w:after="0" w:line="240" w:lineRule="auto"/>
        <w:jc w:val="both"/>
        <w:outlineLvl w:val="2"/>
        <w:rPr>
          <w:rFonts w:ascii="Times New Roman" w:hAnsi="Times New Roman" w:cs="Arial"/>
          <w:b/>
          <w:bCs/>
          <w:i/>
          <w:sz w:val="28"/>
          <w:szCs w:val="28"/>
        </w:rPr>
      </w:pPr>
      <w:bookmarkStart w:id="56" w:name="_Toc147751506"/>
      <w:r w:rsidRPr="0031303B">
        <w:rPr>
          <w:rFonts w:ascii="Times New Roman" w:hAnsi="Times New Roman" w:cs="Arial"/>
          <w:b/>
          <w:bCs/>
          <w:i/>
          <w:sz w:val="28"/>
          <w:szCs w:val="28"/>
        </w:rPr>
        <w:t xml:space="preserve">2.2.10.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благоустройства и озеленения территории </w:t>
      </w:r>
      <w:r w:rsidR="00214737">
        <w:rPr>
          <w:rFonts w:ascii="Times New Roman" w:hAnsi="Times New Roman"/>
          <w:b/>
          <w:i/>
          <w:sz w:val="28"/>
          <w:szCs w:val="28"/>
        </w:rPr>
        <w:t>городского округа</w:t>
      </w:r>
      <w:r w:rsidR="000813B2">
        <w:rPr>
          <w:rFonts w:ascii="Times New Roman" w:hAnsi="Times New Roman"/>
          <w:b/>
          <w:i/>
          <w:sz w:val="28"/>
          <w:szCs w:val="28"/>
        </w:rPr>
        <w:t xml:space="preserve">, </w:t>
      </w:r>
      <w:r w:rsidR="000813B2" w:rsidRPr="000813B2">
        <w:rPr>
          <w:rFonts w:ascii="Times New Roman" w:hAnsi="Times New Roman"/>
          <w:b/>
          <w:i/>
          <w:sz w:val="28"/>
          <w:szCs w:val="28"/>
        </w:rPr>
        <w:t>использования, охраны, защиты, воспроизводства городских лесов</w:t>
      </w:r>
      <w:bookmarkEnd w:id="56"/>
    </w:p>
    <w:p w:rsidR="00E51A66" w:rsidRPr="004015F2" w:rsidRDefault="00E51A66" w:rsidP="004015F2">
      <w:pPr>
        <w:spacing w:after="0" w:line="240" w:lineRule="auto"/>
        <w:jc w:val="both"/>
        <w:rPr>
          <w:rFonts w:ascii="Times New Roman" w:hAnsi="Times New Roman"/>
          <w:b/>
          <w:sz w:val="28"/>
          <w:szCs w:val="28"/>
        </w:rPr>
      </w:pPr>
    </w:p>
    <w:p w:rsidR="00E51A66" w:rsidRPr="004015F2" w:rsidRDefault="00E51A66" w:rsidP="004015F2">
      <w:pPr>
        <w:spacing w:after="0" w:line="240" w:lineRule="auto"/>
        <w:jc w:val="both"/>
        <w:rPr>
          <w:rFonts w:ascii="Times New Roman" w:hAnsi="Times New Roman"/>
          <w:b/>
          <w:sz w:val="28"/>
          <w:szCs w:val="28"/>
        </w:rPr>
      </w:pPr>
      <w:r w:rsidRPr="004015F2">
        <w:rPr>
          <w:rFonts w:ascii="Times New Roman" w:hAnsi="Times New Roman"/>
          <w:i/>
          <w:sz w:val="28"/>
          <w:szCs w:val="28"/>
        </w:rPr>
        <w:t>Таблица 2.2.10</w:t>
      </w:r>
      <w:r w:rsidRPr="004015F2">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благоустройства и озеленения территории </w:t>
      </w:r>
      <w:r w:rsidR="00214737">
        <w:rPr>
          <w:rFonts w:ascii="Times New Roman" w:hAnsi="Times New Roman"/>
          <w:b/>
          <w:sz w:val="28"/>
          <w:szCs w:val="28"/>
        </w:rPr>
        <w:t>городского округа</w:t>
      </w:r>
      <w:r w:rsidR="000813B2">
        <w:rPr>
          <w:rFonts w:ascii="Times New Roman" w:hAnsi="Times New Roman"/>
          <w:b/>
          <w:sz w:val="28"/>
          <w:szCs w:val="28"/>
        </w:rPr>
        <w:t xml:space="preserve">, </w:t>
      </w:r>
      <w:r w:rsidR="000813B2" w:rsidRPr="000813B2">
        <w:rPr>
          <w:rFonts w:ascii="Times New Roman" w:hAnsi="Times New Roman"/>
          <w:b/>
          <w:sz w:val="28"/>
          <w:szCs w:val="28"/>
        </w:rPr>
        <w:t>использования, охраны, защиты, воспроизводства городских лесов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44"/>
      </w:tblGrid>
      <w:tr w:rsidR="001B71E4" w:rsidRPr="00CB503A" w:rsidTr="00C2665C">
        <w:trPr>
          <w:cantSplit/>
          <w:tblHeader/>
        </w:trPr>
        <w:tc>
          <w:tcPr>
            <w:tcW w:w="1162" w:type="dxa"/>
            <w:shd w:val="clear" w:color="auto" w:fill="FFFFFF" w:themeFill="background1"/>
          </w:tcPr>
          <w:p w:rsidR="001B71E4" w:rsidRPr="00CB503A" w:rsidRDefault="001B71E4" w:rsidP="001B71E4">
            <w:pPr>
              <w:pStyle w:val="afc"/>
              <w:keepNext/>
              <w:ind w:firstLine="0"/>
              <w:jc w:val="center"/>
              <w:rPr>
                <w:b/>
                <w:lang w:val="ru-RU"/>
              </w:rPr>
            </w:pPr>
            <w:r w:rsidRPr="00CB503A">
              <w:rPr>
                <w:b/>
                <w:lang w:val="ru-RU"/>
              </w:rPr>
              <w:lastRenderedPageBreak/>
              <w:t>Наименование вида объекта</w:t>
            </w:r>
          </w:p>
        </w:tc>
        <w:tc>
          <w:tcPr>
            <w:tcW w:w="2835" w:type="dxa"/>
            <w:shd w:val="clear" w:color="auto" w:fill="FFFFFF" w:themeFill="background1"/>
          </w:tcPr>
          <w:p w:rsidR="001B71E4" w:rsidRPr="00CB503A" w:rsidRDefault="001B71E4" w:rsidP="001B71E4">
            <w:pPr>
              <w:pStyle w:val="afc"/>
              <w:keepNext/>
              <w:ind w:firstLine="0"/>
              <w:jc w:val="center"/>
              <w:rPr>
                <w:b/>
                <w:lang w:val="ru-RU"/>
              </w:rPr>
            </w:pPr>
            <w:r w:rsidRPr="00CB503A">
              <w:rPr>
                <w:b/>
                <w:lang w:val="ru-RU"/>
              </w:rPr>
              <w:t>Тип расчетного показателя</w:t>
            </w:r>
          </w:p>
        </w:tc>
        <w:tc>
          <w:tcPr>
            <w:tcW w:w="5344" w:type="dxa"/>
            <w:shd w:val="clear" w:color="auto" w:fill="FFFFFF" w:themeFill="background1"/>
          </w:tcPr>
          <w:p w:rsidR="001B71E4" w:rsidRPr="00CB503A" w:rsidRDefault="001B71E4" w:rsidP="001B71E4">
            <w:pPr>
              <w:pStyle w:val="afc"/>
              <w:keepNext/>
              <w:ind w:firstLine="0"/>
              <w:jc w:val="center"/>
              <w:rPr>
                <w:b/>
                <w:lang w:val="ru-RU"/>
              </w:rPr>
            </w:pPr>
            <w:r w:rsidRPr="00CB503A">
              <w:rPr>
                <w:b/>
                <w:lang w:val="ru-RU"/>
              </w:rPr>
              <w:t>Обоснование расчетного показателя</w:t>
            </w:r>
          </w:p>
        </w:tc>
      </w:tr>
      <w:tr w:rsidR="000813B2" w:rsidRPr="00CB503A" w:rsidTr="003425E5">
        <w:trPr>
          <w:cantSplit/>
          <w:trHeight w:val="76"/>
        </w:trPr>
        <w:tc>
          <w:tcPr>
            <w:tcW w:w="1162" w:type="dxa"/>
            <w:vMerge w:val="restart"/>
            <w:shd w:val="clear" w:color="auto" w:fill="FFFFFF" w:themeFill="background1"/>
          </w:tcPr>
          <w:p w:rsidR="000813B2" w:rsidRPr="00CB503A" w:rsidRDefault="000813B2" w:rsidP="003425E5">
            <w:pPr>
              <w:pStyle w:val="HTML"/>
              <w:rPr>
                <w:rFonts w:ascii="Times New Roman" w:hAnsi="Times New Roman" w:cs="Times New Roman"/>
                <w:i/>
                <w:sz w:val="24"/>
                <w:szCs w:val="24"/>
              </w:rPr>
            </w:pPr>
            <w:r w:rsidRPr="00CB503A">
              <w:rPr>
                <w:rFonts w:ascii="Times New Roman" w:hAnsi="Times New Roman" w:cs="Times New Roman"/>
                <w:i/>
                <w:sz w:val="24"/>
                <w:szCs w:val="24"/>
              </w:rPr>
              <w:t>Лесничества, расположенные  на  землях  населенных  пунктов,  на которых  расположены  городские  леса</w:t>
            </w:r>
          </w:p>
        </w:tc>
        <w:tc>
          <w:tcPr>
            <w:tcW w:w="2835" w:type="dxa"/>
            <w:shd w:val="clear" w:color="auto" w:fill="FFFFFF" w:themeFill="background1"/>
          </w:tcPr>
          <w:p w:rsidR="000813B2" w:rsidRPr="00CB503A" w:rsidRDefault="000813B2" w:rsidP="003425E5">
            <w:pPr>
              <w:pStyle w:val="afc"/>
              <w:ind w:firstLine="0"/>
              <w:jc w:val="left"/>
              <w:rPr>
                <w:lang w:val="ru-RU"/>
              </w:rPr>
            </w:pPr>
            <w:r w:rsidRPr="00CB503A">
              <w:rPr>
                <w:lang w:val="ru-RU"/>
              </w:rPr>
              <w:t>Расчетный показатель минимально допустимого уровня обеспеченности</w:t>
            </w:r>
          </w:p>
        </w:tc>
        <w:tc>
          <w:tcPr>
            <w:tcW w:w="5344" w:type="dxa"/>
            <w:shd w:val="clear" w:color="auto" w:fill="FFFFFF" w:themeFill="background1"/>
          </w:tcPr>
          <w:p w:rsidR="000813B2" w:rsidRPr="00CB503A" w:rsidRDefault="000813B2" w:rsidP="003425E5">
            <w:pPr>
              <w:pStyle w:val="Default"/>
              <w:jc w:val="center"/>
            </w:pPr>
            <w:r w:rsidRPr="00CB503A">
              <w:t>Не устанавливается</w:t>
            </w:r>
          </w:p>
        </w:tc>
      </w:tr>
      <w:tr w:rsidR="000813B2" w:rsidRPr="00C33D56" w:rsidTr="003425E5">
        <w:trPr>
          <w:cantSplit/>
        </w:trPr>
        <w:tc>
          <w:tcPr>
            <w:tcW w:w="1162" w:type="dxa"/>
            <w:vMerge/>
            <w:shd w:val="clear" w:color="auto" w:fill="FFFFFF" w:themeFill="background1"/>
          </w:tcPr>
          <w:p w:rsidR="000813B2" w:rsidRPr="00CB503A" w:rsidRDefault="000813B2" w:rsidP="003425E5">
            <w:pPr>
              <w:pStyle w:val="afc"/>
              <w:ind w:firstLine="0"/>
              <w:jc w:val="left"/>
              <w:rPr>
                <w:i/>
                <w:lang w:val="ru-RU"/>
              </w:rPr>
            </w:pPr>
          </w:p>
        </w:tc>
        <w:tc>
          <w:tcPr>
            <w:tcW w:w="2835" w:type="dxa"/>
            <w:shd w:val="clear" w:color="auto" w:fill="FFFFFF" w:themeFill="background1"/>
          </w:tcPr>
          <w:p w:rsidR="000813B2" w:rsidRPr="00CB503A" w:rsidRDefault="000813B2" w:rsidP="003425E5">
            <w:pPr>
              <w:pStyle w:val="afc"/>
              <w:ind w:firstLine="0"/>
              <w:jc w:val="left"/>
              <w:rPr>
                <w:lang w:val="ru-RU"/>
              </w:rPr>
            </w:pPr>
            <w:r w:rsidRPr="00CB503A">
              <w:rPr>
                <w:lang w:val="ru-RU"/>
              </w:rPr>
              <w:t>Расчетный показатель максимально допустимого уровня территориальной доступности</w:t>
            </w:r>
          </w:p>
        </w:tc>
        <w:tc>
          <w:tcPr>
            <w:tcW w:w="5344" w:type="dxa"/>
            <w:shd w:val="clear" w:color="auto" w:fill="FFFFFF" w:themeFill="background1"/>
          </w:tcPr>
          <w:p w:rsidR="000813B2" w:rsidRPr="00CB503A" w:rsidRDefault="00144DC3" w:rsidP="000813B2">
            <w:pPr>
              <w:pStyle w:val="afc"/>
              <w:ind w:firstLine="0"/>
              <w:jc w:val="center"/>
              <w:rPr>
                <w:lang w:val="ru-RU"/>
              </w:rPr>
            </w:pPr>
            <w:proofErr w:type="spellStart"/>
            <w:r w:rsidRPr="00CB503A">
              <w:t>Не</w:t>
            </w:r>
            <w:proofErr w:type="spellEnd"/>
            <w:r w:rsidRPr="00CB503A">
              <w:t xml:space="preserve"> </w:t>
            </w:r>
            <w:proofErr w:type="spellStart"/>
            <w:r w:rsidRPr="00CB503A">
              <w:t>устанавливается</w:t>
            </w:r>
            <w:proofErr w:type="spellEnd"/>
          </w:p>
        </w:tc>
      </w:tr>
      <w:tr w:rsidR="00CD0175" w:rsidRPr="00F73766" w:rsidTr="00AE3555">
        <w:trPr>
          <w:cantSplit/>
          <w:trHeight w:val="76"/>
        </w:trPr>
        <w:tc>
          <w:tcPr>
            <w:tcW w:w="1162" w:type="dxa"/>
            <w:vMerge w:val="restart"/>
            <w:shd w:val="clear" w:color="auto" w:fill="FFFFFF" w:themeFill="background1"/>
          </w:tcPr>
          <w:p w:rsidR="00CD0175" w:rsidRPr="00F73766" w:rsidRDefault="00CD0175" w:rsidP="00AE3555">
            <w:pPr>
              <w:pStyle w:val="afc"/>
              <w:ind w:firstLine="0"/>
              <w:jc w:val="left"/>
              <w:rPr>
                <w:i/>
                <w:lang w:val="ru-RU"/>
              </w:rPr>
            </w:pPr>
            <w:r w:rsidRPr="00F73766">
              <w:rPr>
                <w:i/>
                <w:lang w:val="ru-RU"/>
              </w:rPr>
              <w:t xml:space="preserve">Парки, скверы, бульвары в границах населенных пунктов </w:t>
            </w:r>
            <w:r w:rsidR="00214737" w:rsidRPr="00F73766">
              <w:rPr>
                <w:i/>
                <w:lang w:val="ru-RU"/>
              </w:rPr>
              <w:t>городского округа</w:t>
            </w:r>
          </w:p>
        </w:tc>
        <w:tc>
          <w:tcPr>
            <w:tcW w:w="2835" w:type="dxa"/>
            <w:shd w:val="clear" w:color="auto" w:fill="FFFFFF" w:themeFill="background1"/>
          </w:tcPr>
          <w:p w:rsidR="00CD0175" w:rsidRPr="00F73766" w:rsidRDefault="00CD0175" w:rsidP="00AE3555">
            <w:pPr>
              <w:pStyle w:val="afc"/>
              <w:ind w:firstLine="0"/>
              <w:jc w:val="left"/>
              <w:rPr>
                <w:lang w:val="ru-RU"/>
              </w:rPr>
            </w:pPr>
            <w:r w:rsidRPr="00F73766">
              <w:rPr>
                <w:lang w:val="ru-RU"/>
              </w:rPr>
              <w:t>Расчетный показатель минимально допустимого уровня обеспеченности</w:t>
            </w:r>
          </w:p>
        </w:tc>
        <w:tc>
          <w:tcPr>
            <w:tcW w:w="5344" w:type="dxa"/>
            <w:shd w:val="clear" w:color="auto" w:fill="FFFFFF" w:themeFill="background1"/>
          </w:tcPr>
          <w:p w:rsidR="00CD0175" w:rsidRPr="00F73766" w:rsidRDefault="00CD0175" w:rsidP="001E2CB4">
            <w:pPr>
              <w:pStyle w:val="afc"/>
              <w:ind w:firstLine="0"/>
              <w:jc w:val="left"/>
              <w:rPr>
                <w:lang w:val="ru-RU"/>
              </w:rPr>
            </w:pPr>
            <w:r w:rsidRPr="00F73766">
              <w:rPr>
                <w:lang w:val="ru-RU"/>
              </w:rPr>
              <w:t xml:space="preserve">Показатели установлены в соответствии с таблицей 9.2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73766">
              <w:rPr>
                <w:lang w:val="ru-RU"/>
              </w:rPr>
              <w:t>пр</w:t>
            </w:r>
            <w:proofErr w:type="spellEnd"/>
            <w:proofErr w:type="gramEnd"/>
          </w:p>
        </w:tc>
      </w:tr>
      <w:tr w:rsidR="00CD0175" w:rsidRPr="00C33D56" w:rsidTr="00AE3555">
        <w:trPr>
          <w:cantSplit/>
        </w:trPr>
        <w:tc>
          <w:tcPr>
            <w:tcW w:w="1162" w:type="dxa"/>
            <w:vMerge/>
            <w:shd w:val="clear" w:color="auto" w:fill="FFFFFF" w:themeFill="background1"/>
          </w:tcPr>
          <w:p w:rsidR="00CD0175" w:rsidRPr="00F73766" w:rsidRDefault="00CD0175" w:rsidP="00AE3555">
            <w:pPr>
              <w:pStyle w:val="afc"/>
              <w:ind w:firstLine="0"/>
              <w:jc w:val="left"/>
              <w:rPr>
                <w:i/>
                <w:lang w:val="ru-RU"/>
              </w:rPr>
            </w:pPr>
          </w:p>
        </w:tc>
        <w:tc>
          <w:tcPr>
            <w:tcW w:w="2835" w:type="dxa"/>
            <w:shd w:val="clear" w:color="auto" w:fill="FFFFFF" w:themeFill="background1"/>
          </w:tcPr>
          <w:p w:rsidR="00CD0175" w:rsidRPr="00F73766" w:rsidRDefault="00CD0175" w:rsidP="00AE3555">
            <w:pPr>
              <w:pStyle w:val="afc"/>
              <w:ind w:firstLine="0"/>
              <w:jc w:val="left"/>
              <w:rPr>
                <w:lang w:val="ru-RU"/>
              </w:rPr>
            </w:pPr>
            <w:r w:rsidRPr="00F73766">
              <w:rPr>
                <w:lang w:val="ru-RU"/>
              </w:rPr>
              <w:t>Расчетный показатель максимально допустимого уровня территориальной доступности</w:t>
            </w:r>
          </w:p>
        </w:tc>
        <w:tc>
          <w:tcPr>
            <w:tcW w:w="5344" w:type="dxa"/>
            <w:shd w:val="clear" w:color="auto" w:fill="FFFFFF" w:themeFill="background1"/>
          </w:tcPr>
          <w:p w:rsidR="00CD0175" w:rsidRPr="00F73766" w:rsidRDefault="00CD0175" w:rsidP="00D1307C">
            <w:pPr>
              <w:pStyle w:val="afc"/>
              <w:ind w:firstLine="0"/>
              <w:jc w:val="left"/>
              <w:rPr>
                <w:lang w:val="ru-RU"/>
              </w:rPr>
            </w:pPr>
            <w:r w:rsidRPr="00F73766">
              <w:rPr>
                <w:lang w:val="ru-RU"/>
              </w:rPr>
              <w:t xml:space="preserve">Транспортная доступность принята </w:t>
            </w:r>
            <w:r w:rsidR="00D1307C" w:rsidRPr="00F73766">
              <w:rPr>
                <w:lang w:val="ru-RU"/>
              </w:rPr>
              <w:t>не более 3</w:t>
            </w:r>
            <w:r w:rsidRPr="00F73766">
              <w:rPr>
                <w:lang w:val="ru-RU"/>
              </w:rPr>
              <w:t xml:space="preserve">0 мин. в соответствии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73766">
              <w:rPr>
                <w:lang w:val="ru-RU"/>
              </w:rPr>
              <w:t>пр</w:t>
            </w:r>
            <w:proofErr w:type="spellEnd"/>
            <w:proofErr w:type="gramEnd"/>
            <w:r w:rsidRPr="00F73766">
              <w:rPr>
                <w:lang w:val="ru-RU"/>
              </w:rPr>
              <w:t>)</w:t>
            </w:r>
          </w:p>
        </w:tc>
      </w:tr>
      <w:tr w:rsidR="00454936" w:rsidRPr="007D07A2" w:rsidTr="00AE3555">
        <w:trPr>
          <w:cantSplit/>
          <w:trHeight w:val="76"/>
        </w:trPr>
        <w:tc>
          <w:tcPr>
            <w:tcW w:w="1162" w:type="dxa"/>
            <w:vMerge w:val="restart"/>
            <w:shd w:val="clear" w:color="auto" w:fill="FFFFFF" w:themeFill="background1"/>
          </w:tcPr>
          <w:p w:rsidR="00454936" w:rsidRPr="007D07A2" w:rsidRDefault="00454936" w:rsidP="00AE3555">
            <w:pPr>
              <w:pStyle w:val="afc"/>
              <w:ind w:firstLine="0"/>
              <w:jc w:val="left"/>
              <w:rPr>
                <w:i/>
                <w:lang w:val="ru-RU"/>
              </w:rPr>
            </w:pPr>
            <w:r w:rsidRPr="007D07A2">
              <w:rPr>
                <w:i/>
                <w:lang w:val="ru-RU"/>
              </w:rPr>
              <w:t xml:space="preserve">Лечебно-оздоровительные местности и курорты местного значения, находящиеся на территории </w:t>
            </w:r>
            <w:r w:rsidR="00214737" w:rsidRPr="007D07A2">
              <w:rPr>
                <w:i/>
                <w:lang w:val="ru-RU"/>
              </w:rPr>
              <w:t>городского округа</w:t>
            </w:r>
          </w:p>
        </w:tc>
        <w:tc>
          <w:tcPr>
            <w:tcW w:w="2835" w:type="dxa"/>
            <w:shd w:val="clear" w:color="auto" w:fill="FFFFFF" w:themeFill="background1"/>
          </w:tcPr>
          <w:p w:rsidR="00454936" w:rsidRPr="007D07A2" w:rsidRDefault="00454936" w:rsidP="00AE3555">
            <w:pPr>
              <w:pStyle w:val="afc"/>
              <w:ind w:firstLine="0"/>
              <w:jc w:val="left"/>
              <w:rPr>
                <w:lang w:val="ru-RU"/>
              </w:rPr>
            </w:pPr>
            <w:r w:rsidRPr="007D07A2">
              <w:rPr>
                <w:lang w:val="ru-RU"/>
              </w:rPr>
              <w:t>Расчетный показатель минимально допустимого уровня обеспеченности</w:t>
            </w:r>
          </w:p>
        </w:tc>
        <w:tc>
          <w:tcPr>
            <w:tcW w:w="5344" w:type="dxa"/>
            <w:shd w:val="clear" w:color="auto" w:fill="FFFFFF" w:themeFill="background1"/>
          </w:tcPr>
          <w:p w:rsidR="00454936" w:rsidRPr="007D07A2" w:rsidRDefault="002F534E" w:rsidP="00A466AD">
            <w:pPr>
              <w:pStyle w:val="afc"/>
              <w:ind w:firstLine="0"/>
              <w:jc w:val="left"/>
              <w:rPr>
                <w:lang w:val="ru-RU"/>
              </w:rPr>
            </w:pPr>
            <w:r w:rsidRPr="007D07A2">
              <w:rPr>
                <w:lang w:val="ru-RU"/>
              </w:rPr>
              <w:t>Показатели установлены в соответствии с п</w:t>
            </w:r>
            <w:r w:rsidR="00A466AD" w:rsidRPr="007D07A2">
              <w:rPr>
                <w:lang w:val="ru-RU"/>
              </w:rPr>
              <w:t>.</w:t>
            </w:r>
            <w:r w:rsidRPr="007D07A2">
              <w:rPr>
                <w:lang w:val="ru-RU"/>
              </w:rPr>
              <w:t xml:space="preserve"> 9.26 СП 42.13330.2016 «СНиП 2.07.01-89*» Планировка и застройка городских и сельских поселений. </w:t>
            </w:r>
            <w:proofErr w:type="gramStart"/>
            <w:r w:rsidRPr="007D07A2">
              <w:rPr>
                <w:lang w:val="ru-RU"/>
              </w:rPr>
              <w:t>Актуализированная редакция (утв. Приказом Минстроя России от 30.12.2016 № 1034/ пр</w:t>
            </w:r>
            <w:r w:rsidR="00454936" w:rsidRPr="007D07A2">
              <w:rPr>
                <w:lang w:val="ru-RU"/>
              </w:rPr>
              <w:t>.</w:t>
            </w:r>
            <w:proofErr w:type="gramEnd"/>
          </w:p>
        </w:tc>
      </w:tr>
      <w:tr w:rsidR="00454936" w:rsidRPr="00C33D56" w:rsidTr="00AE3555">
        <w:trPr>
          <w:cantSplit/>
        </w:trPr>
        <w:tc>
          <w:tcPr>
            <w:tcW w:w="1162" w:type="dxa"/>
            <w:vMerge/>
            <w:shd w:val="clear" w:color="auto" w:fill="FFFFFF" w:themeFill="background1"/>
          </w:tcPr>
          <w:p w:rsidR="00454936" w:rsidRPr="007D07A2" w:rsidRDefault="00454936" w:rsidP="00AE3555">
            <w:pPr>
              <w:pStyle w:val="afc"/>
              <w:ind w:firstLine="0"/>
              <w:jc w:val="left"/>
              <w:rPr>
                <w:i/>
                <w:lang w:val="ru-RU"/>
              </w:rPr>
            </w:pPr>
          </w:p>
        </w:tc>
        <w:tc>
          <w:tcPr>
            <w:tcW w:w="2835" w:type="dxa"/>
            <w:shd w:val="clear" w:color="auto" w:fill="FFFFFF" w:themeFill="background1"/>
          </w:tcPr>
          <w:p w:rsidR="00454936" w:rsidRPr="007D07A2" w:rsidRDefault="00454936" w:rsidP="00AE3555">
            <w:pPr>
              <w:pStyle w:val="afc"/>
              <w:ind w:firstLine="0"/>
              <w:jc w:val="left"/>
              <w:rPr>
                <w:lang w:val="ru-RU"/>
              </w:rPr>
            </w:pPr>
            <w:r w:rsidRPr="007D07A2">
              <w:rPr>
                <w:lang w:val="ru-RU"/>
              </w:rPr>
              <w:t>Расчетный показатель максимально допустимого уровня территориальной доступности</w:t>
            </w:r>
          </w:p>
        </w:tc>
        <w:tc>
          <w:tcPr>
            <w:tcW w:w="5344" w:type="dxa"/>
            <w:shd w:val="clear" w:color="auto" w:fill="FFFFFF" w:themeFill="background1"/>
          </w:tcPr>
          <w:p w:rsidR="00454936" w:rsidRPr="007D07A2" w:rsidRDefault="002F534E" w:rsidP="002F534E">
            <w:pPr>
              <w:pStyle w:val="afc"/>
              <w:ind w:firstLine="0"/>
              <w:jc w:val="center"/>
              <w:rPr>
                <w:lang w:val="ru-RU"/>
              </w:rPr>
            </w:pPr>
            <w:proofErr w:type="spellStart"/>
            <w:r w:rsidRPr="007D07A2">
              <w:t>Не</w:t>
            </w:r>
            <w:proofErr w:type="spellEnd"/>
            <w:r w:rsidRPr="007D07A2">
              <w:t xml:space="preserve"> </w:t>
            </w:r>
            <w:proofErr w:type="spellStart"/>
            <w:r w:rsidRPr="007D07A2">
              <w:t>устанавливается</w:t>
            </w:r>
            <w:proofErr w:type="spellEnd"/>
          </w:p>
        </w:tc>
      </w:tr>
      <w:tr w:rsidR="00E377D8" w:rsidRPr="00CB503A" w:rsidTr="00AE3555">
        <w:trPr>
          <w:cantSplit/>
          <w:trHeight w:val="76"/>
        </w:trPr>
        <w:tc>
          <w:tcPr>
            <w:tcW w:w="1162" w:type="dxa"/>
            <w:vMerge w:val="restart"/>
            <w:shd w:val="clear" w:color="auto" w:fill="FFFFFF" w:themeFill="background1"/>
          </w:tcPr>
          <w:p w:rsidR="00E377D8" w:rsidRPr="00CB503A" w:rsidRDefault="00E377D8" w:rsidP="00AE3555">
            <w:pPr>
              <w:pStyle w:val="afc"/>
              <w:ind w:firstLine="0"/>
              <w:jc w:val="left"/>
              <w:rPr>
                <w:i/>
                <w:lang w:val="ru-RU"/>
              </w:rPr>
            </w:pPr>
            <w:r w:rsidRPr="00CB503A">
              <w:rPr>
                <w:i/>
                <w:lang w:val="ru-RU"/>
              </w:rPr>
              <w:t xml:space="preserve">Особо охраняемые </w:t>
            </w:r>
            <w:r w:rsidRPr="00CB503A">
              <w:rPr>
                <w:i/>
                <w:lang w:val="ru-RU"/>
              </w:rPr>
              <w:lastRenderedPageBreak/>
              <w:t xml:space="preserve">территории местного значения, находящиеся на территории </w:t>
            </w:r>
            <w:r w:rsidR="00214737" w:rsidRPr="00CB503A">
              <w:rPr>
                <w:i/>
                <w:lang w:val="ru-RU"/>
              </w:rPr>
              <w:t>городского округа</w:t>
            </w:r>
          </w:p>
        </w:tc>
        <w:tc>
          <w:tcPr>
            <w:tcW w:w="2835" w:type="dxa"/>
            <w:shd w:val="clear" w:color="auto" w:fill="FFFFFF" w:themeFill="background1"/>
          </w:tcPr>
          <w:p w:rsidR="00E377D8" w:rsidRPr="00CB503A" w:rsidRDefault="00E377D8" w:rsidP="00AE3555">
            <w:pPr>
              <w:pStyle w:val="afc"/>
              <w:ind w:firstLine="0"/>
              <w:jc w:val="left"/>
              <w:rPr>
                <w:lang w:val="ru-RU"/>
              </w:rPr>
            </w:pPr>
            <w:r w:rsidRPr="00CB503A">
              <w:rPr>
                <w:lang w:val="ru-RU"/>
              </w:rPr>
              <w:lastRenderedPageBreak/>
              <w:t>Расчетный показатель минимально допустимого уровня обеспеченности</w:t>
            </w:r>
          </w:p>
        </w:tc>
        <w:tc>
          <w:tcPr>
            <w:tcW w:w="5344" w:type="dxa"/>
            <w:shd w:val="clear" w:color="auto" w:fill="FFFFFF" w:themeFill="background1"/>
          </w:tcPr>
          <w:p w:rsidR="00E377D8" w:rsidRPr="00CB503A" w:rsidRDefault="00E377D8" w:rsidP="00AB462C">
            <w:pPr>
              <w:pStyle w:val="Default"/>
              <w:jc w:val="center"/>
            </w:pPr>
            <w:r w:rsidRPr="00CB503A">
              <w:t>Не устанавливается</w:t>
            </w:r>
          </w:p>
        </w:tc>
      </w:tr>
      <w:tr w:rsidR="00E377D8" w:rsidRPr="001B71E4" w:rsidTr="00AE3555">
        <w:trPr>
          <w:cantSplit/>
        </w:trPr>
        <w:tc>
          <w:tcPr>
            <w:tcW w:w="1162" w:type="dxa"/>
            <w:vMerge/>
            <w:shd w:val="clear" w:color="auto" w:fill="FFFFFF" w:themeFill="background1"/>
          </w:tcPr>
          <w:p w:rsidR="00E377D8" w:rsidRPr="00CB503A" w:rsidRDefault="00E377D8" w:rsidP="00AE3555">
            <w:pPr>
              <w:pStyle w:val="afc"/>
              <w:ind w:firstLine="0"/>
              <w:jc w:val="left"/>
              <w:rPr>
                <w:i/>
                <w:lang w:val="ru-RU"/>
              </w:rPr>
            </w:pPr>
          </w:p>
        </w:tc>
        <w:tc>
          <w:tcPr>
            <w:tcW w:w="2835" w:type="dxa"/>
            <w:shd w:val="clear" w:color="auto" w:fill="FFFFFF" w:themeFill="background1"/>
          </w:tcPr>
          <w:p w:rsidR="00E377D8" w:rsidRPr="00CB503A" w:rsidRDefault="00E377D8" w:rsidP="00AE3555">
            <w:pPr>
              <w:pStyle w:val="afc"/>
              <w:ind w:firstLine="0"/>
              <w:jc w:val="left"/>
              <w:rPr>
                <w:lang w:val="ru-RU"/>
              </w:rPr>
            </w:pPr>
            <w:r w:rsidRPr="00CB503A">
              <w:rPr>
                <w:lang w:val="ru-RU"/>
              </w:rPr>
              <w:t>Расчетный показатель максимально допустимого уровня территориальной доступности</w:t>
            </w:r>
          </w:p>
        </w:tc>
        <w:tc>
          <w:tcPr>
            <w:tcW w:w="5344" w:type="dxa"/>
            <w:shd w:val="clear" w:color="auto" w:fill="FFFFFF" w:themeFill="background1"/>
          </w:tcPr>
          <w:p w:rsidR="00E377D8" w:rsidRPr="00B43105" w:rsidRDefault="00E377D8" w:rsidP="00AB462C">
            <w:pPr>
              <w:pStyle w:val="Default"/>
              <w:jc w:val="center"/>
            </w:pPr>
            <w:r w:rsidRPr="00CB503A">
              <w:t>Не устанавливается</w:t>
            </w:r>
          </w:p>
        </w:tc>
      </w:tr>
    </w:tbl>
    <w:p w:rsidR="00B6650A" w:rsidRPr="0031303B" w:rsidRDefault="00B6650A" w:rsidP="00B6650A">
      <w:pPr>
        <w:spacing w:after="0" w:line="240" w:lineRule="auto"/>
        <w:jc w:val="both"/>
        <w:rPr>
          <w:rFonts w:ascii="Times New Roman" w:hAnsi="Times New Roman"/>
          <w:sz w:val="28"/>
          <w:szCs w:val="28"/>
        </w:rPr>
      </w:pPr>
    </w:p>
    <w:p w:rsidR="00B6650A" w:rsidRPr="0031303B" w:rsidRDefault="00B6650A" w:rsidP="00B6650A">
      <w:pPr>
        <w:spacing w:after="0" w:line="240" w:lineRule="auto"/>
        <w:jc w:val="both"/>
        <w:rPr>
          <w:rFonts w:ascii="Times New Roman" w:hAnsi="Times New Roman"/>
          <w:sz w:val="28"/>
          <w:szCs w:val="28"/>
        </w:rPr>
      </w:pPr>
    </w:p>
    <w:p w:rsidR="00E51A66" w:rsidRPr="0031303B" w:rsidRDefault="00E51A66" w:rsidP="00E51A66">
      <w:pPr>
        <w:keepNext/>
        <w:suppressAutoHyphens/>
        <w:spacing w:after="0" w:line="240" w:lineRule="auto"/>
        <w:jc w:val="both"/>
        <w:outlineLvl w:val="2"/>
        <w:rPr>
          <w:rFonts w:ascii="Times New Roman" w:hAnsi="Times New Roman" w:cs="Arial"/>
          <w:b/>
          <w:bCs/>
          <w:i/>
          <w:sz w:val="28"/>
          <w:szCs w:val="28"/>
        </w:rPr>
      </w:pPr>
      <w:bookmarkStart w:id="57" w:name="_Toc147751507"/>
      <w:r w:rsidRPr="0031303B">
        <w:rPr>
          <w:rFonts w:ascii="Times New Roman" w:hAnsi="Times New Roman" w:cs="Arial"/>
          <w:b/>
          <w:bCs/>
          <w:i/>
          <w:sz w:val="28"/>
          <w:szCs w:val="28"/>
        </w:rPr>
        <w:t xml:space="preserve">2.2.11.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 xml:space="preserve">в области обеспечения жителей </w:t>
      </w:r>
      <w:r w:rsidR="00214737">
        <w:rPr>
          <w:rFonts w:ascii="Times New Roman" w:hAnsi="Times New Roman"/>
          <w:b/>
          <w:i/>
          <w:sz w:val="28"/>
          <w:szCs w:val="28"/>
        </w:rPr>
        <w:t>городского округа</w:t>
      </w:r>
      <w:r w:rsidRPr="0031303B">
        <w:rPr>
          <w:rFonts w:ascii="Times New Roman" w:hAnsi="Times New Roman"/>
          <w:b/>
          <w:i/>
          <w:sz w:val="28"/>
          <w:szCs w:val="28"/>
        </w:rPr>
        <w:t xml:space="preserve"> услугами связи, общественного питания, торговли, бытового и коммунального обслуживания</w:t>
      </w:r>
      <w:bookmarkEnd w:id="57"/>
    </w:p>
    <w:p w:rsidR="00E51A66" w:rsidRPr="004015F2" w:rsidRDefault="00E51A66" w:rsidP="004015F2">
      <w:pPr>
        <w:spacing w:after="0" w:line="240" w:lineRule="auto"/>
        <w:jc w:val="both"/>
        <w:rPr>
          <w:rFonts w:ascii="Times New Roman" w:hAnsi="Times New Roman"/>
          <w:b/>
          <w:sz w:val="28"/>
          <w:szCs w:val="28"/>
        </w:rPr>
      </w:pPr>
    </w:p>
    <w:p w:rsidR="00E51A66" w:rsidRPr="004015F2" w:rsidRDefault="00E51A66" w:rsidP="004015F2">
      <w:pPr>
        <w:spacing w:after="0" w:line="240" w:lineRule="auto"/>
        <w:jc w:val="both"/>
        <w:rPr>
          <w:rFonts w:ascii="Times New Roman" w:hAnsi="Times New Roman"/>
          <w:b/>
          <w:sz w:val="28"/>
          <w:szCs w:val="28"/>
        </w:rPr>
      </w:pPr>
      <w:r w:rsidRPr="004015F2">
        <w:rPr>
          <w:rFonts w:ascii="Times New Roman" w:hAnsi="Times New Roman"/>
          <w:i/>
          <w:sz w:val="28"/>
          <w:szCs w:val="28"/>
        </w:rPr>
        <w:t>Таблица 2.2.11</w:t>
      </w:r>
      <w:r w:rsidRPr="004015F2">
        <w:rPr>
          <w:rFonts w:ascii="Times New Roman" w:hAnsi="Times New Roman"/>
          <w:b/>
          <w:sz w:val="28"/>
          <w:szCs w:val="28"/>
        </w:rPr>
        <w:t xml:space="preserve"> Обоснование расчетных показателей, устанавливаемых для объектов местного значения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в области обеспечения жителей </w:t>
      </w:r>
      <w:r w:rsidR="00214737">
        <w:rPr>
          <w:rFonts w:ascii="Times New Roman" w:hAnsi="Times New Roman"/>
          <w:b/>
          <w:sz w:val="28"/>
          <w:szCs w:val="28"/>
        </w:rPr>
        <w:t>городского округа</w:t>
      </w:r>
      <w:r w:rsidRPr="004015F2">
        <w:rPr>
          <w:rFonts w:ascii="Times New Roman" w:hAnsi="Times New Roman"/>
          <w:b/>
          <w:sz w:val="28"/>
          <w:szCs w:val="28"/>
        </w:rPr>
        <w:t xml:space="preserve"> услугами связи, общественного питания, торговли, бытового и коммунального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87"/>
      </w:tblGrid>
      <w:tr w:rsidR="001B71E4" w:rsidRPr="00660E12" w:rsidTr="00C2665C">
        <w:trPr>
          <w:cantSplit/>
          <w:tblHeader/>
        </w:trPr>
        <w:tc>
          <w:tcPr>
            <w:tcW w:w="1162" w:type="dxa"/>
            <w:shd w:val="clear" w:color="auto" w:fill="FFFFFF" w:themeFill="background1"/>
          </w:tcPr>
          <w:p w:rsidR="001B71E4" w:rsidRPr="00660E12" w:rsidRDefault="001B71E4" w:rsidP="001B71E4">
            <w:pPr>
              <w:pStyle w:val="afc"/>
              <w:ind w:firstLine="0"/>
              <w:jc w:val="center"/>
              <w:rPr>
                <w:b/>
                <w:lang w:val="ru-RU"/>
              </w:rPr>
            </w:pPr>
            <w:r w:rsidRPr="00660E12">
              <w:rPr>
                <w:b/>
                <w:lang w:val="ru-RU"/>
              </w:rPr>
              <w:t>Наименование вида объекта</w:t>
            </w:r>
          </w:p>
        </w:tc>
        <w:tc>
          <w:tcPr>
            <w:tcW w:w="2835" w:type="dxa"/>
            <w:shd w:val="clear" w:color="auto" w:fill="FFFFFF" w:themeFill="background1"/>
          </w:tcPr>
          <w:p w:rsidR="001B71E4" w:rsidRPr="00660E12" w:rsidRDefault="001B71E4" w:rsidP="001B71E4">
            <w:pPr>
              <w:pStyle w:val="afc"/>
              <w:ind w:firstLine="0"/>
              <w:jc w:val="center"/>
              <w:rPr>
                <w:b/>
                <w:lang w:val="ru-RU"/>
              </w:rPr>
            </w:pPr>
            <w:r w:rsidRPr="00660E12">
              <w:rPr>
                <w:b/>
                <w:lang w:val="ru-RU"/>
              </w:rPr>
              <w:t>Тип расчетного показателя</w:t>
            </w:r>
          </w:p>
        </w:tc>
        <w:tc>
          <w:tcPr>
            <w:tcW w:w="5387" w:type="dxa"/>
            <w:shd w:val="clear" w:color="auto" w:fill="FFFFFF" w:themeFill="background1"/>
          </w:tcPr>
          <w:p w:rsidR="001B71E4" w:rsidRPr="00660E12" w:rsidRDefault="001B71E4" w:rsidP="001B71E4">
            <w:pPr>
              <w:pStyle w:val="afc"/>
              <w:ind w:firstLine="0"/>
              <w:jc w:val="center"/>
              <w:rPr>
                <w:b/>
                <w:lang w:val="ru-RU"/>
              </w:rPr>
            </w:pPr>
            <w:r w:rsidRPr="00660E12">
              <w:rPr>
                <w:b/>
                <w:lang w:val="ru-RU"/>
              </w:rPr>
              <w:t>Обоснование расчетного показателя</w:t>
            </w:r>
          </w:p>
        </w:tc>
      </w:tr>
      <w:tr w:rsidR="006B50A4" w:rsidRPr="00660E12" w:rsidTr="00AE3555">
        <w:trPr>
          <w:cantSplit/>
        </w:trPr>
        <w:tc>
          <w:tcPr>
            <w:tcW w:w="1162" w:type="dxa"/>
            <w:vMerge w:val="restart"/>
            <w:shd w:val="clear" w:color="auto" w:fill="FFFFFF" w:themeFill="background1"/>
          </w:tcPr>
          <w:p w:rsidR="006B50A4" w:rsidRPr="00660E12" w:rsidRDefault="006B50A4" w:rsidP="00AE3555">
            <w:pPr>
              <w:pStyle w:val="afc"/>
              <w:ind w:firstLine="0"/>
              <w:jc w:val="left"/>
              <w:rPr>
                <w:i/>
                <w:lang w:val="ru-RU"/>
              </w:rPr>
            </w:pPr>
            <w:r w:rsidRPr="00660E12">
              <w:rPr>
                <w:i/>
                <w:lang w:val="ru-RU"/>
              </w:rPr>
              <w:t>Объекты, предназначенные для предоставления услуг связи (отделение почтовой связи)</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val="restart"/>
            <w:shd w:val="clear" w:color="auto" w:fill="FFFFFF" w:themeFill="background1"/>
          </w:tcPr>
          <w:p w:rsidR="006B50A4" w:rsidRPr="00660E12" w:rsidRDefault="006B50A4" w:rsidP="00AE3555">
            <w:pPr>
              <w:pStyle w:val="afc"/>
              <w:ind w:firstLine="0"/>
              <w:jc w:val="left"/>
              <w:rPr>
                <w:i/>
                <w:lang w:val="ru-RU"/>
              </w:rPr>
            </w:pPr>
            <w:r w:rsidRPr="00660E12">
              <w:rPr>
                <w:i/>
                <w:lang w:val="ru-RU"/>
              </w:rPr>
              <w:t>Объекты торговли</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val="restart"/>
            <w:shd w:val="clear" w:color="auto" w:fill="FFFFFF" w:themeFill="background1"/>
          </w:tcPr>
          <w:p w:rsidR="006B50A4" w:rsidRPr="00660E12" w:rsidRDefault="006B50A4" w:rsidP="00AE3555">
            <w:pPr>
              <w:pStyle w:val="afc"/>
              <w:ind w:firstLine="0"/>
              <w:jc w:val="left"/>
              <w:rPr>
                <w:i/>
                <w:lang w:val="ru-RU"/>
              </w:rPr>
            </w:pPr>
            <w:r w:rsidRPr="00660E12">
              <w:rPr>
                <w:i/>
                <w:lang w:val="ru-RU"/>
              </w:rPr>
              <w:t>Предприятия обществе</w:t>
            </w:r>
            <w:r w:rsidRPr="00660E12">
              <w:rPr>
                <w:i/>
                <w:lang w:val="ru-RU"/>
              </w:rPr>
              <w:lastRenderedPageBreak/>
              <w:t>нного питания</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lastRenderedPageBreak/>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val="restart"/>
            <w:shd w:val="clear" w:color="auto" w:fill="FFFFFF" w:themeFill="background1"/>
          </w:tcPr>
          <w:p w:rsidR="006B50A4" w:rsidRPr="00660E12" w:rsidRDefault="006B50A4" w:rsidP="00AE3555">
            <w:pPr>
              <w:pStyle w:val="afc"/>
              <w:ind w:firstLine="0"/>
              <w:jc w:val="left"/>
              <w:rPr>
                <w:i/>
                <w:lang w:val="ru-RU"/>
              </w:rPr>
            </w:pPr>
            <w:r w:rsidRPr="00660E12">
              <w:rPr>
                <w:i/>
                <w:lang w:val="ru-RU"/>
              </w:rPr>
              <w:lastRenderedPageBreak/>
              <w:t>Рыночные комплексы</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val="restart"/>
            <w:shd w:val="clear" w:color="auto" w:fill="FFFFFF" w:themeFill="background1"/>
          </w:tcPr>
          <w:p w:rsidR="006B50A4" w:rsidRPr="00660E12" w:rsidRDefault="006B50A4" w:rsidP="00AE3555">
            <w:pPr>
              <w:pStyle w:val="afc"/>
              <w:ind w:firstLine="0"/>
              <w:jc w:val="left"/>
              <w:rPr>
                <w:i/>
                <w:lang w:val="ru-RU"/>
              </w:rPr>
            </w:pPr>
            <w:r w:rsidRPr="00660E12">
              <w:rPr>
                <w:i/>
                <w:lang w:val="ru-RU"/>
              </w:rPr>
              <w:t>Предприятия бытового обслуживания</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660E12" w:rsidTr="00AE3555">
        <w:trPr>
          <w:cantSplit/>
        </w:trPr>
        <w:tc>
          <w:tcPr>
            <w:tcW w:w="1162" w:type="dxa"/>
            <w:vMerge w:val="restart"/>
            <w:shd w:val="clear" w:color="auto" w:fill="FFFFFF" w:themeFill="background1"/>
          </w:tcPr>
          <w:p w:rsidR="006B50A4" w:rsidRPr="00660E12" w:rsidRDefault="006B50A4" w:rsidP="006B50A4">
            <w:pPr>
              <w:pStyle w:val="afc"/>
              <w:ind w:firstLine="0"/>
              <w:jc w:val="left"/>
              <w:rPr>
                <w:i/>
                <w:lang w:val="ru-RU"/>
              </w:rPr>
            </w:pPr>
            <w:r w:rsidRPr="00660E12">
              <w:rPr>
                <w:i/>
                <w:lang w:val="ru-RU"/>
              </w:rPr>
              <w:t xml:space="preserve">Предприятия коммунального обслуживания (химчистки, прачечные, бани), относящиеся к муниципальной собственности </w:t>
            </w:r>
            <w:r w:rsidR="00214737" w:rsidRPr="00660E12">
              <w:rPr>
                <w:i/>
                <w:lang w:val="ru-RU"/>
              </w:rPr>
              <w:t>городского округа</w:t>
            </w: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минимально допустимого уровня обеспеченности</w:t>
            </w:r>
          </w:p>
        </w:tc>
        <w:tc>
          <w:tcPr>
            <w:tcW w:w="5387" w:type="dxa"/>
            <w:shd w:val="clear" w:color="auto" w:fill="FFFFFF" w:themeFill="background1"/>
          </w:tcPr>
          <w:p w:rsidR="006B50A4" w:rsidRPr="00660E1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r w:rsidR="006B50A4" w:rsidRPr="001B71E4" w:rsidTr="00AE3555">
        <w:trPr>
          <w:cantSplit/>
        </w:trPr>
        <w:tc>
          <w:tcPr>
            <w:tcW w:w="1162" w:type="dxa"/>
            <w:vMerge/>
            <w:shd w:val="clear" w:color="auto" w:fill="FFFFFF" w:themeFill="background1"/>
          </w:tcPr>
          <w:p w:rsidR="006B50A4" w:rsidRPr="00660E12" w:rsidRDefault="006B50A4" w:rsidP="00AE3555">
            <w:pPr>
              <w:pStyle w:val="afc"/>
              <w:ind w:firstLine="0"/>
              <w:jc w:val="left"/>
              <w:rPr>
                <w:i/>
                <w:lang w:val="ru-RU"/>
              </w:rPr>
            </w:pPr>
          </w:p>
        </w:tc>
        <w:tc>
          <w:tcPr>
            <w:tcW w:w="2835" w:type="dxa"/>
            <w:shd w:val="clear" w:color="auto" w:fill="FFFFFF" w:themeFill="background1"/>
          </w:tcPr>
          <w:p w:rsidR="006B50A4" w:rsidRPr="00660E12" w:rsidRDefault="006B50A4" w:rsidP="00AE3555">
            <w:pPr>
              <w:pStyle w:val="afc"/>
              <w:ind w:firstLine="0"/>
              <w:jc w:val="left"/>
              <w:rPr>
                <w:lang w:val="ru-RU"/>
              </w:rPr>
            </w:pPr>
            <w:r w:rsidRPr="00660E12">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6B50A4" w:rsidRPr="00882DC2" w:rsidRDefault="006B50A4" w:rsidP="00AE3555">
            <w:pPr>
              <w:pStyle w:val="Default"/>
              <w:rPr>
                <w:color w:val="auto"/>
              </w:rPr>
            </w:pPr>
            <w:r w:rsidRPr="00660E12">
              <w:rPr>
                <w:color w:val="auto"/>
              </w:rPr>
              <w:t xml:space="preserve">Параметры устанавливаются заданием на разработку генерального плана </w:t>
            </w:r>
            <w:r w:rsidR="00214737" w:rsidRPr="00660E12">
              <w:rPr>
                <w:color w:val="auto"/>
              </w:rPr>
              <w:t>городского округа</w:t>
            </w:r>
          </w:p>
        </w:tc>
      </w:tr>
    </w:tbl>
    <w:p w:rsidR="00E51A66" w:rsidRDefault="00E51A66" w:rsidP="00B6650A">
      <w:pPr>
        <w:spacing w:after="0" w:line="240" w:lineRule="auto"/>
        <w:jc w:val="both"/>
        <w:rPr>
          <w:rFonts w:ascii="Times New Roman" w:hAnsi="Times New Roman"/>
          <w:sz w:val="28"/>
          <w:szCs w:val="28"/>
        </w:rPr>
      </w:pPr>
    </w:p>
    <w:p w:rsidR="001B71E4" w:rsidRPr="0031303B" w:rsidRDefault="001B71E4" w:rsidP="00B6650A">
      <w:pPr>
        <w:spacing w:after="0" w:line="240" w:lineRule="auto"/>
        <w:jc w:val="both"/>
        <w:rPr>
          <w:rFonts w:ascii="Times New Roman" w:hAnsi="Times New Roman"/>
          <w:sz w:val="28"/>
          <w:szCs w:val="28"/>
        </w:rPr>
      </w:pPr>
    </w:p>
    <w:p w:rsidR="00E51A66" w:rsidRPr="0031303B" w:rsidRDefault="00E51A66" w:rsidP="00E51A66">
      <w:pPr>
        <w:keepNext/>
        <w:suppressAutoHyphens/>
        <w:spacing w:after="0" w:line="240" w:lineRule="auto"/>
        <w:jc w:val="both"/>
        <w:outlineLvl w:val="2"/>
        <w:rPr>
          <w:rFonts w:ascii="Times New Roman" w:hAnsi="Times New Roman" w:cs="Arial"/>
          <w:b/>
          <w:bCs/>
          <w:i/>
          <w:sz w:val="28"/>
          <w:szCs w:val="28"/>
        </w:rPr>
      </w:pPr>
      <w:bookmarkStart w:id="58" w:name="_Toc147751508"/>
      <w:r w:rsidRPr="0031303B">
        <w:rPr>
          <w:rFonts w:ascii="Times New Roman" w:hAnsi="Times New Roman" w:cs="Arial"/>
          <w:b/>
          <w:bCs/>
          <w:i/>
          <w:sz w:val="28"/>
          <w:szCs w:val="28"/>
        </w:rPr>
        <w:t xml:space="preserve">2.2.12. Объекты местного значения </w:t>
      </w:r>
      <w:r w:rsidR="00214737">
        <w:rPr>
          <w:rFonts w:ascii="Times New Roman" w:hAnsi="Times New Roman" w:cs="Arial"/>
          <w:b/>
          <w:bCs/>
          <w:i/>
          <w:sz w:val="28"/>
          <w:szCs w:val="28"/>
        </w:rPr>
        <w:t>городского округа</w:t>
      </w:r>
      <w:r w:rsidRPr="0031303B">
        <w:rPr>
          <w:rFonts w:ascii="Times New Roman" w:hAnsi="Times New Roman" w:cs="Arial"/>
          <w:b/>
          <w:bCs/>
          <w:i/>
          <w:sz w:val="28"/>
          <w:szCs w:val="28"/>
        </w:rPr>
        <w:t xml:space="preserve"> </w:t>
      </w:r>
      <w:r w:rsidRPr="0031303B">
        <w:rPr>
          <w:rFonts w:ascii="Times New Roman" w:hAnsi="Times New Roman"/>
          <w:b/>
          <w:i/>
          <w:sz w:val="28"/>
          <w:szCs w:val="28"/>
        </w:rPr>
        <w:t>в области деятельности органов местного самоуправления</w:t>
      </w:r>
      <w:bookmarkEnd w:id="58"/>
    </w:p>
    <w:p w:rsidR="00E51A66" w:rsidRPr="004015F2" w:rsidRDefault="00E51A66" w:rsidP="004015F2">
      <w:pPr>
        <w:spacing w:after="0" w:line="240" w:lineRule="auto"/>
        <w:jc w:val="both"/>
        <w:rPr>
          <w:rFonts w:ascii="Times New Roman" w:hAnsi="Times New Roman"/>
          <w:b/>
          <w:sz w:val="28"/>
          <w:szCs w:val="28"/>
        </w:rPr>
      </w:pPr>
    </w:p>
    <w:p w:rsidR="00E51A66" w:rsidRPr="005C1736" w:rsidRDefault="00E51A66" w:rsidP="004015F2">
      <w:pPr>
        <w:spacing w:after="0" w:line="240" w:lineRule="auto"/>
        <w:jc w:val="both"/>
        <w:rPr>
          <w:rFonts w:ascii="Times New Roman" w:hAnsi="Times New Roman"/>
          <w:b/>
          <w:sz w:val="28"/>
          <w:szCs w:val="28"/>
        </w:rPr>
      </w:pPr>
      <w:r w:rsidRPr="004015F2">
        <w:rPr>
          <w:rFonts w:ascii="Times New Roman" w:hAnsi="Times New Roman"/>
          <w:i/>
          <w:sz w:val="28"/>
          <w:szCs w:val="28"/>
        </w:rPr>
        <w:t>Таблица 2.2.12</w:t>
      </w:r>
      <w:r w:rsidRPr="004015F2">
        <w:rPr>
          <w:rFonts w:ascii="Times New Roman" w:hAnsi="Times New Roman"/>
          <w:b/>
          <w:sz w:val="28"/>
          <w:szCs w:val="28"/>
        </w:rPr>
        <w:t xml:space="preserve"> Обоснование расчетных показателей, устанавливаемых </w:t>
      </w:r>
      <w:r w:rsidRPr="005C1736">
        <w:rPr>
          <w:rFonts w:ascii="Times New Roman" w:hAnsi="Times New Roman"/>
          <w:b/>
          <w:sz w:val="28"/>
          <w:szCs w:val="28"/>
        </w:rPr>
        <w:t xml:space="preserve">для объектов местного значения </w:t>
      </w:r>
      <w:r w:rsidR="00214737" w:rsidRPr="005C1736">
        <w:rPr>
          <w:rFonts w:ascii="Times New Roman" w:hAnsi="Times New Roman"/>
          <w:b/>
          <w:sz w:val="28"/>
          <w:szCs w:val="28"/>
        </w:rPr>
        <w:t>городского округа</w:t>
      </w:r>
      <w:r w:rsidRPr="005C1736">
        <w:rPr>
          <w:rFonts w:ascii="Times New Roman" w:hAnsi="Times New Roman"/>
          <w:b/>
          <w:sz w:val="28"/>
          <w:szCs w:val="28"/>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4A0" w:firstRow="1" w:lastRow="0" w:firstColumn="1" w:lastColumn="0" w:noHBand="0" w:noVBand="1"/>
      </w:tblPr>
      <w:tblGrid>
        <w:gridCol w:w="1162"/>
        <w:gridCol w:w="2835"/>
        <w:gridCol w:w="5387"/>
      </w:tblGrid>
      <w:tr w:rsidR="001B71E4" w:rsidRPr="005C1736" w:rsidTr="00C2665C">
        <w:trPr>
          <w:cantSplit/>
          <w:tblHeader/>
        </w:trPr>
        <w:tc>
          <w:tcPr>
            <w:tcW w:w="1162" w:type="dxa"/>
            <w:shd w:val="clear" w:color="auto" w:fill="FFFFFF" w:themeFill="background1"/>
          </w:tcPr>
          <w:p w:rsidR="001B71E4" w:rsidRPr="005C1736" w:rsidRDefault="001B71E4" w:rsidP="001B71E4">
            <w:pPr>
              <w:pStyle w:val="afc"/>
              <w:ind w:firstLine="0"/>
              <w:jc w:val="center"/>
              <w:rPr>
                <w:b/>
                <w:lang w:val="ru-RU"/>
              </w:rPr>
            </w:pPr>
            <w:r w:rsidRPr="005C1736">
              <w:rPr>
                <w:b/>
                <w:lang w:val="ru-RU"/>
              </w:rPr>
              <w:t>Наименование вида объекта</w:t>
            </w:r>
          </w:p>
        </w:tc>
        <w:tc>
          <w:tcPr>
            <w:tcW w:w="2835" w:type="dxa"/>
            <w:shd w:val="clear" w:color="auto" w:fill="FFFFFF" w:themeFill="background1"/>
          </w:tcPr>
          <w:p w:rsidR="001B71E4" w:rsidRPr="005C1736" w:rsidRDefault="001B71E4" w:rsidP="001B71E4">
            <w:pPr>
              <w:pStyle w:val="afc"/>
              <w:ind w:firstLine="0"/>
              <w:jc w:val="center"/>
              <w:rPr>
                <w:b/>
                <w:lang w:val="ru-RU"/>
              </w:rPr>
            </w:pPr>
            <w:r w:rsidRPr="005C1736">
              <w:rPr>
                <w:b/>
                <w:lang w:val="ru-RU"/>
              </w:rPr>
              <w:t>Тип расчетного показателя</w:t>
            </w:r>
          </w:p>
        </w:tc>
        <w:tc>
          <w:tcPr>
            <w:tcW w:w="5387" w:type="dxa"/>
            <w:shd w:val="clear" w:color="auto" w:fill="FFFFFF" w:themeFill="background1"/>
          </w:tcPr>
          <w:p w:rsidR="001B71E4" w:rsidRPr="005C1736" w:rsidRDefault="001B71E4" w:rsidP="001B71E4">
            <w:pPr>
              <w:pStyle w:val="afc"/>
              <w:ind w:firstLine="0"/>
              <w:jc w:val="center"/>
              <w:rPr>
                <w:b/>
                <w:lang w:val="ru-RU"/>
              </w:rPr>
            </w:pPr>
            <w:r w:rsidRPr="005C1736">
              <w:rPr>
                <w:b/>
                <w:lang w:val="ru-RU"/>
              </w:rPr>
              <w:t>Обоснование расчетного показателя</w:t>
            </w:r>
          </w:p>
        </w:tc>
      </w:tr>
      <w:tr w:rsidR="000813B2" w:rsidRPr="005C1736" w:rsidTr="003425E5">
        <w:trPr>
          <w:cantSplit/>
        </w:trPr>
        <w:tc>
          <w:tcPr>
            <w:tcW w:w="1162" w:type="dxa"/>
            <w:vMerge w:val="restart"/>
            <w:shd w:val="clear" w:color="auto" w:fill="FFFFFF" w:themeFill="background1"/>
          </w:tcPr>
          <w:p w:rsidR="000813B2" w:rsidRPr="005C1736" w:rsidRDefault="000813B2" w:rsidP="003425E5">
            <w:pPr>
              <w:pStyle w:val="afc"/>
              <w:ind w:firstLine="0"/>
              <w:jc w:val="left"/>
              <w:rPr>
                <w:i/>
                <w:lang w:val="ru-RU"/>
              </w:rPr>
            </w:pPr>
            <w:r w:rsidRPr="005C1736">
              <w:rPr>
                <w:i/>
                <w:lang w:val="ru-RU"/>
              </w:rPr>
              <w:lastRenderedPageBreak/>
              <w:t>Здания, строения и сооружения, необходимые для обеспечения осуществления полномочий органами местного самоуправления городского округа</w:t>
            </w:r>
          </w:p>
        </w:tc>
        <w:tc>
          <w:tcPr>
            <w:tcW w:w="2835" w:type="dxa"/>
            <w:shd w:val="clear" w:color="auto" w:fill="FFFFFF" w:themeFill="background1"/>
          </w:tcPr>
          <w:p w:rsidR="000813B2" w:rsidRPr="005C1736" w:rsidRDefault="000813B2" w:rsidP="003425E5">
            <w:pPr>
              <w:pStyle w:val="afc"/>
              <w:ind w:firstLine="0"/>
              <w:jc w:val="left"/>
              <w:rPr>
                <w:lang w:val="ru-RU"/>
              </w:rPr>
            </w:pPr>
            <w:r w:rsidRPr="005C1736">
              <w:rPr>
                <w:lang w:val="ru-RU"/>
              </w:rPr>
              <w:t>Расчетный показатель минимально допустимого уровня обеспеченности</w:t>
            </w:r>
          </w:p>
        </w:tc>
        <w:tc>
          <w:tcPr>
            <w:tcW w:w="5387" w:type="dxa"/>
            <w:shd w:val="clear" w:color="auto" w:fill="FFFFFF" w:themeFill="background1"/>
          </w:tcPr>
          <w:p w:rsidR="000813B2" w:rsidRPr="005C1736" w:rsidRDefault="000813B2" w:rsidP="003425E5">
            <w:pPr>
              <w:pStyle w:val="Default"/>
            </w:pPr>
            <w:r w:rsidRPr="005C1736">
              <w:t>Приложение</w:t>
            </w:r>
            <w:proofErr w:type="gramStart"/>
            <w:r w:rsidRPr="005C1736">
              <w:t xml:space="preserve"> Д</w:t>
            </w:r>
            <w:proofErr w:type="gramEnd"/>
            <w:r w:rsidRPr="005C1736">
              <w:t xml:space="preserve"> CП 42.13330.2016 «Градостроительство. Планировка и застройка городских и сельских поселений. Актуализированная редакция СНиП 2.07.01-89*», </w:t>
            </w:r>
            <w:proofErr w:type="gramStart"/>
            <w:r w:rsidRPr="005C1736">
              <w:t>утвержденный</w:t>
            </w:r>
            <w:proofErr w:type="gramEnd"/>
            <w:r w:rsidRPr="005C1736">
              <w:t xml:space="preserve"> приказом Минстроя России от 30.12.2016 N 1034/пр.</w:t>
            </w:r>
          </w:p>
        </w:tc>
      </w:tr>
      <w:tr w:rsidR="000813B2" w:rsidRPr="005C1736" w:rsidTr="003425E5">
        <w:trPr>
          <w:cantSplit/>
        </w:trPr>
        <w:tc>
          <w:tcPr>
            <w:tcW w:w="1162" w:type="dxa"/>
            <w:vMerge/>
            <w:shd w:val="clear" w:color="auto" w:fill="FFFFFF" w:themeFill="background1"/>
          </w:tcPr>
          <w:p w:rsidR="000813B2" w:rsidRPr="005C1736" w:rsidRDefault="000813B2" w:rsidP="003425E5">
            <w:pPr>
              <w:pStyle w:val="afc"/>
              <w:ind w:firstLine="0"/>
              <w:jc w:val="left"/>
              <w:rPr>
                <w:lang w:val="ru-RU"/>
              </w:rPr>
            </w:pPr>
          </w:p>
        </w:tc>
        <w:tc>
          <w:tcPr>
            <w:tcW w:w="2835" w:type="dxa"/>
            <w:shd w:val="clear" w:color="auto" w:fill="FFFFFF" w:themeFill="background1"/>
          </w:tcPr>
          <w:p w:rsidR="000813B2" w:rsidRPr="005C1736" w:rsidRDefault="000813B2" w:rsidP="003425E5">
            <w:pPr>
              <w:pStyle w:val="afc"/>
              <w:ind w:firstLine="0"/>
              <w:jc w:val="left"/>
              <w:rPr>
                <w:lang w:val="ru-RU"/>
              </w:rPr>
            </w:pPr>
            <w:r w:rsidRPr="005C1736">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0813B2" w:rsidRPr="005C1736" w:rsidRDefault="005C1736" w:rsidP="005C1736">
            <w:pPr>
              <w:pStyle w:val="Default"/>
              <w:jc w:val="center"/>
            </w:pPr>
            <w:r w:rsidRPr="005C1736">
              <w:t>Не устанавливается</w:t>
            </w:r>
          </w:p>
        </w:tc>
      </w:tr>
      <w:tr w:rsidR="000813B2" w:rsidRPr="00D40301" w:rsidTr="00AE3555">
        <w:trPr>
          <w:cantSplit/>
        </w:trPr>
        <w:tc>
          <w:tcPr>
            <w:tcW w:w="1162" w:type="dxa"/>
            <w:vMerge w:val="restart"/>
            <w:shd w:val="clear" w:color="auto" w:fill="FFFFFF" w:themeFill="background1"/>
          </w:tcPr>
          <w:p w:rsidR="000813B2" w:rsidRPr="005C1736" w:rsidRDefault="000813B2" w:rsidP="003425E5">
            <w:pPr>
              <w:pStyle w:val="afc"/>
              <w:ind w:firstLine="0"/>
              <w:jc w:val="left"/>
              <w:rPr>
                <w:i/>
                <w:lang w:val="ru-RU"/>
              </w:rPr>
            </w:pPr>
            <w:r w:rsidRPr="005C1736">
              <w:rPr>
                <w:i/>
                <w:lang w:val="ru-RU"/>
              </w:rPr>
              <w:t>Участковый пункт полиции</w:t>
            </w:r>
          </w:p>
        </w:tc>
        <w:tc>
          <w:tcPr>
            <w:tcW w:w="2835" w:type="dxa"/>
            <w:shd w:val="clear" w:color="auto" w:fill="FFFFFF" w:themeFill="background1"/>
          </w:tcPr>
          <w:p w:rsidR="000813B2" w:rsidRPr="005C1736" w:rsidRDefault="000813B2" w:rsidP="003425E5">
            <w:pPr>
              <w:pStyle w:val="afc"/>
              <w:ind w:firstLine="0"/>
              <w:jc w:val="left"/>
              <w:rPr>
                <w:lang w:val="ru-RU"/>
              </w:rPr>
            </w:pPr>
            <w:r w:rsidRPr="005C1736">
              <w:rPr>
                <w:lang w:val="ru-RU"/>
              </w:rPr>
              <w:t>Расчетный показатель минимально допустимого уровня обеспеченности</w:t>
            </w:r>
          </w:p>
        </w:tc>
        <w:tc>
          <w:tcPr>
            <w:tcW w:w="5387" w:type="dxa"/>
            <w:shd w:val="clear" w:color="auto" w:fill="FFFFFF" w:themeFill="background1"/>
          </w:tcPr>
          <w:p w:rsidR="000813B2" w:rsidRPr="00D40301" w:rsidRDefault="000813B2" w:rsidP="003425E5">
            <w:pPr>
              <w:pStyle w:val="Default"/>
            </w:pPr>
            <w:r w:rsidRPr="005C1736">
              <w:t xml:space="preserve">Приложение </w:t>
            </w:r>
            <w:proofErr w:type="gramStart"/>
            <w:r w:rsidRPr="005C1736">
              <w:t>П</w:t>
            </w:r>
            <w:proofErr w:type="gramEnd"/>
            <w:r w:rsidRPr="005C1736">
              <w:t xml:space="preserve"> CП 42.13330.2016 «Градостроительство. Планировка и застройка городских и сельских поселений. Актуализированная редакция СНиП 2.07.01-89*», </w:t>
            </w:r>
            <w:proofErr w:type="gramStart"/>
            <w:r w:rsidRPr="005C1736">
              <w:t>утвержденный</w:t>
            </w:r>
            <w:proofErr w:type="gramEnd"/>
            <w:r w:rsidRPr="005C1736">
              <w:t xml:space="preserve"> приказом Минстроя России от 30.12.2016 N 1034/пр.</w:t>
            </w:r>
          </w:p>
        </w:tc>
      </w:tr>
      <w:tr w:rsidR="000813B2" w:rsidRPr="001B71E4" w:rsidTr="00AE3555">
        <w:trPr>
          <w:cantSplit/>
        </w:trPr>
        <w:tc>
          <w:tcPr>
            <w:tcW w:w="1162" w:type="dxa"/>
            <w:vMerge/>
            <w:shd w:val="clear" w:color="auto" w:fill="FFFFFF" w:themeFill="background1"/>
          </w:tcPr>
          <w:p w:rsidR="000813B2" w:rsidRPr="00D40301" w:rsidRDefault="000813B2" w:rsidP="00AE3555">
            <w:pPr>
              <w:pStyle w:val="afc"/>
              <w:ind w:firstLine="0"/>
              <w:jc w:val="left"/>
              <w:rPr>
                <w:lang w:val="ru-RU"/>
              </w:rPr>
            </w:pPr>
          </w:p>
        </w:tc>
        <w:tc>
          <w:tcPr>
            <w:tcW w:w="2835" w:type="dxa"/>
            <w:shd w:val="clear" w:color="auto" w:fill="FFFFFF" w:themeFill="background1"/>
          </w:tcPr>
          <w:p w:rsidR="000813B2" w:rsidRPr="00D40301" w:rsidRDefault="000813B2" w:rsidP="00AE3555">
            <w:pPr>
              <w:pStyle w:val="afc"/>
              <w:ind w:firstLine="0"/>
              <w:jc w:val="left"/>
              <w:rPr>
                <w:lang w:val="ru-RU"/>
              </w:rPr>
            </w:pPr>
            <w:r w:rsidRPr="00D40301">
              <w:rPr>
                <w:lang w:val="ru-RU"/>
              </w:rPr>
              <w:t>Расчетный показатель максимально допустимого уровня территориальной доступности</w:t>
            </w:r>
          </w:p>
        </w:tc>
        <w:tc>
          <w:tcPr>
            <w:tcW w:w="5387" w:type="dxa"/>
            <w:shd w:val="clear" w:color="auto" w:fill="FFFFFF" w:themeFill="background1"/>
          </w:tcPr>
          <w:p w:rsidR="000813B2" w:rsidRPr="003C24B1" w:rsidRDefault="000813B2" w:rsidP="00840F43">
            <w:pPr>
              <w:pStyle w:val="Default"/>
            </w:pPr>
            <w:r w:rsidRPr="00D40301">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tc>
      </w:tr>
    </w:tbl>
    <w:p w:rsidR="00E51A66" w:rsidRPr="0031303B" w:rsidRDefault="00E51A66" w:rsidP="00B6650A">
      <w:pPr>
        <w:spacing w:after="0" w:line="240" w:lineRule="auto"/>
        <w:jc w:val="both"/>
        <w:rPr>
          <w:rFonts w:ascii="Times New Roman" w:hAnsi="Times New Roman"/>
          <w:sz w:val="28"/>
          <w:szCs w:val="28"/>
        </w:rPr>
      </w:pPr>
    </w:p>
    <w:p w:rsidR="00E51A66" w:rsidRPr="0031303B" w:rsidRDefault="00E51A66" w:rsidP="00B6650A">
      <w:pPr>
        <w:spacing w:after="0" w:line="240" w:lineRule="auto"/>
        <w:jc w:val="both"/>
        <w:rPr>
          <w:rFonts w:ascii="Times New Roman" w:hAnsi="Times New Roman"/>
          <w:sz w:val="28"/>
          <w:szCs w:val="28"/>
        </w:rPr>
      </w:pPr>
    </w:p>
    <w:p w:rsidR="00E51A66" w:rsidRPr="0031303B" w:rsidRDefault="00E51A66" w:rsidP="00E51A66">
      <w:pPr>
        <w:keepNext/>
        <w:suppressAutoHyphens/>
        <w:spacing w:after="0" w:line="240" w:lineRule="auto"/>
        <w:jc w:val="both"/>
        <w:outlineLvl w:val="2"/>
        <w:rPr>
          <w:rFonts w:ascii="Times New Roman" w:hAnsi="Times New Roman" w:cs="Arial"/>
          <w:b/>
          <w:bCs/>
          <w:i/>
          <w:sz w:val="28"/>
          <w:szCs w:val="28"/>
        </w:rPr>
      </w:pPr>
      <w:bookmarkStart w:id="59" w:name="_Toc147751509"/>
      <w:r w:rsidRPr="0031303B">
        <w:rPr>
          <w:rFonts w:ascii="Times New Roman" w:hAnsi="Times New Roman" w:cs="Arial"/>
          <w:b/>
          <w:bCs/>
          <w:i/>
          <w:sz w:val="28"/>
          <w:szCs w:val="28"/>
        </w:rPr>
        <w:t xml:space="preserve">2.2.13. </w:t>
      </w:r>
      <w:r w:rsidR="004B13C4" w:rsidRPr="0031303B">
        <w:rPr>
          <w:rFonts w:ascii="Times New Roman" w:hAnsi="Times New Roman" w:cs="Arial"/>
          <w:b/>
          <w:bCs/>
          <w:i/>
          <w:sz w:val="28"/>
          <w:szCs w:val="28"/>
        </w:rPr>
        <w:t>Зоны с особыми условиями использования территорий</w:t>
      </w:r>
      <w:bookmarkEnd w:id="59"/>
    </w:p>
    <w:p w:rsidR="00E51A66" w:rsidRPr="004015F2" w:rsidRDefault="00E51A66" w:rsidP="004015F2">
      <w:pPr>
        <w:spacing w:after="0" w:line="240" w:lineRule="auto"/>
        <w:jc w:val="both"/>
        <w:rPr>
          <w:rFonts w:ascii="Times New Roman" w:hAnsi="Times New Roman"/>
          <w:b/>
          <w:sz w:val="28"/>
          <w:szCs w:val="28"/>
        </w:rPr>
      </w:pPr>
    </w:p>
    <w:p w:rsidR="00E51A66" w:rsidRPr="008B4474" w:rsidRDefault="00E51A66" w:rsidP="004015F2">
      <w:pPr>
        <w:spacing w:after="0" w:line="240" w:lineRule="auto"/>
        <w:jc w:val="both"/>
        <w:rPr>
          <w:rFonts w:ascii="Times New Roman" w:hAnsi="Times New Roman"/>
          <w:b/>
          <w:sz w:val="28"/>
          <w:szCs w:val="28"/>
        </w:rPr>
      </w:pPr>
      <w:r w:rsidRPr="008B4474">
        <w:rPr>
          <w:rFonts w:ascii="Times New Roman" w:hAnsi="Times New Roman"/>
          <w:i/>
          <w:sz w:val="28"/>
          <w:szCs w:val="28"/>
        </w:rPr>
        <w:t>Таблица 2.2.13</w:t>
      </w:r>
      <w:r w:rsidRPr="008B4474">
        <w:rPr>
          <w:rFonts w:ascii="Times New Roman" w:hAnsi="Times New Roman"/>
          <w:b/>
          <w:sz w:val="28"/>
          <w:szCs w:val="28"/>
        </w:rPr>
        <w:t xml:space="preserve"> Обоснование расчетных показателей, устанавливаемых для </w:t>
      </w:r>
      <w:r w:rsidR="004B13C4" w:rsidRPr="008B4474">
        <w:rPr>
          <w:rFonts w:ascii="Times New Roman" w:hAnsi="Times New Roman"/>
          <w:b/>
          <w:sz w:val="28"/>
          <w:szCs w:val="28"/>
        </w:rPr>
        <w:t>зон с особыми условиями использования территорий</w:t>
      </w:r>
    </w:p>
    <w:tbl>
      <w:tblPr>
        <w:tblW w:w="94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815"/>
        <w:gridCol w:w="5443"/>
      </w:tblGrid>
      <w:tr w:rsidR="006759B8" w:rsidRPr="008B4474" w:rsidTr="00C2665C">
        <w:trPr>
          <w:trHeight w:val="202"/>
        </w:trPr>
        <w:tc>
          <w:tcPr>
            <w:tcW w:w="1182" w:type="dxa"/>
            <w:shd w:val="clear" w:color="auto" w:fill="FFFFFF" w:themeFill="background1"/>
          </w:tcPr>
          <w:p w:rsidR="006759B8" w:rsidRPr="008B4474" w:rsidRDefault="006759B8" w:rsidP="006759B8">
            <w:pPr>
              <w:pStyle w:val="Default"/>
              <w:jc w:val="center"/>
            </w:pPr>
            <w:r w:rsidRPr="008B4474">
              <w:rPr>
                <w:b/>
                <w:bCs/>
              </w:rPr>
              <w:t>Наименование вида объекта</w:t>
            </w:r>
          </w:p>
        </w:tc>
        <w:tc>
          <w:tcPr>
            <w:tcW w:w="2815" w:type="dxa"/>
            <w:shd w:val="clear" w:color="auto" w:fill="FFFFFF" w:themeFill="background1"/>
          </w:tcPr>
          <w:p w:rsidR="006759B8" w:rsidRPr="008B4474" w:rsidRDefault="006759B8" w:rsidP="006759B8">
            <w:pPr>
              <w:pStyle w:val="Default"/>
              <w:jc w:val="center"/>
              <w:rPr>
                <w:b/>
                <w:bCs/>
              </w:rPr>
            </w:pPr>
            <w:r w:rsidRPr="008B4474">
              <w:rPr>
                <w:b/>
              </w:rPr>
              <w:t>Тип расчетного показателя</w:t>
            </w:r>
          </w:p>
        </w:tc>
        <w:tc>
          <w:tcPr>
            <w:tcW w:w="5443" w:type="dxa"/>
            <w:shd w:val="clear" w:color="auto" w:fill="FFFFFF" w:themeFill="background1"/>
          </w:tcPr>
          <w:p w:rsidR="006759B8" w:rsidRPr="008B4474" w:rsidRDefault="006759B8" w:rsidP="006759B8">
            <w:pPr>
              <w:pStyle w:val="Default"/>
              <w:jc w:val="center"/>
            </w:pPr>
            <w:r w:rsidRPr="008B4474">
              <w:rPr>
                <w:b/>
                <w:bCs/>
              </w:rPr>
              <w:t>Обоснование расчетного показателя</w:t>
            </w:r>
          </w:p>
        </w:tc>
      </w:tr>
      <w:tr w:rsidR="00335FAD" w:rsidRPr="008B4474" w:rsidTr="001561C3">
        <w:trPr>
          <w:trHeight w:val="255"/>
        </w:trPr>
        <w:tc>
          <w:tcPr>
            <w:tcW w:w="1182" w:type="dxa"/>
            <w:vMerge w:val="restart"/>
            <w:shd w:val="clear" w:color="auto" w:fill="FFFFFF" w:themeFill="background1"/>
          </w:tcPr>
          <w:p w:rsidR="00335FAD" w:rsidRPr="008B4474" w:rsidRDefault="00335FAD" w:rsidP="006759B8">
            <w:pPr>
              <w:pStyle w:val="Default"/>
              <w:rPr>
                <w:i/>
              </w:rPr>
            </w:pPr>
            <w:r w:rsidRPr="008B4474">
              <w:rPr>
                <w:i/>
              </w:rPr>
              <w:t>Зоны с особыми условиями использования территорий</w:t>
            </w:r>
          </w:p>
        </w:tc>
        <w:tc>
          <w:tcPr>
            <w:tcW w:w="2815" w:type="dxa"/>
            <w:shd w:val="clear" w:color="auto" w:fill="FFFFFF" w:themeFill="background1"/>
          </w:tcPr>
          <w:p w:rsidR="00335FAD" w:rsidRPr="008B4474" w:rsidRDefault="00335FAD" w:rsidP="006759B8">
            <w:pPr>
              <w:pStyle w:val="Default"/>
            </w:pPr>
            <w:r w:rsidRPr="008B4474">
              <w:t>Расчетный показатель минимально допустимого уровня обеспеченности</w:t>
            </w:r>
          </w:p>
        </w:tc>
        <w:tc>
          <w:tcPr>
            <w:tcW w:w="5443" w:type="dxa"/>
            <w:shd w:val="clear" w:color="auto" w:fill="FFFFFF" w:themeFill="background1"/>
          </w:tcPr>
          <w:p w:rsidR="00335FAD" w:rsidRPr="008B4474" w:rsidRDefault="00335FAD" w:rsidP="00335FAD">
            <w:pPr>
              <w:pStyle w:val="Default"/>
              <w:jc w:val="center"/>
            </w:pPr>
            <w:r w:rsidRPr="008B4474">
              <w:t>Не устанавливается</w:t>
            </w:r>
          </w:p>
        </w:tc>
      </w:tr>
      <w:tr w:rsidR="00335FAD" w:rsidRPr="0031303B" w:rsidTr="00C2665C">
        <w:trPr>
          <w:trHeight w:val="531"/>
        </w:trPr>
        <w:tc>
          <w:tcPr>
            <w:tcW w:w="1182" w:type="dxa"/>
            <w:vMerge/>
            <w:shd w:val="clear" w:color="auto" w:fill="FFFFFF" w:themeFill="background1"/>
          </w:tcPr>
          <w:p w:rsidR="00335FAD" w:rsidRPr="008B4474" w:rsidRDefault="00335FAD" w:rsidP="006759B8">
            <w:pPr>
              <w:pStyle w:val="Default"/>
            </w:pPr>
          </w:p>
        </w:tc>
        <w:tc>
          <w:tcPr>
            <w:tcW w:w="2815" w:type="dxa"/>
            <w:shd w:val="clear" w:color="auto" w:fill="FFFFFF" w:themeFill="background1"/>
          </w:tcPr>
          <w:p w:rsidR="00335FAD" w:rsidRPr="008B4474" w:rsidRDefault="00335FAD" w:rsidP="006759B8">
            <w:pPr>
              <w:pStyle w:val="Default"/>
            </w:pPr>
            <w:r w:rsidRPr="008B4474">
              <w:t>Расчетный показатель максимально допустимого уровня территориальной доступности</w:t>
            </w:r>
          </w:p>
        </w:tc>
        <w:tc>
          <w:tcPr>
            <w:tcW w:w="5443" w:type="dxa"/>
            <w:shd w:val="clear" w:color="auto" w:fill="FFFFFF" w:themeFill="background1"/>
          </w:tcPr>
          <w:p w:rsidR="00335FAD" w:rsidRPr="00B43105" w:rsidRDefault="00335FAD" w:rsidP="00335FAD">
            <w:pPr>
              <w:pStyle w:val="Default"/>
              <w:jc w:val="center"/>
            </w:pPr>
            <w:r w:rsidRPr="008B4474">
              <w:t>Не устанавливается</w:t>
            </w:r>
          </w:p>
        </w:tc>
      </w:tr>
    </w:tbl>
    <w:p w:rsidR="00E51A66" w:rsidRDefault="00E51A66" w:rsidP="00B6650A">
      <w:pPr>
        <w:spacing w:after="0" w:line="240" w:lineRule="auto"/>
        <w:jc w:val="both"/>
        <w:rPr>
          <w:rFonts w:ascii="Times New Roman" w:hAnsi="Times New Roman"/>
          <w:sz w:val="28"/>
          <w:szCs w:val="28"/>
        </w:rPr>
      </w:pPr>
    </w:p>
    <w:p w:rsidR="0031303B" w:rsidRPr="0031303B" w:rsidRDefault="0031303B" w:rsidP="00B6650A">
      <w:pPr>
        <w:spacing w:after="0" w:line="240" w:lineRule="auto"/>
        <w:jc w:val="both"/>
        <w:rPr>
          <w:rFonts w:ascii="Times New Roman" w:hAnsi="Times New Roman"/>
          <w:sz w:val="28"/>
          <w:szCs w:val="28"/>
        </w:rPr>
      </w:pPr>
    </w:p>
    <w:p w:rsidR="004A190E" w:rsidRPr="000E392A" w:rsidRDefault="004A190E" w:rsidP="004A190E">
      <w:pPr>
        <w:pStyle w:val="2"/>
        <w:ind w:firstLine="0"/>
      </w:pPr>
      <w:bookmarkStart w:id="60" w:name="_Toc147751510"/>
      <w:r>
        <w:t>2.3.</w:t>
      </w:r>
      <w:r w:rsidR="005C7CBF">
        <w:t xml:space="preserve"> </w:t>
      </w:r>
      <w:r>
        <w:t>О</w:t>
      </w:r>
      <w:r w:rsidRPr="000E392A">
        <w:t xml:space="preserve">боснование </w:t>
      </w:r>
      <w:r w:rsidRPr="004A190E">
        <w:t xml:space="preserve">дифференциации территории в составе </w:t>
      </w:r>
      <w:r w:rsidR="00E90E01">
        <w:t>М</w:t>
      </w:r>
      <w:r w:rsidRPr="004A190E">
        <w:t>НГП</w:t>
      </w:r>
      <w:bookmarkEnd w:id="60"/>
    </w:p>
    <w:p w:rsidR="00A40F92" w:rsidRPr="004A190E" w:rsidRDefault="00A40F92" w:rsidP="00A40F92">
      <w:pPr>
        <w:spacing w:after="0" w:line="240" w:lineRule="auto"/>
        <w:jc w:val="both"/>
        <w:rPr>
          <w:rFonts w:ascii="Times New Roman" w:hAnsi="Times New Roman"/>
          <w:sz w:val="28"/>
          <w:szCs w:val="28"/>
        </w:rPr>
      </w:pPr>
    </w:p>
    <w:p w:rsidR="004A190E" w:rsidRPr="00806057" w:rsidRDefault="004A190E" w:rsidP="00E90E01">
      <w:pPr>
        <w:spacing w:after="0" w:line="240" w:lineRule="auto"/>
        <w:ind w:firstLine="709"/>
        <w:jc w:val="both"/>
        <w:rPr>
          <w:rFonts w:ascii="Times New Roman" w:hAnsi="Times New Roman"/>
          <w:sz w:val="28"/>
          <w:szCs w:val="28"/>
        </w:rPr>
      </w:pPr>
      <w:r w:rsidRPr="002C794C">
        <w:rPr>
          <w:rFonts w:ascii="Times New Roman" w:hAnsi="Times New Roman"/>
          <w:sz w:val="28"/>
          <w:szCs w:val="28"/>
        </w:rPr>
        <w:t xml:space="preserve">Дифференциация </w:t>
      </w:r>
      <w:r w:rsidR="00C47B55" w:rsidRPr="002C794C">
        <w:rPr>
          <w:rFonts w:ascii="Times New Roman" w:hAnsi="Times New Roman"/>
          <w:sz w:val="28"/>
          <w:szCs w:val="28"/>
        </w:rPr>
        <w:t>территории в соответствии с Генеральным планом муниципального образования</w:t>
      </w:r>
      <w:r w:rsidR="007452E1" w:rsidRPr="002C794C">
        <w:rPr>
          <w:rFonts w:ascii="Times New Roman" w:hAnsi="Times New Roman"/>
          <w:sz w:val="28"/>
          <w:szCs w:val="28"/>
        </w:rPr>
        <w:t xml:space="preserve"> </w:t>
      </w:r>
      <w:r w:rsidR="00FD2909">
        <w:rPr>
          <w:rFonts w:ascii="Times New Roman" w:hAnsi="Times New Roman"/>
          <w:sz w:val="28"/>
          <w:szCs w:val="28"/>
        </w:rPr>
        <w:t>«Город Орск»</w:t>
      </w:r>
      <w:r w:rsidR="006E6CA0" w:rsidRPr="002C794C">
        <w:rPr>
          <w:rFonts w:ascii="Times New Roman" w:hAnsi="Times New Roman"/>
          <w:sz w:val="28"/>
          <w:szCs w:val="28"/>
        </w:rPr>
        <w:t xml:space="preserve"> </w:t>
      </w:r>
      <w:r w:rsidR="009010CE" w:rsidRPr="002C794C">
        <w:rPr>
          <w:rFonts w:ascii="Times New Roman" w:hAnsi="Times New Roman"/>
          <w:sz w:val="28"/>
          <w:szCs w:val="28"/>
        </w:rPr>
        <w:t xml:space="preserve">Оренбургской области </w:t>
      </w:r>
      <w:r w:rsidR="00C47B55" w:rsidRPr="002C794C">
        <w:rPr>
          <w:rFonts w:ascii="Times New Roman" w:hAnsi="Times New Roman"/>
          <w:sz w:val="28"/>
          <w:szCs w:val="28"/>
        </w:rPr>
        <w:t xml:space="preserve">и Схемой территориального планирования </w:t>
      </w:r>
      <w:r w:rsidR="002C794C" w:rsidRPr="00806057">
        <w:rPr>
          <w:rFonts w:ascii="Times New Roman" w:hAnsi="Times New Roman"/>
          <w:sz w:val="28"/>
          <w:szCs w:val="28"/>
        </w:rPr>
        <w:t>Оренбургской области</w:t>
      </w:r>
      <w:r w:rsidR="00C47B55" w:rsidRPr="00806057">
        <w:rPr>
          <w:rFonts w:ascii="Times New Roman" w:hAnsi="Times New Roman"/>
          <w:sz w:val="28"/>
          <w:szCs w:val="28"/>
        </w:rPr>
        <w:t xml:space="preserve"> не предусмотрена</w:t>
      </w:r>
      <w:r w:rsidRPr="00806057">
        <w:rPr>
          <w:rFonts w:ascii="Times New Roman" w:hAnsi="Times New Roman"/>
          <w:sz w:val="28"/>
          <w:szCs w:val="28"/>
        </w:rPr>
        <w:t>.</w:t>
      </w:r>
      <w:r w:rsidR="00F470CE">
        <w:rPr>
          <w:rFonts w:ascii="Times New Roman" w:hAnsi="Times New Roman"/>
          <w:sz w:val="28"/>
          <w:szCs w:val="28"/>
        </w:rPr>
        <w:t xml:space="preserve"> </w:t>
      </w:r>
      <w:r w:rsidR="00F470CE" w:rsidRPr="00F470CE">
        <w:rPr>
          <w:rFonts w:ascii="Times New Roman" w:hAnsi="Times New Roman"/>
          <w:sz w:val="28"/>
          <w:szCs w:val="28"/>
        </w:rPr>
        <w:t xml:space="preserve">Установлены единые нормативные показатели для всей территории муниципального образования </w:t>
      </w:r>
      <w:r w:rsidR="00FD2909">
        <w:rPr>
          <w:rFonts w:ascii="Times New Roman" w:hAnsi="Times New Roman"/>
          <w:sz w:val="28"/>
          <w:szCs w:val="28"/>
        </w:rPr>
        <w:t>«Город Орск»</w:t>
      </w:r>
      <w:r w:rsidR="00F470CE" w:rsidRPr="00F470CE">
        <w:rPr>
          <w:rFonts w:ascii="Times New Roman" w:hAnsi="Times New Roman"/>
          <w:sz w:val="28"/>
          <w:szCs w:val="28"/>
        </w:rPr>
        <w:t xml:space="preserve"> Оренбургской области</w:t>
      </w:r>
      <w:r w:rsidR="00F470CE">
        <w:rPr>
          <w:rFonts w:ascii="Times New Roman" w:hAnsi="Times New Roman"/>
          <w:sz w:val="28"/>
          <w:szCs w:val="28"/>
        </w:rPr>
        <w:t>.</w:t>
      </w:r>
    </w:p>
    <w:p w:rsidR="004A190E" w:rsidRPr="00806057" w:rsidRDefault="00D87206" w:rsidP="00E90E01">
      <w:pPr>
        <w:spacing w:after="0" w:line="240" w:lineRule="auto"/>
        <w:ind w:firstLine="709"/>
        <w:jc w:val="both"/>
        <w:rPr>
          <w:rFonts w:ascii="Times New Roman" w:hAnsi="Times New Roman"/>
          <w:sz w:val="28"/>
          <w:szCs w:val="28"/>
        </w:rPr>
      </w:pPr>
      <w:proofErr w:type="gramStart"/>
      <w:r w:rsidRPr="00806057">
        <w:rPr>
          <w:rFonts w:ascii="Times New Roman" w:hAnsi="Times New Roman"/>
          <w:sz w:val="28"/>
          <w:szCs w:val="28"/>
        </w:rPr>
        <w:t>Территория муниципального образования</w:t>
      </w:r>
      <w:r w:rsidR="007452E1" w:rsidRPr="00806057">
        <w:rPr>
          <w:rFonts w:ascii="Times New Roman" w:hAnsi="Times New Roman"/>
          <w:sz w:val="28"/>
          <w:szCs w:val="28"/>
        </w:rPr>
        <w:t xml:space="preserve"> </w:t>
      </w:r>
      <w:r w:rsidR="00FD2909">
        <w:rPr>
          <w:rFonts w:ascii="Times New Roman" w:hAnsi="Times New Roman"/>
          <w:sz w:val="28"/>
          <w:szCs w:val="28"/>
        </w:rPr>
        <w:t>«Город Орск»</w:t>
      </w:r>
      <w:r w:rsidRPr="00806057">
        <w:rPr>
          <w:rFonts w:ascii="Times New Roman" w:hAnsi="Times New Roman"/>
          <w:sz w:val="28"/>
          <w:szCs w:val="28"/>
        </w:rPr>
        <w:t xml:space="preserve"> </w:t>
      </w:r>
      <w:r w:rsidR="009010CE" w:rsidRPr="00806057">
        <w:rPr>
          <w:rFonts w:ascii="Times New Roman" w:hAnsi="Times New Roman"/>
          <w:sz w:val="28"/>
          <w:szCs w:val="28"/>
        </w:rPr>
        <w:t xml:space="preserve">Оренбургской области </w:t>
      </w:r>
      <w:r w:rsidRPr="00806057">
        <w:rPr>
          <w:rFonts w:ascii="Times New Roman" w:hAnsi="Times New Roman"/>
          <w:sz w:val="28"/>
          <w:szCs w:val="28"/>
        </w:rPr>
        <w:t>не относится к территориям с низкой плотностью населения и к территориям с высокой плотностью населения на основании распоряжения Правительства</w:t>
      </w:r>
      <w:r w:rsidR="00B16B02" w:rsidRPr="00806057">
        <w:rPr>
          <w:rFonts w:ascii="Times New Roman" w:hAnsi="Times New Roman"/>
          <w:sz w:val="28"/>
          <w:szCs w:val="28"/>
        </w:rPr>
        <w:t xml:space="preserve"> </w:t>
      </w:r>
      <w:r w:rsidRPr="00806057">
        <w:rPr>
          <w:rFonts w:ascii="Times New Roman" w:hAnsi="Times New Roman"/>
          <w:sz w:val="28"/>
          <w:szCs w:val="28"/>
        </w:rPr>
        <w:t>РФ от 25 мая 2004 года № 707-р</w:t>
      </w:r>
      <w:r w:rsidR="00B16B02" w:rsidRPr="00806057">
        <w:rPr>
          <w:rFonts w:ascii="Times New Roman" w:hAnsi="Times New Roman"/>
          <w:sz w:val="28"/>
          <w:szCs w:val="28"/>
        </w:rPr>
        <w:t xml:space="preserve"> </w:t>
      </w:r>
      <w:r w:rsidRPr="00806057">
        <w:rPr>
          <w:rFonts w:ascii="Times New Roman" w:hAnsi="Times New Roman"/>
          <w:sz w:val="28"/>
          <w:szCs w:val="28"/>
        </w:rPr>
        <w:t>(с изменениями на 4 ноября 2004 года) «Об утверждении перечня субъектов Российской Федерации и</w:t>
      </w:r>
      <w:r w:rsidR="00B16B02" w:rsidRPr="00806057">
        <w:rPr>
          <w:rFonts w:ascii="Times New Roman" w:hAnsi="Times New Roman"/>
          <w:sz w:val="28"/>
          <w:szCs w:val="28"/>
        </w:rPr>
        <w:t xml:space="preserve"> </w:t>
      </w:r>
      <w:r w:rsidRPr="00806057">
        <w:rPr>
          <w:rFonts w:ascii="Times New Roman" w:hAnsi="Times New Roman"/>
          <w:sz w:val="28"/>
          <w:szCs w:val="28"/>
        </w:rPr>
        <w:t>отдельных районов субъектов Российской Федерации (в</w:t>
      </w:r>
      <w:r w:rsidR="00B16B02" w:rsidRPr="00806057">
        <w:rPr>
          <w:rFonts w:ascii="Times New Roman" w:hAnsi="Times New Roman"/>
          <w:sz w:val="28"/>
          <w:szCs w:val="28"/>
        </w:rPr>
        <w:t xml:space="preserve"> </w:t>
      </w:r>
      <w:r w:rsidRPr="00806057">
        <w:rPr>
          <w:rFonts w:ascii="Times New Roman" w:hAnsi="Times New Roman"/>
          <w:sz w:val="28"/>
          <w:szCs w:val="28"/>
        </w:rPr>
        <w:t>существующих границах), относящихся к территориям с низкой</w:t>
      </w:r>
      <w:proofErr w:type="gramEnd"/>
      <w:r w:rsidR="00B16B02" w:rsidRPr="00806057">
        <w:rPr>
          <w:rFonts w:ascii="Times New Roman" w:hAnsi="Times New Roman"/>
          <w:sz w:val="28"/>
          <w:szCs w:val="28"/>
        </w:rPr>
        <w:t xml:space="preserve"> </w:t>
      </w:r>
      <w:r w:rsidRPr="00806057">
        <w:rPr>
          <w:rFonts w:ascii="Times New Roman" w:hAnsi="Times New Roman"/>
          <w:sz w:val="28"/>
          <w:szCs w:val="28"/>
        </w:rPr>
        <w:t>плотностью населения и перечня субъектов Российской Федерации и отдельных районов субъектов Российской Федерации</w:t>
      </w:r>
      <w:r w:rsidR="0041152A" w:rsidRPr="00806057">
        <w:rPr>
          <w:rFonts w:ascii="Times New Roman" w:hAnsi="Times New Roman"/>
          <w:sz w:val="28"/>
          <w:szCs w:val="28"/>
        </w:rPr>
        <w:t xml:space="preserve"> </w:t>
      </w:r>
      <w:r w:rsidRPr="00806057">
        <w:rPr>
          <w:rFonts w:ascii="Times New Roman" w:hAnsi="Times New Roman"/>
          <w:sz w:val="28"/>
          <w:szCs w:val="28"/>
        </w:rPr>
        <w:t>(в существующих границах), относящихся к территориям с высокой плотностью населения)».</w:t>
      </w:r>
    </w:p>
    <w:p w:rsidR="008153B2" w:rsidRPr="008153B2" w:rsidRDefault="001E6DE7" w:rsidP="00E90E01">
      <w:pPr>
        <w:spacing w:after="0" w:line="240" w:lineRule="auto"/>
        <w:ind w:firstLine="709"/>
        <w:jc w:val="both"/>
        <w:rPr>
          <w:rFonts w:ascii="Times New Roman" w:hAnsi="Times New Roman"/>
          <w:sz w:val="28"/>
          <w:szCs w:val="28"/>
        </w:rPr>
      </w:pPr>
      <w:proofErr w:type="gramStart"/>
      <w:r w:rsidRPr="00806057">
        <w:rPr>
          <w:rFonts w:ascii="Times New Roman" w:hAnsi="Times New Roman"/>
          <w:sz w:val="28"/>
          <w:szCs w:val="28"/>
        </w:rPr>
        <w:t>Территория муниципального образования</w:t>
      </w:r>
      <w:r w:rsidR="007452E1" w:rsidRPr="00806057">
        <w:rPr>
          <w:rFonts w:ascii="Times New Roman" w:hAnsi="Times New Roman"/>
          <w:sz w:val="28"/>
          <w:szCs w:val="28"/>
        </w:rPr>
        <w:t xml:space="preserve"> </w:t>
      </w:r>
      <w:r w:rsidR="00FD2909">
        <w:rPr>
          <w:rFonts w:ascii="Times New Roman" w:hAnsi="Times New Roman"/>
          <w:sz w:val="28"/>
          <w:szCs w:val="28"/>
        </w:rPr>
        <w:t>«Город Орск»</w:t>
      </w:r>
      <w:r w:rsidRPr="00806057">
        <w:rPr>
          <w:rFonts w:ascii="Times New Roman" w:hAnsi="Times New Roman"/>
          <w:sz w:val="28"/>
          <w:szCs w:val="28"/>
        </w:rPr>
        <w:t xml:space="preserve"> Оренбургской области в составе Оренбургской области относится к территории с особыми природно-климатическими условиями</w:t>
      </w:r>
      <w:r w:rsidR="00B16B02" w:rsidRPr="00806057">
        <w:rPr>
          <w:rFonts w:ascii="Times New Roman" w:hAnsi="Times New Roman"/>
          <w:sz w:val="28"/>
          <w:szCs w:val="28"/>
        </w:rPr>
        <w:t xml:space="preserve"> </w:t>
      </w:r>
      <w:r w:rsidR="008153B2" w:rsidRPr="00806057">
        <w:rPr>
          <w:rFonts w:ascii="Times New Roman" w:hAnsi="Times New Roman"/>
          <w:sz w:val="28"/>
          <w:szCs w:val="28"/>
        </w:rPr>
        <w:t>на основании</w:t>
      </w:r>
      <w:r w:rsidR="00B16B02" w:rsidRPr="00806057">
        <w:rPr>
          <w:rFonts w:ascii="Times New Roman" w:hAnsi="Times New Roman"/>
          <w:sz w:val="28"/>
          <w:szCs w:val="28"/>
        </w:rPr>
        <w:t xml:space="preserve"> </w:t>
      </w:r>
      <w:r w:rsidR="008153B2" w:rsidRPr="00806057">
        <w:rPr>
          <w:rFonts w:ascii="Times New Roman" w:hAnsi="Times New Roman"/>
          <w:sz w:val="28"/>
          <w:szCs w:val="28"/>
        </w:rPr>
        <w:t>распоряжения Министерства транспорта РФ от 31 января 2017 года №НА-19-Р (с изменениями на 10 марта 2021 года) «Об утверждении</w:t>
      </w:r>
      <w:r w:rsidR="00B16B02" w:rsidRPr="00806057">
        <w:rPr>
          <w:rFonts w:ascii="Times New Roman" w:hAnsi="Times New Roman"/>
          <w:sz w:val="28"/>
          <w:szCs w:val="28"/>
        </w:rPr>
        <w:t xml:space="preserve"> </w:t>
      </w:r>
      <w:r w:rsidR="008153B2" w:rsidRPr="00806057">
        <w:rPr>
          <w:rFonts w:ascii="Times New Roman" w:hAnsi="Times New Roman"/>
          <w:sz w:val="28"/>
          <w:szCs w:val="28"/>
        </w:rPr>
        <w:t>социального стандарта транспортного обслуживания населения при</w:t>
      </w:r>
      <w:r w:rsidR="00B16B02" w:rsidRPr="00806057">
        <w:rPr>
          <w:rFonts w:ascii="Times New Roman" w:hAnsi="Times New Roman"/>
          <w:sz w:val="28"/>
          <w:szCs w:val="28"/>
        </w:rPr>
        <w:t xml:space="preserve"> </w:t>
      </w:r>
      <w:r w:rsidR="008153B2" w:rsidRPr="00806057">
        <w:rPr>
          <w:rFonts w:ascii="Times New Roman" w:hAnsi="Times New Roman"/>
          <w:sz w:val="28"/>
          <w:szCs w:val="28"/>
        </w:rPr>
        <w:t>осуществлении перевозок пассажиров и багажа автомобильным транспортом и</w:t>
      </w:r>
      <w:r w:rsidR="00B16B02" w:rsidRPr="00806057">
        <w:rPr>
          <w:rFonts w:ascii="Times New Roman" w:hAnsi="Times New Roman"/>
          <w:sz w:val="28"/>
          <w:szCs w:val="28"/>
        </w:rPr>
        <w:t xml:space="preserve"> </w:t>
      </w:r>
      <w:r w:rsidR="008153B2" w:rsidRPr="00806057">
        <w:rPr>
          <w:rFonts w:ascii="Times New Roman" w:hAnsi="Times New Roman"/>
          <w:sz w:val="28"/>
          <w:szCs w:val="28"/>
        </w:rPr>
        <w:t>городским наземным электрическим транспортом».</w:t>
      </w:r>
      <w:proofErr w:type="gramEnd"/>
    </w:p>
    <w:p w:rsidR="008153B2" w:rsidRPr="008153B2" w:rsidRDefault="008153B2" w:rsidP="008153B2">
      <w:pPr>
        <w:spacing w:after="0" w:line="240" w:lineRule="auto"/>
        <w:jc w:val="both"/>
        <w:rPr>
          <w:rFonts w:ascii="Times New Roman" w:hAnsi="Times New Roman"/>
          <w:sz w:val="28"/>
          <w:szCs w:val="28"/>
        </w:rPr>
      </w:pPr>
    </w:p>
    <w:p w:rsidR="007F3B5B" w:rsidRDefault="007F3B5B">
      <w:pPr>
        <w:spacing w:after="0" w:line="240" w:lineRule="auto"/>
        <w:rPr>
          <w:rFonts w:ascii="Times New Roman" w:hAnsi="Times New Roman"/>
          <w:sz w:val="28"/>
          <w:szCs w:val="28"/>
        </w:rPr>
      </w:pPr>
      <w:r>
        <w:rPr>
          <w:rFonts w:ascii="Times New Roman" w:hAnsi="Times New Roman"/>
          <w:sz w:val="28"/>
          <w:szCs w:val="28"/>
        </w:rPr>
        <w:br w:type="page"/>
      </w:r>
    </w:p>
    <w:p w:rsidR="00D90517" w:rsidRPr="00D23668" w:rsidRDefault="00D90517" w:rsidP="00A40F92">
      <w:pPr>
        <w:spacing w:after="0" w:line="240" w:lineRule="auto"/>
        <w:jc w:val="both"/>
        <w:rPr>
          <w:rFonts w:ascii="Times New Roman" w:hAnsi="Times New Roman"/>
          <w:sz w:val="28"/>
          <w:szCs w:val="28"/>
        </w:rPr>
      </w:pPr>
    </w:p>
    <w:p w:rsidR="00D90517" w:rsidRPr="00AB4D49" w:rsidRDefault="00D90517" w:rsidP="00A40F92">
      <w:pPr>
        <w:pStyle w:val="1"/>
        <w:spacing w:before="0" w:line="240" w:lineRule="auto"/>
        <w:rPr>
          <w:rFonts w:ascii="Times New Roman" w:hAnsi="Times New Roman"/>
          <w:color w:val="auto"/>
        </w:rPr>
      </w:pPr>
      <w:bookmarkStart w:id="61" w:name="_Toc147751511"/>
      <w:r w:rsidRPr="00D23668">
        <w:rPr>
          <w:rFonts w:ascii="Times New Roman" w:hAnsi="Times New Roman"/>
          <w:color w:val="auto"/>
        </w:rPr>
        <w:t xml:space="preserve">3. </w:t>
      </w:r>
      <w:r w:rsidRPr="00AB4D49">
        <w:rPr>
          <w:rFonts w:ascii="Times New Roman" w:hAnsi="Times New Roman"/>
          <w:color w:val="auto"/>
        </w:rPr>
        <w:t>Приложения</w:t>
      </w:r>
      <w:bookmarkEnd w:id="61"/>
    </w:p>
    <w:p w:rsidR="00EF5274" w:rsidRPr="00AB4D49" w:rsidRDefault="00EF5274" w:rsidP="00EF5274">
      <w:pPr>
        <w:spacing w:after="0" w:line="240" w:lineRule="auto"/>
        <w:jc w:val="right"/>
        <w:rPr>
          <w:rFonts w:ascii="Times New Roman" w:hAnsi="Times New Roman"/>
          <w:b/>
          <w:sz w:val="28"/>
          <w:szCs w:val="28"/>
        </w:rPr>
      </w:pPr>
    </w:p>
    <w:p w:rsidR="00D90517" w:rsidRPr="00AB4D49" w:rsidRDefault="00EF5274" w:rsidP="00EF5274">
      <w:pPr>
        <w:spacing w:after="0" w:line="240" w:lineRule="auto"/>
        <w:jc w:val="right"/>
        <w:rPr>
          <w:rFonts w:ascii="Times New Roman" w:hAnsi="Times New Roman"/>
          <w:sz w:val="28"/>
          <w:szCs w:val="28"/>
        </w:rPr>
      </w:pPr>
      <w:r w:rsidRPr="00AB4D49">
        <w:rPr>
          <w:rFonts w:ascii="Times New Roman" w:hAnsi="Times New Roman"/>
          <w:b/>
          <w:sz w:val="28"/>
          <w:szCs w:val="28"/>
        </w:rPr>
        <w:t>Приложение 1</w:t>
      </w:r>
    </w:p>
    <w:p w:rsidR="000E1348" w:rsidRPr="00AB4D49" w:rsidRDefault="000E1348" w:rsidP="000E1348">
      <w:pPr>
        <w:spacing w:after="0" w:line="240" w:lineRule="auto"/>
        <w:jc w:val="center"/>
        <w:rPr>
          <w:rFonts w:ascii="Times New Roman" w:hAnsi="Times New Roman"/>
          <w:b/>
          <w:bCs/>
          <w:sz w:val="28"/>
          <w:szCs w:val="28"/>
        </w:rPr>
      </w:pPr>
      <w:r w:rsidRPr="00AB4D49">
        <w:rPr>
          <w:rFonts w:ascii="Times New Roman" w:hAnsi="Times New Roman"/>
          <w:b/>
          <w:bCs/>
          <w:sz w:val="28"/>
          <w:szCs w:val="28"/>
        </w:rPr>
        <w:t>БД ПМО Оренбургской области</w:t>
      </w:r>
    </w:p>
    <w:p w:rsidR="000E1348" w:rsidRPr="00AB4D49" w:rsidRDefault="000E1348" w:rsidP="000E1348">
      <w:pPr>
        <w:spacing w:after="0" w:line="240" w:lineRule="auto"/>
        <w:jc w:val="center"/>
        <w:rPr>
          <w:rFonts w:ascii="Times New Roman" w:hAnsi="Times New Roman"/>
          <w:b/>
          <w:bCs/>
          <w:sz w:val="28"/>
          <w:szCs w:val="28"/>
        </w:rPr>
      </w:pPr>
      <w:r w:rsidRPr="00AB4D49">
        <w:rPr>
          <w:rFonts w:ascii="Times New Roman" w:hAnsi="Times New Roman"/>
          <w:b/>
          <w:bCs/>
          <w:sz w:val="28"/>
          <w:szCs w:val="28"/>
        </w:rPr>
        <w:t>ПОКАЗАТЕЛИ,</w:t>
      </w:r>
      <w:r w:rsidRPr="00AB4D49">
        <w:rPr>
          <w:rFonts w:ascii="Times New Roman" w:hAnsi="Times New Roman"/>
          <w:b/>
          <w:bCs/>
          <w:sz w:val="28"/>
          <w:szCs w:val="28"/>
        </w:rPr>
        <w:br/>
        <w:t>ХАРАКТЕРИЗУЮЩИЕ СОСТОЯНИЕ ЭКОНОМИКИ И</w:t>
      </w:r>
      <w:r w:rsidRPr="00AB4D49">
        <w:rPr>
          <w:rFonts w:ascii="Times New Roman" w:hAnsi="Times New Roman"/>
          <w:b/>
          <w:bCs/>
          <w:sz w:val="28"/>
          <w:szCs w:val="28"/>
        </w:rPr>
        <w:br/>
        <w:t>СОЦИАЛЬНОЙ СФЕРЫ МУНИЦИПАЛЬНОГО ОБРАЗОВАНИЯ</w:t>
      </w:r>
    </w:p>
    <w:p w:rsidR="00AE7E15" w:rsidRPr="00AE7E15" w:rsidRDefault="00AE7E15" w:rsidP="00AE7E15">
      <w:pPr>
        <w:spacing w:after="0" w:line="240" w:lineRule="auto"/>
        <w:jc w:val="center"/>
        <w:rPr>
          <w:rFonts w:ascii="Times New Roman" w:hAnsi="Times New Roman"/>
          <w:b/>
          <w:bCs/>
          <w:sz w:val="24"/>
          <w:szCs w:val="24"/>
        </w:rPr>
      </w:pPr>
      <w:r w:rsidRPr="00AE7E15">
        <w:rPr>
          <w:rFonts w:ascii="Times New Roman" w:hAnsi="Times New Roman"/>
          <w:b/>
          <w:bCs/>
          <w:sz w:val="24"/>
          <w:szCs w:val="24"/>
        </w:rPr>
        <w:t>Городские округа Оренбургской области</w:t>
      </w:r>
    </w:p>
    <w:p w:rsidR="00AE7E15" w:rsidRPr="00AE7E15" w:rsidRDefault="00AE7E15" w:rsidP="00AE7E15">
      <w:pPr>
        <w:spacing w:after="0" w:line="240" w:lineRule="auto"/>
        <w:jc w:val="center"/>
        <w:rPr>
          <w:rFonts w:ascii="Times New Roman" w:hAnsi="Times New Roman"/>
          <w:sz w:val="24"/>
          <w:szCs w:val="24"/>
        </w:rPr>
      </w:pPr>
      <w:r w:rsidRPr="00AE7E15">
        <w:rPr>
          <w:rFonts w:ascii="Times New Roman" w:hAnsi="Times New Roman"/>
          <w:sz w:val="24"/>
          <w:szCs w:val="24"/>
        </w:rPr>
        <w:t>Городские округа, городской округ с внутригородским делением</w:t>
      </w:r>
    </w:p>
    <w:p w:rsidR="00AE7E15" w:rsidRPr="00AE7E15" w:rsidRDefault="00AE7E15" w:rsidP="00AE7E15">
      <w:pPr>
        <w:spacing w:after="0" w:line="240" w:lineRule="auto"/>
        <w:jc w:val="center"/>
        <w:rPr>
          <w:rFonts w:ascii="Times New Roman" w:hAnsi="Times New Roman"/>
          <w:b/>
          <w:bCs/>
          <w:sz w:val="24"/>
          <w:szCs w:val="24"/>
        </w:rPr>
      </w:pPr>
      <w:r w:rsidRPr="00AE7E15">
        <w:rPr>
          <w:rFonts w:ascii="Times New Roman" w:hAnsi="Times New Roman"/>
          <w:b/>
          <w:bCs/>
          <w:sz w:val="24"/>
          <w:szCs w:val="24"/>
        </w:rPr>
        <w:t xml:space="preserve">город </w:t>
      </w:r>
      <w:r w:rsidR="00302339" w:rsidRPr="00302339">
        <w:rPr>
          <w:rFonts w:ascii="Times New Roman" w:hAnsi="Times New Roman"/>
          <w:b/>
          <w:bCs/>
          <w:sz w:val="24"/>
          <w:szCs w:val="24"/>
        </w:rPr>
        <w:t>Орск</w:t>
      </w:r>
    </w:p>
    <w:p w:rsidR="000E1348" w:rsidRPr="002E3EBC" w:rsidRDefault="00AE7E15" w:rsidP="00AE7E15">
      <w:pPr>
        <w:spacing w:after="0" w:line="240" w:lineRule="auto"/>
        <w:jc w:val="center"/>
        <w:rPr>
          <w:rFonts w:ascii="Times New Roman" w:hAnsi="Times New Roman"/>
          <w:b/>
          <w:bCs/>
          <w:sz w:val="28"/>
          <w:szCs w:val="28"/>
        </w:rPr>
      </w:pPr>
      <w:r w:rsidRPr="00AE7E15">
        <w:rPr>
          <w:rFonts w:ascii="Times New Roman" w:hAnsi="Times New Roman"/>
          <w:b/>
          <w:bCs/>
          <w:sz w:val="24"/>
          <w:szCs w:val="24"/>
        </w:rPr>
        <w:t>за 2018, 2019, 2020, 2021, 2022, 2023 годы</w:t>
      </w:r>
    </w:p>
    <w:p w:rsidR="000E1348" w:rsidRPr="002E3EBC" w:rsidRDefault="000E1348" w:rsidP="000E1348">
      <w:pPr>
        <w:spacing w:after="0" w:line="240" w:lineRule="auto"/>
        <w:rPr>
          <w:rFonts w:ascii="Times New Roman" w:hAnsi="Times New Roman"/>
          <w:sz w:val="28"/>
          <w:szCs w:val="28"/>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Розничная торговля и общественное питание</w:t>
      </w:r>
    </w:p>
    <w:tbl>
      <w:tblPr>
        <w:tblW w:w="5068"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624"/>
        <w:gridCol w:w="1239"/>
        <w:gridCol w:w="829"/>
        <w:gridCol w:w="992"/>
        <w:gridCol w:w="851"/>
        <w:gridCol w:w="992"/>
        <w:gridCol w:w="992"/>
        <w:gridCol w:w="993"/>
      </w:tblGrid>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Количество объектов розничной торговли и общественного питания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1318</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1318</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павильоны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палатки и киоски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киоски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аптеки и аптечные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аптечные киоски и пункты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общедоступные столовые, закусочные</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столовые учебных заведений, организаций, промышленных предприятий</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гипермаркеты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супермаркеты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специализированные </w:t>
            </w:r>
            <w:r w:rsidRPr="00481521">
              <w:rPr>
                <w:rFonts w:ascii="Times New Roman" w:hAnsi="Times New Roman"/>
                <w:sz w:val="24"/>
                <w:szCs w:val="24"/>
              </w:rPr>
              <w:lastRenderedPageBreak/>
              <w:t>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специализированные непродовольственные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магазины-</w:t>
            </w:r>
            <w:proofErr w:type="spellStart"/>
            <w:r w:rsidRPr="00481521">
              <w:rPr>
                <w:rFonts w:ascii="Times New Roman" w:hAnsi="Times New Roman"/>
                <w:sz w:val="24"/>
                <w:szCs w:val="24"/>
              </w:rPr>
              <w:t>дискаунтеры</w:t>
            </w:r>
            <w:proofErr w:type="spellEnd"/>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рестораны, кафе, бары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универмаги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прочие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Минимаркеты</w:t>
            </w:r>
            <w:proofErr w:type="spellEnd"/>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ярмарок</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Универсальная</w:t>
            </w:r>
            <w:proofErr w:type="gramEnd"/>
            <w:r w:rsidRPr="00481521">
              <w:rPr>
                <w:rFonts w:ascii="Times New Roman" w:hAnsi="Times New Roman"/>
                <w:sz w:val="24"/>
                <w:szCs w:val="24"/>
              </w:rPr>
              <w:t xml:space="preserve"> (без ярмарок выходного дня)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Универсальная</w:t>
            </w:r>
            <w:proofErr w:type="gramEnd"/>
            <w:r w:rsidRPr="00481521">
              <w:rPr>
                <w:rFonts w:ascii="Times New Roman" w:hAnsi="Times New Roman"/>
                <w:sz w:val="24"/>
                <w:szCs w:val="24"/>
              </w:rPr>
              <w:t xml:space="preserve"> выходного дня (праздничная)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Специализированная</w:t>
            </w:r>
            <w:proofErr w:type="gramEnd"/>
            <w:r w:rsidRPr="00481521">
              <w:rPr>
                <w:rFonts w:ascii="Times New Roman" w:hAnsi="Times New Roman"/>
                <w:sz w:val="24"/>
                <w:szCs w:val="24"/>
              </w:rPr>
              <w:t xml:space="preserve"> по продаже в основном продовольственных товаров</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Специализированная</w:t>
            </w:r>
            <w:proofErr w:type="gramEnd"/>
            <w:r w:rsidRPr="00481521">
              <w:rPr>
                <w:rFonts w:ascii="Times New Roman" w:hAnsi="Times New Roman"/>
                <w:sz w:val="24"/>
                <w:szCs w:val="24"/>
              </w:rPr>
              <w:t xml:space="preserve"> по продаже в основном непродовольственных товаров</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Специализация прочая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рынков</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Специализированные сельскохозяйственные</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розничные рынки - всего</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Площадь торгового зала объектов розничной торговли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328624.7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335596.4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335596.4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333430.4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335490.4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павильоны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4474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5023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5058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аптеки и аптечные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2424.7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3353.3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гипермаркеты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супермаркеты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12217.5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12217.5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12217.5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12217.5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13814.5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специализированные 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28949.7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35921.4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35921.4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35921.4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35921.4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специализированные непродовольственные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150624.9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150624.9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150624.9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150804.9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150902.9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магазины-</w:t>
            </w:r>
            <w:proofErr w:type="spellStart"/>
            <w:r w:rsidRPr="00481521">
              <w:rPr>
                <w:rFonts w:ascii="Times New Roman" w:hAnsi="Times New Roman"/>
                <w:sz w:val="24"/>
                <w:szCs w:val="24"/>
              </w:rPr>
              <w:t>дискаунтеры</w:t>
            </w:r>
            <w:proofErr w:type="spellEnd"/>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53951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53951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универмаги</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46924.8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46924.8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46924.8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46924.8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46924.8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прочие магазины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66763.2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66763.2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66763.2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64417.2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64417.2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Минимаркеты</w:t>
            </w:r>
            <w:proofErr w:type="spellEnd"/>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 xml:space="preserve">метр </w:t>
            </w:r>
            <w:r w:rsidRPr="00481521">
              <w:rPr>
                <w:rFonts w:ascii="Times New Roman" w:hAnsi="Times New Roman"/>
                <w:sz w:val="24"/>
                <w:szCs w:val="24"/>
              </w:rPr>
              <w:lastRenderedPageBreak/>
              <w:t>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17933.6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17933.6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17933.6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17933.6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18298.6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Площадь зала обслуживания посетителей в объектах общественного питания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общедоступные столовые, закусочные</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1242.6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1242.6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1242.6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859.3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886.5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столовые учебных заведений, организаций, промышленных предприятий</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13197.8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15157.4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15157.4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10179.7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10179.7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рестораны, кафе, бары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27056.3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28808.4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28808.4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25234.1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 квадратный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25884.1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мест в объектах общественного питания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общедоступные столовые, закусочные</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1101</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столовые учебных заведений, организаций, промышленных предприятий</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27933</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27933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14529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рестораны, кафе, бары</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12638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12638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11199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торговых мест на ярмарках (код КСП - 1351000010190)</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443</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535</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Универсальная</w:t>
            </w:r>
            <w:proofErr w:type="gramEnd"/>
            <w:r w:rsidRPr="00481521">
              <w:rPr>
                <w:rFonts w:ascii="Times New Roman" w:hAnsi="Times New Roman"/>
                <w:sz w:val="24"/>
                <w:szCs w:val="24"/>
              </w:rPr>
              <w:t xml:space="preserve"> (без ярмарок выходного дня)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Универсальная</w:t>
            </w:r>
            <w:proofErr w:type="gramEnd"/>
            <w:r w:rsidRPr="00481521">
              <w:rPr>
                <w:rFonts w:ascii="Times New Roman" w:hAnsi="Times New Roman"/>
                <w:sz w:val="24"/>
                <w:szCs w:val="24"/>
              </w:rPr>
              <w:t xml:space="preserve"> выходного дня (праздничная)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Специализированная</w:t>
            </w:r>
            <w:proofErr w:type="gramEnd"/>
            <w:r w:rsidRPr="00481521">
              <w:rPr>
                <w:rFonts w:ascii="Times New Roman" w:hAnsi="Times New Roman"/>
                <w:sz w:val="24"/>
                <w:szCs w:val="24"/>
              </w:rPr>
              <w:t xml:space="preserve"> по продаже в основном продовольственных товаров</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188</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IV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Специализированная</w:t>
            </w:r>
            <w:proofErr w:type="gramEnd"/>
            <w:r w:rsidRPr="00481521">
              <w:rPr>
                <w:rFonts w:ascii="Times New Roman" w:hAnsi="Times New Roman"/>
                <w:sz w:val="24"/>
                <w:szCs w:val="24"/>
              </w:rPr>
              <w:t xml:space="preserve"> по продаже в основном непродовольственных товаров</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Специализация прочая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w:t>
            </w: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III квартал</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торговых мест на рынках</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Специализированные сельскохозяйственные</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розничные рынки - всего</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апреля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июля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октября</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262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Общий объем всех продовольственных товаров, реализованных в границах городского округа, в денежном выражении за финансовый год (по 2019 г.)</w:t>
            </w:r>
          </w:p>
        </w:tc>
        <w:tc>
          <w:tcPr>
            <w:tcW w:w="123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тысяча рублей</w:t>
            </w:r>
          </w:p>
        </w:tc>
        <w:tc>
          <w:tcPr>
            <w:tcW w:w="829"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13467293.3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14215328.4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40"/>
        <w:gridCol w:w="1448"/>
        <w:gridCol w:w="966"/>
        <w:gridCol w:w="966"/>
        <w:gridCol w:w="966"/>
        <w:gridCol w:w="966"/>
        <w:gridCol w:w="966"/>
        <w:gridCol w:w="966"/>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спортивные</w:t>
            </w:r>
            <w:proofErr w:type="gramEnd"/>
            <w:r w:rsidRPr="00481521">
              <w:rPr>
                <w:rFonts w:ascii="Times New Roman" w:hAnsi="Times New Roman"/>
                <w:sz w:val="24"/>
                <w:szCs w:val="24"/>
              </w:rPr>
              <w:t xml:space="preserve"> сооружения-всего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спортивные</w:t>
            </w:r>
            <w:proofErr w:type="gramEnd"/>
            <w:r w:rsidRPr="00481521">
              <w:rPr>
                <w:rFonts w:ascii="Times New Roman" w:hAnsi="Times New Roman"/>
                <w:sz w:val="24"/>
                <w:szCs w:val="24"/>
              </w:rPr>
              <w:t xml:space="preserve"> сооружения-всего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детско-юношеских спортивных школ (включая филиалы)</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Детско-юношеские спортивные школы (включая филиалы)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самостоятельных детско-юношеских спортивных школ</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Детско-юношеские спортивные школы (самостоятельные)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 xml:space="preserve">Численность </w:t>
            </w:r>
            <w:r w:rsidRPr="00481521">
              <w:rPr>
                <w:rFonts w:ascii="Times New Roman" w:hAnsi="Times New Roman"/>
                <w:sz w:val="24"/>
                <w:szCs w:val="24"/>
              </w:rPr>
              <w:lastRenderedPageBreak/>
              <w:t>занимающихся в детско-юношеских спортивных школах</w:t>
            </w:r>
            <w:proofErr w:type="gram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6"/>
        <w:gridCol w:w="1478"/>
        <w:gridCol w:w="1044"/>
        <w:gridCol w:w="1044"/>
        <w:gridCol w:w="1044"/>
        <w:gridCol w:w="1095"/>
        <w:gridCol w:w="1095"/>
        <w:gridCol w:w="1018"/>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Вывезено за год твердых коммунальных отходов (</w:t>
            </w:r>
            <w:proofErr w:type="spellStart"/>
            <w:r w:rsidRPr="00481521">
              <w:rPr>
                <w:rFonts w:ascii="Times New Roman" w:hAnsi="Times New Roman"/>
                <w:sz w:val="24"/>
                <w:szCs w:val="24"/>
              </w:rPr>
              <w:t>тыс</w:t>
            </w:r>
            <w:proofErr w:type="gramStart"/>
            <w:r w:rsidRPr="00481521">
              <w:rPr>
                <w:rFonts w:ascii="Times New Roman" w:hAnsi="Times New Roman"/>
                <w:sz w:val="24"/>
                <w:szCs w:val="24"/>
              </w:rPr>
              <w:t>.к</w:t>
            </w:r>
            <w:proofErr w:type="gramEnd"/>
            <w:r w:rsidRPr="00481521">
              <w:rPr>
                <w:rFonts w:ascii="Times New Roman" w:hAnsi="Times New Roman"/>
                <w:sz w:val="24"/>
                <w:szCs w:val="24"/>
              </w:rPr>
              <w:t>уб.м</w:t>
            </w:r>
            <w:proofErr w:type="spellEnd"/>
            <w:r w:rsidRPr="00481521">
              <w:rPr>
                <w:rFonts w:ascii="Times New Roman" w:hAnsi="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 куб. м</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356.1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259.95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373.32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Вывезено за год твердых коммунальных отходов (</w:t>
            </w:r>
            <w:proofErr w:type="spellStart"/>
            <w:r w:rsidRPr="00481521">
              <w:rPr>
                <w:rFonts w:ascii="Times New Roman" w:hAnsi="Times New Roman"/>
                <w:sz w:val="24"/>
                <w:szCs w:val="24"/>
              </w:rPr>
              <w:t>тыс</w:t>
            </w:r>
            <w:proofErr w:type="gramStart"/>
            <w:r w:rsidRPr="00481521">
              <w:rPr>
                <w:rFonts w:ascii="Times New Roman" w:hAnsi="Times New Roman"/>
                <w:sz w:val="24"/>
                <w:szCs w:val="24"/>
              </w:rPr>
              <w:t>.т</w:t>
            </w:r>
            <w:proofErr w:type="spellEnd"/>
            <w:proofErr w:type="gramEnd"/>
            <w:r w:rsidRPr="00481521">
              <w:rPr>
                <w:rFonts w:ascii="Times New Roman" w:hAnsi="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тысяч тонн</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Вывезено твердых коммунальных отходов на объекты, используемые для обработки отходов (</w:t>
            </w:r>
            <w:proofErr w:type="spellStart"/>
            <w:r w:rsidRPr="00481521">
              <w:rPr>
                <w:rFonts w:ascii="Times New Roman" w:hAnsi="Times New Roman"/>
                <w:sz w:val="24"/>
                <w:szCs w:val="24"/>
              </w:rPr>
              <w:t>тыс</w:t>
            </w:r>
            <w:proofErr w:type="gramStart"/>
            <w:r w:rsidRPr="00481521">
              <w:rPr>
                <w:rFonts w:ascii="Times New Roman" w:hAnsi="Times New Roman"/>
                <w:sz w:val="24"/>
                <w:szCs w:val="24"/>
              </w:rPr>
              <w:t>.к</w:t>
            </w:r>
            <w:proofErr w:type="gramEnd"/>
            <w:r w:rsidRPr="00481521">
              <w:rPr>
                <w:rFonts w:ascii="Times New Roman" w:hAnsi="Times New Roman"/>
                <w:sz w:val="24"/>
                <w:szCs w:val="24"/>
              </w:rPr>
              <w:t>уб.м</w:t>
            </w:r>
            <w:proofErr w:type="spellEnd"/>
            <w:r w:rsidRPr="00481521">
              <w:rPr>
                <w:rFonts w:ascii="Times New Roman" w:hAnsi="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 куб. м</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373.32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Территория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6"/>
        <w:gridCol w:w="1321"/>
        <w:gridCol w:w="925"/>
        <w:gridCol w:w="925"/>
        <w:gridCol w:w="925"/>
        <w:gridCol w:w="925"/>
        <w:gridCol w:w="1057"/>
        <w:gridCol w:w="750"/>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141273.4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bookmarkStart w:id="62" w:name="1" w:colFirst="0" w:colLast="0"/>
            <w:r w:rsidRPr="00481521">
              <w:rPr>
                <w:rFonts w:ascii="Times New Roman" w:hAnsi="Times New Roman"/>
                <w:sz w:val="24"/>
                <w:szCs w:val="24"/>
              </w:rPr>
              <w:t>Протяженность автодорог общего пользования местного значения, находящихся в собственности муниципальных образований на конец года</w:t>
            </w:r>
            <w:hyperlink w:anchor="meta" w:history="1">
              <w:r w:rsidRPr="00481521">
                <w:rPr>
                  <w:rFonts w:ascii="Times New Roman" w:hAnsi="Times New Roman"/>
                  <w:color w:val="0000FF"/>
                  <w:sz w:val="24"/>
                  <w:szCs w:val="24"/>
                  <w:u w:val="single"/>
                  <w:vertAlign w:val="superscript"/>
                </w:rPr>
                <w:t>1</w:t>
              </w:r>
            </w:hyperlink>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усовершенствованным покрытием (</w:t>
            </w:r>
            <w:proofErr w:type="gramStart"/>
            <w:r w:rsidRPr="00481521">
              <w:rPr>
                <w:rFonts w:ascii="Times New Roman" w:hAnsi="Times New Roman"/>
                <w:sz w:val="24"/>
                <w:szCs w:val="24"/>
              </w:rPr>
              <w:t>цементобетонные</w:t>
            </w:r>
            <w:proofErr w:type="gramEnd"/>
            <w:r w:rsidRPr="00481521">
              <w:rPr>
                <w:rFonts w:ascii="Times New Roman" w:hAnsi="Times New Roman"/>
                <w:sz w:val="24"/>
                <w:szCs w:val="24"/>
              </w:rPr>
              <w:t xml:space="preserve">, асфальтобетонные и типа асфальтобетона, из щебня и гравия, </w:t>
            </w:r>
            <w:r w:rsidRPr="00481521">
              <w:rPr>
                <w:rFonts w:ascii="Times New Roman" w:hAnsi="Times New Roman"/>
                <w:sz w:val="24"/>
                <w:szCs w:val="24"/>
              </w:rPr>
              <w:lastRenderedPageBreak/>
              <w:t>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Количество автозаправочных станций (АЗС), расположенных на автомобильных дорогах общего пользования местного значения</w:t>
            </w:r>
            <w:hyperlink w:anchor="meta" w:history="1">
              <w:r w:rsidRPr="00481521">
                <w:rPr>
                  <w:rFonts w:ascii="Times New Roman" w:hAnsi="Times New Roman"/>
                  <w:color w:val="0000FF"/>
                  <w:sz w:val="24"/>
                  <w:szCs w:val="24"/>
                  <w:u w:val="single"/>
                  <w:vertAlign w:val="superscript"/>
                </w:rPr>
                <w:t>1</w:t>
              </w:r>
            </w:hyperlink>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Многотопливные заправочные станции (МТЗС)</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Автомобильные газозаправочные станции (АГЗС)</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Протяженность мостов путепроводов и эстакад, расположенных на автомобильных дорогах общего пользования местного значения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погонный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498.7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bookmarkEnd w:id="62"/>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32"/>
        <w:gridCol w:w="1382"/>
        <w:gridCol w:w="962"/>
        <w:gridCol w:w="962"/>
        <w:gridCol w:w="962"/>
        <w:gridCol w:w="1042"/>
        <w:gridCol w:w="1042"/>
        <w:gridCol w:w="800"/>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Одиночное протяжение уличной газовой сети (до 2008г. - км)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773123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773123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782995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1107670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1115589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Количество </w:t>
            </w:r>
            <w:proofErr w:type="spellStart"/>
            <w:r w:rsidRPr="00481521">
              <w:rPr>
                <w:rFonts w:ascii="Times New Roman" w:hAnsi="Times New Roman"/>
                <w:sz w:val="24"/>
                <w:szCs w:val="24"/>
              </w:rPr>
              <w:t>негазифицированных</w:t>
            </w:r>
            <w:proofErr w:type="spellEnd"/>
            <w:r w:rsidRPr="00481521">
              <w:rPr>
                <w:rFonts w:ascii="Times New Roman" w:hAnsi="Times New Roman"/>
                <w:sz w:val="24"/>
                <w:szCs w:val="24"/>
              </w:rPr>
              <w:t xml:space="preserve">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источников теплоснабжения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Число источников </w:t>
            </w:r>
            <w:r w:rsidRPr="00481521">
              <w:rPr>
                <w:rFonts w:ascii="Times New Roman" w:hAnsi="Times New Roman"/>
                <w:sz w:val="24"/>
                <w:szCs w:val="24"/>
              </w:rPr>
              <w:lastRenderedPageBreak/>
              <w:t>теплоснабжения мощностью до 3 Гкал/</w:t>
            </w:r>
            <w:proofErr w:type="gramStart"/>
            <w:r w:rsidRPr="00481521">
              <w:rPr>
                <w:rFonts w:ascii="Times New Roman" w:hAnsi="Times New Roman"/>
                <w:sz w:val="24"/>
                <w:szCs w:val="24"/>
              </w:rPr>
              <w:t>ч</w:t>
            </w:r>
            <w:proofErr w:type="gramEnd"/>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 xml:space="preserve">До 3 </w:t>
            </w:r>
            <w:proofErr w:type="spellStart"/>
            <w:r w:rsidRPr="00481521">
              <w:rPr>
                <w:rFonts w:ascii="Times New Roman" w:hAnsi="Times New Roman"/>
                <w:sz w:val="24"/>
                <w:szCs w:val="24"/>
              </w:rPr>
              <w:t>гигакал</w:t>
            </w:r>
            <w:proofErr w:type="spellEnd"/>
            <w:r w:rsidRPr="00481521">
              <w:rPr>
                <w:rFonts w:ascii="Times New Roman" w:hAnsi="Times New Roman"/>
                <w:sz w:val="24"/>
                <w:szCs w:val="24"/>
              </w:rPr>
              <w:t>/ч</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Протяженность тепловых и паровых сетей в двухтрубном исчислении (до 2008 г.-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289640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289680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289680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289680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282300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Протяженность тепловых и паровых сетей в двухтрубном исчислении, нуждающихся в замене (до 2008 г.-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Протяженность тепловых и паровых сетей, которые были заменены и отремонтированы за отчетный год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Одиночное протяжение уличной водопроводной сети (до 2008 г. -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Уличная водопроводная сеть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371400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375000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375000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238470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237970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Одиночное протяжение уличной водопроводной сети, нуждающейся в замене (до 2008 г. -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Уличная водопроводная сеть, нуждающаяся в замене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194600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232900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249300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84660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84160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Одиночное протяжение уличной водопроводной сети, которая заменена и отремонтирована за отчетный год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Количество населенных пунктов, не имеющих водопроводов (отдельных </w:t>
            </w:r>
            <w:r w:rsidRPr="00481521">
              <w:rPr>
                <w:rFonts w:ascii="Times New Roman" w:hAnsi="Times New Roman"/>
                <w:sz w:val="24"/>
                <w:szCs w:val="24"/>
              </w:rPr>
              <w:lastRenderedPageBreak/>
              <w:t>водопроводных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 xml:space="preserve">Одиночное протяжение уличной канализационной сети (до 2008 г.-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Уличная канализационная сеть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126630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126630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126630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142080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142080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Одиночное протяжение уличной канализационной сети, нуждающейся в замене (до 2008 г.- </w:t>
            </w:r>
            <w:proofErr w:type="gramStart"/>
            <w:r w:rsidRPr="00481521">
              <w:rPr>
                <w:rFonts w:ascii="Times New Roman" w:hAnsi="Times New Roman"/>
                <w:sz w:val="24"/>
                <w:szCs w:val="24"/>
              </w:rPr>
              <w:t>км</w:t>
            </w:r>
            <w:proofErr w:type="gramEnd"/>
            <w:r w:rsidRPr="00481521">
              <w:rPr>
                <w:rFonts w:ascii="Times New Roman" w:hAnsi="Times New Roman"/>
                <w:sz w:val="24"/>
                <w:szCs w:val="24"/>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Уличная канализационная сеть, нуждающаяся в замене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88700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90400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70060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70060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Одиночное протяжение уличной канализационной сети, которая заменена и отремонтирована за отчетный год.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Количество населенных пунктов, не имеющих 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Общая площадь жилых помещений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Весь жилищный фонд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5877.8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5889.9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5957.5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5994.59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22"/>
        <w:gridCol w:w="1439"/>
        <w:gridCol w:w="953"/>
        <w:gridCol w:w="954"/>
        <w:gridCol w:w="954"/>
        <w:gridCol w:w="954"/>
        <w:gridCol w:w="954"/>
        <w:gridCol w:w="954"/>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14"/>
        <w:gridCol w:w="1296"/>
        <w:gridCol w:w="895"/>
        <w:gridCol w:w="895"/>
        <w:gridCol w:w="896"/>
        <w:gridCol w:w="896"/>
        <w:gridCol w:w="896"/>
        <w:gridCol w:w="896"/>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Оценка численности населения на 1 января текущего года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 население</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233235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231901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230449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228682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227131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190980</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Городское население</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229255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227924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226502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224814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223305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188135</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Сельское население</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3980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2845</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Численность всего населения по полу и возрасту на 1 января текущего года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233235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231901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230449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228682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227131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128461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127714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126924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125863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124792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104774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104187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103525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102819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102339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2737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2921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0-2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7982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5665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3839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3562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4143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14417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6983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7434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3290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1675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4759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18469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16794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9013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9456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3099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7673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2808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16402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17163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17895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9925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2478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42924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42827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42268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41888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41430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20810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20760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20463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20254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20036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22114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22067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21805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21634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14795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6136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6558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7177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7696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5072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2664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4234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2168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49752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50026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49851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49205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48823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24099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24229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23627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25653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25797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25756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25196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36616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37578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37982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38463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18180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18860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19398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19592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19766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1811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моложе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45518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45318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44805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44208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43990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22033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21950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21694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23485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трудоспособный возраст</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127000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125254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126789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125884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128063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62577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61671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62566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62104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63328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64423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63583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64223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63780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64735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старше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60717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61329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58855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58590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55078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43851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44093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42664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42363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40209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17236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Численность городского населения по полу и возрасту на 1 января текущего года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229255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227924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226502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224814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223305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126325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125582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124809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123790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122742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102930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102342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101693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101024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100563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2699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2869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7849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3772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4077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1675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6859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7311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3240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9561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4677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4884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3037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1492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18166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17478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8860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9306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3022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3029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1443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2747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2489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16087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18946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8306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2437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42165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42082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41540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41197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40747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20419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20372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20089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19887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21746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12473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6028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6445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4981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2367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2614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1059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4140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2016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48849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49142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48993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48392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48025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23631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23775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23657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23383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25218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25009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24821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37826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19465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моложе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44709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44531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44042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43474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43266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21615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21548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20871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22743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22395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трудоспособный возраст</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124892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123168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124681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123843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125998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61607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60713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61603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61179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62389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63285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62455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63078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62664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63609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старше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59654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60225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57779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57497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54041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43103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43321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41907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41602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39482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16551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Численность сельского населения по полу и возрасту на 1 января текущего года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3980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.5-9</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11</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12</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8--13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14-15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16-17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903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.5-17</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18</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моложе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трудоспособный возраст</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старше трудоспособного возраста</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1063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на 1 января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Число родившихся (без </w:t>
            </w:r>
            <w:proofErr w:type="gramStart"/>
            <w:r w:rsidRPr="00481521">
              <w:rPr>
                <w:rFonts w:ascii="Times New Roman" w:hAnsi="Times New Roman"/>
                <w:sz w:val="24"/>
                <w:szCs w:val="24"/>
              </w:rPr>
              <w:t>мертворожденных</w:t>
            </w:r>
            <w:proofErr w:type="gramEnd"/>
            <w:r w:rsidRPr="00481521">
              <w:rPr>
                <w:rFonts w:ascii="Times New Roman" w:hAnsi="Times New Roman"/>
                <w:sz w:val="24"/>
                <w:szCs w:val="24"/>
              </w:rPr>
              <w:t>)</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умерших</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3383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3004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Естественный прирост (убыль)</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Общий коэффициент рождаемости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промилле</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Общий коэффициент смертности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промилле</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Общий коэффициент естественного прироста (убыли)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промилле</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Число </w:t>
            </w:r>
            <w:proofErr w:type="gramStart"/>
            <w:r w:rsidRPr="00481521">
              <w:rPr>
                <w:rFonts w:ascii="Times New Roman" w:hAnsi="Times New Roman"/>
                <w:sz w:val="24"/>
                <w:szCs w:val="24"/>
              </w:rPr>
              <w:t>прибывших</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5542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4709</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4007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2355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2354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3187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3874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2948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1276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1950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1073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Число </w:t>
            </w:r>
            <w:proofErr w:type="gramStart"/>
            <w:r w:rsidRPr="00481521">
              <w:rPr>
                <w:rFonts w:ascii="Times New Roman" w:hAnsi="Times New Roman"/>
                <w:sz w:val="24"/>
                <w:szCs w:val="24"/>
              </w:rPr>
              <w:t>выбывших</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5788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5285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4027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1262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1151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4167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3760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1081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4670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3535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2944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2891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2296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620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1559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2538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2666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1986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2394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1860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1701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1349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1465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Миграционный прирост</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639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-1813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-994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1441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342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-1483</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-846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Женщины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167</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482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91</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Мужчины</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Миграция-всего</w:t>
            </w:r>
            <w:proofErr w:type="gram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675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 пределах России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spellStart"/>
            <w:r w:rsidRPr="00481521">
              <w:rPr>
                <w:rFonts w:ascii="Times New Roman" w:hAnsi="Times New Roman"/>
                <w:sz w:val="24"/>
                <w:szCs w:val="24"/>
              </w:rPr>
              <w:t>внутрирегиональная</w:t>
            </w:r>
            <w:proofErr w:type="spellEnd"/>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536</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319</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межрегиональная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-782</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международная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174</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822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308</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 странами СНГ</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175</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 другими зарубежными странами</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Внешняя (для региона) миграция</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-608</w:t>
            </w:r>
          </w:p>
        </w:tc>
        <w:tc>
          <w:tcPr>
            <w:tcW w:w="895"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-313</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356</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896"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8"/>
        <w:gridCol w:w="1463"/>
        <w:gridCol w:w="993"/>
        <w:gridCol w:w="994"/>
        <w:gridCol w:w="994"/>
        <w:gridCol w:w="994"/>
        <w:gridCol w:w="994"/>
        <w:gridCol w:w="994"/>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лечебно-профилактических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6"/>
        <w:gridCol w:w="1436"/>
        <w:gridCol w:w="1008"/>
        <w:gridCol w:w="1009"/>
        <w:gridCol w:w="1009"/>
        <w:gridCol w:w="1009"/>
        <w:gridCol w:w="1009"/>
        <w:gridCol w:w="948"/>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13568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13236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Численность воспитанников, </w:t>
            </w:r>
            <w:r w:rsidRPr="00481521">
              <w:rPr>
                <w:rFonts w:ascii="Times New Roman" w:hAnsi="Times New Roman"/>
                <w:sz w:val="24"/>
                <w:szCs w:val="24"/>
              </w:rPr>
              <w:lastRenderedPageBreak/>
              <w:t>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15101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14729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14567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12842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855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955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2143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3063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3127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2561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2263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3007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2705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2671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7 и старше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Дошкольные образовательные организации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13611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13345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13217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11720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11043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5</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2100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2443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7 и старше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Воспитатели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Старшие </w:t>
            </w:r>
            <w:r w:rsidRPr="00481521">
              <w:rPr>
                <w:rFonts w:ascii="Times New Roman" w:hAnsi="Times New Roman"/>
                <w:sz w:val="24"/>
                <w:szCs w:val="24"/>
              </w:rPr>
              <w:lastRenderedPageBreak/>
              <w:t>воспитатели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Музыкальные руководители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Инструкторы по физической культуре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Учителя-логопеды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Учителя-дефектологи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Педагоги-психологи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Социальные педагоги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Охрана окружающей среды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04"/>
        <w:gridCol w:w="1369"/>
        <w:gridCol w:w="985"/>
        <w:gridCol w:w="985"/>
        <w:gridCol w:w="985"/>
        <w:gridCol w:w="1062"/>
        <w:gridCol w:w="1062"/>
        <w:gridCol w:w="832"/>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Текущие (эксплуатационные) затраты на охрану окружающей среды, включая оплату услуг природоохранного назначения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тысяча рублей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750046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642910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836633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1232433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1243227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23"/>
        <w:gridCol w:w="1447"/>
        <w:gridCol w:w="980"/>
        <w:gridCol w:w="980"/>
        <w:gridCol w:w="980"/>
        <w:gridCol w:w="980"/>
        <w:gridCol w:w="980"/>
        <w:gridCol w:w="914"/>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Введено в действие жилых домов на территории муниципального образования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Жилые здания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31406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43540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29069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38545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37131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Введено в действие индивидуальных жилых домов на территории муниципального образования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Жилые дома, построенные населением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31380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39467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29069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36450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37131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Число семей, состоящих на учете </w:t>
            </w:r>
            <w:r w:rsidRPr="00481521">
              <w:rPr>
                <w:rFonts w:ascii="Times New Roman" w:hAnsi="Times New Roman"/>
                <w:sz w:val="24"/>
                <w:szCs w:val="24"/>
              </w:rPr>
              <w:lastRenderedPageBreak/>
              <w:t>в качестве нуждающихся в жилых помещениях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5190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4907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4565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4251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ветеранов боевых действий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инвалидов боевых действий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инвалидов и семей, имеющих детей-инвалидов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152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многодетные семьи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275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молодые семьи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1397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семьи граждан, подвергшихся радиационному воздействию </w:t>
            </w:r>
            <w:proofErr w:type="spellStart"/>
            <w:r w:rsidRPr="00481521">
              <w:rPr>
                <w:rFonts w:ascii="Times New Roman" w:hAnsi="Times New Roman"/>
                <w:sz w:val="24"/>
                <w:szCs w:val="24"/>
              </w:rPr>
              <w:t>вследствии</w:t>
            </w:r>
            <w:proofErr w:type="spellEnd"/>
            <w:r w:rsidRPr="00481521">
              <w:rPr>
                <w:rFonts w:ascii="Times New Roman" w:hAnsi="Times New Roman"/>
                <w:sz w:val="24"/>
                <w:szCs w:val="24"/>
              </w:rPr>
              <w:t xml:space="preserve"> катастрофы на Чернобыльской АЭС, аварии на производственном объединении "Маяк" и приравненных к ним лиц</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вынужденных переселенцев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детей-сирот и детей, оставшихся без попечения родителей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557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536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443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384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семьи</w:t>
            </w:r>
            <w:proofErr w:type="gramEnd"/>
            <w:r w:rsidRPr="00481521">
              <w:rPr>
                <w:rFonts w:ascii="Times New Roman" w:hAnsi="Times New Roman"/>
                <w:sz w:val="24"/>
                <w:szCs w:val="24"/>
              </w:rPr>
              <w:t xml:space="preserve"> проживающие в ветхом и аварийном жилфонде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Число семей, получивших жилые помещения и улучшивших жилищные условия в отчетном году (с 2008г.)</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семьи инвалидов Великой </w:t>
            </w:r>
            <w:r w:rsidRPr="00481521">
              <w:rPr>
                <w:rFonts w:ascii="Times New Roman" w:hAnsi="Times New Roman"/>
                <w:sz w:val="24"/>
                <w:szCs w:val="24"/>
              </w:rPr>
              <w:lastRenderedPageBreak/>
              <w:t>Отечественной войны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семьи ветеранов боевых действий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инвалидов боевых действий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погибших (умерших) инвалидов войны, участников Великой Отечественной войны и ветеранов боевых действий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инвалидов и семей, имеющих детей-инвалидов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многодетные семьи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молодые семьи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семьи вынужденных переселенцев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детей-сирот и детей, оставшихся без попечения родителей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proofErr w:type="gramStart"/>
            <w:r w:rsidRPr="00481521">
              <w:rPr>
                <w:rFonts w:ascii="Times New Roman" w:hAnsi="Times New Roman"/>
                <w:sz w:val="24"/>
                <w:szCs w:val="24"/>
              </w:rPr>
              <w:t>семьи</w:t>
            </w:r>
            <w:proofErr w:type="gramEnd"/>
            <w:r w:rsidRPr="00481521">
              <w:rPr>
                <w:rFonts w:ascii="Times New Roman" w:hAnsi="Times New Roman"/>
                <w:sz w:val="24"/>
                <w:szCs w:val="24"/>
              </w:rPr>
              <w:t xml:space="preserve"> проживающие в ветхом и аварийном жилфонде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Сведения о выданных разрешениях и полученных уведомлениях в строительстве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25"/>
        <w:gridCol w:w="1475"/>
        <w:gridCol w:w="1014"/>
        <w:gridCol w:w="1014"/>
        <w:gridCol w:w="1014"/>
        <w:gridCol w:w="1014"/>
        <w:gridCol w:w="1014"/>
        <w:gridCol w:w="1014"/>
      </w:tblGrid>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b/>
                <w:bCs/>
                <w:sz w:val="24"/>
                <w:szCs w:val="24"/>
              </w:rPr>
            </w:pPr>
            <w:r w:rsidRPr="00481521">
              <w:rPr>
                <w:rFonts w:ascii="Times New Roman" w:hAnsi="Times New Roman"/>
                <w:b/>
                <w:bCs/>
                <w:sz w:val="24"/>
                <w:szCs w:val="24"/>
              </w:rPr>
              <w:t>2023</w:t>
            </w: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Количество выданных разрешений на строительство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январь-декабрь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Количество выданных разрешений на ввод объектов в эксплуатацию</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январь-декабрь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 xml:space="preserve">Количество </w:t>
            </w:r>
            <w:r w:rsidRPr="00481521">
              <w:rPr>
                <w:rFonts w:ascii="Times New Roman" w:hAnsi="Times New Roman"/>
                <w:sz w:val="24"/>
                <w:szCs w:val="24"/>
              </w:rPr>
              <w:lastRenderedPageBreak/>
              <w:t xml:space="preserve">полученных уведомлений о планируемых </w:t>
            </w:r>
            <w:proofErr w:type="gramStart"/>
            <w:r w:rsidRPr="00481521">
              <w:rPr>
                <w:rFonts w:ascii="Times New Roman" w:hAnsi="Times New Roman"/>
                <w:sz w:val="24"/>
                <w:szCs w:val="24"/>
              </w:rPr>
              <w:t>строительстве</w:t>
            </w:r>
            <w:proofErr w:type="gramEnd"/>
            <w:r w:rsidRPr="00481521">
              <w:rPr>
                <w:rFonts w:ascii="Times New Roman" w:hAnsi="Times New Roman"/>
                <w:sz w:val="24"/>
                <w:szCs w:val="24"/>
              </w:rPr>
              <w:t xml:space="preserve"> или реконструкции объекта индивидуального жилищного строительства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lastRenderedPageBreak/>
              <w:t>январь-декабрь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283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61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Количество полученных уведомлений об окончании строительства или реконструкции объекта индивидуального жилищного строительства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r w:rsidR="00481521" w:rsidRPr="00481521" w:rsidTr="000C379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81521" w:rsidRPr="00481521" w:rsidRDefault="00481521" w:rsidP="00481521">
            <w:pPr>
              <w:spacing w:after="0" w:line="240" w:lineRule="auto"/>
              <w:rPr>
                <w:rFonts w:ascii="Times New Roman" w:hAnsi="Times New Roman"/>
                <w:sz w:val="24"/>
                <w:szCs w:val="24"/>
              </w:rPr>
            </w:pPr>
            <w:r w:rsidRPr="00481521">
              <w:rPr>
                <w:rFonts w:ascii="Times New Roman" w:hAnsi="Times New Roman"/>
                <w:sz w:val="24"/>
                <w:szCs w:val="24"/>
              </w:rPr>
              <w:t>январь-декабрь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202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184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r w:rsidRPr="00481521">
              <w:rPr>
                <w:rFonts w:ascii="Times New Roman" w:hAnsi="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81521" w:rsidRPr="00481521" w:rsidRDefault="00481521" w:rsidP="00481521">
            <w:pPr>
              <w:spacing w:after="0" w:line="240" w:lineRule="auto"/>
              <w:jc w:val="center"/>
              <w:rPr>
                <w:rFonts w:ascii="Times New Roman" w:hAnsi="Times New Roman"/>
                <w:sz w:val="24"/>
                <w:szCs w:val="24"/>
              </w:rPr>
            </w:pPr>
          </w:p>
        </w:tc>
      </w:tr>
    </w:tbl>
    <w:p w:rsidR="00481521" w:rsidRPr="00481521" w:rsidRDefault="00481521" w:rsidP="00481521">
      <w:pPr>
        <w:spacing w:after="0" w:line="240" w:lineRule="auto"/>
        <w:rPr>
          <w:rFonts w:ascii="Times New Roman" w:hAnsi="Times New Roman"/>
          <w:sz w:val="24"/>
          <w:szCs w:val="24"/>
        </w:rPr>
      </w:pPr>
    </w:p>
    <w:p w:rsidR="00481521" w:rsidRPr="00481521" w:rsidRDefault="00D911D8" w:rsidP="00481521">
      <w:pPr>
        <w:spacing w:after="0" w:line="240" w:lineRule="auto"/>
        <w:rPr>
          <w:rFonts w:ascii="Times New Roman" w:hAnsi="Times New Roman"/>
          <w:sz w:val="24"/>
          <w:szCs w:val="24"/>
        </w:rPr>
      </w:pPr>
      <w:r>
        <w:rPr>
          <w:rFonts w:ascii="Times New Roman" w:hAnsi="Times New Roman"/>
          <w:sz w:val="24"/>
          <w:szCs w:val="24"/>
        </w:rPr>
        <w:pict>
          <v:rect id="_x0000_i1025" style="width:116.95pt;height:.75pt" o:hrpct="250" o:hrstd="t" o:hr="t" fillcolor="#a0a0a0" stroked="f"/>
        </w:pict>
      </w:r>
    </w:p>
    <w:bookmarkStart w:id="63" w:name="meta"/>
    <w:bookmarkEnd w:id="63"/>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 xml:space="preserve">1.с 2015г.- данные приводятся по новому перечню </w:t>
      </w:r>
      <w:proofErr w:type="spellStart"/>
      <w:r w:rsidRPr="00481521">
        <w:rPr>
          <w:rFonts w:ascii="Times New Roman" w:hAnsi="Times New Roman"/>
          <w:color w:val="0000FF"/>
          <w:sz w:val="24"/>
          <w:szCs w:val="24"/>
          <w:u w:val="single"/>
        </w:rPr>
        <w:t>мун</w:t>
      </w:r>
      <w:proofErr w:type="gramStart"/>
      <w:r w:rsidRPr="00481521">
        <w:rPr>
          <w:rFonts w:ascii="Times New Roman" w:hAnsi="Times New Roman"/>
          <w:color w:val="0000FF"/>
          <w:sz w:val="24"/>
          <w:szCs w:val="24"/>
          <w:u w:val="single"/>
        </w:rPr>
        <w:t>.о</w:t>
      </w:r>
      <w:proofErr w:type="gramEnd"/>
      <w:r w:rsidRPr="00481521">
        <w:rPr>
          <w:rFonts w:ascii="Times New Roman" w:hAnsi="Times New Roman"/>
          <w:color w:val="0000FF"/>
          <w:sz w:val="24"/>
          <w:szCs w:val="24"/>
          <w:u w:val="single"/>
        </w:rPr>
        <w:t>бразований</w:t>
      </w:r>
      <w:proofErr w:type="spellEnd"/>
    </w:p>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end"/>
      </w: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 xml:space="preserve">1.с 2015г.- данные приводятся по новому перечню </w:t>
      </w:r>
      <w:proofErr w:type="spellStart"/>
      <w:r w:rsidRPr="00481521">
        <w:rPr>
          <w:rFonts w:ascii="Times New Roman" w:hAnsi="Times New Roman"/>
          <w:color w:val="0000FF"/>
          <w:sz w:val="24"/>
          <w:szCs w:val="24"/>
          <w:u w:val="single"/>
        </w:rPr>
        <w:t>мун</w:t>
      </w:r>
      <w:proofErr w:type="gramStart"/>
      <w:r w:rsidRPr="00481521">
        <w:rPr>
          <w:rFonts w:ascii="Times New Roman" w:hAnsi="Times New Roman"/>
          <w:color w:val="0000FF"/>
          <w:sz w:val="24"/>
          <w:szCs w:val="24"/>
          <w:u w:val="single"/>
        </w:rPr>
        <w:t>.о</w:t>
      </w:r>
      <w:proofErr w:type="gramEnd"/>
      <w:r w:rsidRPr="00481521">
        <w:rPr>
          <w:rFonts w:ascii="Times New Roman" w:hAnsi="Times New Roman"/>
          <w:color w:val="0000FF"/>
          <w:sz w:val="24"/>
          <w:szCs w:val="24"/>
          <w:u w:val="single"/>
        </w:rPr>
        <w:t>бразований</w:t>
      </w:r>
      <w:proofErr w:type="spellEnd"/>
    </w:p>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end"/>
      </w: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1.Данные за 2014-2018гг - с учетом итогов ВСХП-2016г</w:t>
      </w:r>
    </w:p>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end"/>
      </w: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1.Данные за 2014-2018гг - с учетом итогов ВСХП-2016г</w:t>
      </w:r>
    </w:p>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end"/>
      </w: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1.Данные за 2014-2018гг - с учетом итогов ВСХП-2016г</w:t>
      </w:r>
    </w:p>
    <w:p w:rsidR="00481521" w:rsidRPr="00481521" w:rsidRDefault="00481521" w:rsidP="00481521">
      <w:pPr>
        <w:spacing w:after="0" w:line="240" w:lineRule="auto"/>
        <w:rPr>
          <w:rFonts w:ascii="Times New Roman" w:hAnsi="Times New Roman"/>
          <w:color w:val="0000FF"/>
          <w:sz w:val="24"/>
          <w:szCs w:val="24"/>
          <w:u w:val="single"/>
        </w:rPr>
      </w:pPr>
      <w:r w:rsidRPr="00481521">
        <w:rPr>
          <w:rFonts w:ascii="Times New Roman" w:hAnsi="Times New Roman"/>
          <w:sz w:val="24"/>
          <w:szCs w:val="24"/>
        </w:rPr>
        <w:fldChar w:fldCharType="end"/>
      </w:r>
      <w:r w:rsidRPr="00481521">
        <w:rPr>
          <w:rFonts w:ascii="Times New Roman" w:hAnsi="Times New Roman"/>
          <w:sz w:val="24"/>
          <w:szCs w:val="24"/>
        </w:rPr>
        <w:fldChar w:fldCharType="begin"/>
      </w:r>
      <w:r w:rsidRPr="00481521">
        <w:rPr>
          <w:rFonts w:ascii="Times New Roman" w:hAnsi="Times New Roman"/>
          <w:sz w:val="24"/>
          <w:szCs w:val="24"/>
        </w:rPr>
        <w:instrText xml:space="preserve"> HYPERLINK "" \l "1" </w:instrText>
      </w:r>
      <w:r w:rsidRPr="00481521">
        <w:rPr>
          <w:rFonts w:ascii="Times New Roman" w:hAnsi="Times New Roman"/>
          <w:sz w:val="24"/>
          <w:szCs w:val="24"/>
        </w:rPr>
        <w:fldChar w:fldCharType="separate"/>
      </w:r>
      <w:r w:rsidRPr="00481521">
        <w:rPr>
          <w:rFonts w:ascii="Times New Roman" w:hAnsi="Times New Roman"/>
          <w:color w:val="0000FF"/>
          <w:sz w:val="24"/>
          <w:szCs w:val="24"/>
          <w:u w:val="single"/>
        </w:rPr>
        <w:t>1.999999999 -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w:t>
      </w:r>
    </w:p>
    <w:p w:rsidR="00013F6B" w:rsidRPr="00F43D0B" w:rsidRDefault="00481521" w:rsidP="00481521">
      <w:pPr>
        <w:spacing w:after="0" w:line="240" w:lineRule="auto"/>
        <w:jc w:val="both"/>
        <w:rPr>
          <w:rFonts w:ascii="Times New Roman" w:hAnsi="Times New Roman"/>
          <w:sz w:val="28"/>
          <w:szCs w:val="28"/>
        </w:rPr>
      </w:pPr>
      <w:r w:rsidRPr="00481521">
        <w:rPr>
          <w:rFonts w:ascii="Times New Roman" w:hAnsi="Times New Roman"/>
          <w:sz w:val="24"/>
          <w:szCs w:val="24"/>
        </w:rPr>
        <w:fldChar w:fldCharType="end"/>
      </w:r>
    </w:p>
    <w:p w:rsidR="004F5484" w:rsidRPr="00F43D0B" w:rsidRDefault="004F5484">
      <w:pPr>
        <w:spacing w:after="0" w:line="240" w:lineRule="auto"/>
        <w:rPr>
          <w:rFonts w:ascii="Times New Roman" w:hAnsi="Times New Roman"/>
          <w:sz w:val="28"/>
          <w:szCs w:val="28"/>
        </w:rPr>
      </w:pPr>
      <w:r w:rsidRPr="00F43D0B">
        <w:rPr>
          <w:rFonts w:ascii="Times New Roman" w:hAnsi="Times New Roman"/>
          <w:sz w:val="28"/>
          <w:szCs w:val="28"/>
        </w:rPr>
        <w:br w:type="page"/>
      </w:r>
    </w:p>
    <w:p w:rsidR="004F5484" w:rsidRPr="00F43D0B" w:rsidRDefault="004F5484" w:rsidP="00EF3342">
      <w:pPr>
        <w:pStyle w:val="1"/>
        <w:rPr>
          <w:rFonts w:ascii="Times New Roman" w:hAnsi="Times New Roman"/>
          <w:color w:val="auto"/>
          <w:sz w:val="32"/>
          <w:szCs w:val="32"/>
        </w:rPr>
      </w:pPr>
      <w:bookmarkStart w:id="64" w:name="_Toc396212473"/>
      <w:bookmarkStart w:id="65" w:name="_Toc398630480"/>
      <w:bookmarkStart w:id="66" w:name="_Toc400619367"/>
      <w:bookmarkStart w:id="67" w:name="_Toc508027199"/>
      <w:bookmarkStart w:id="68" w:name="_Toc147751512"/>
      <w:r w:rsidRPr="00F43D0B">
        <w:rPr>
          <w:rFonts w:ascii="Times New Roman" w:hAnsi="Times New Roman"/>
          <w:color w:val="auto"/>
          <w:sz w:val="32"/>
          <w:szCs w:val="32"/>
        </w:rPr>
        <w:lastRenderedPageBreak/>
        <w:t>Часть 3</w:t>
      </w:r>
      <w:r w:rsidR="00D04131" w:rsidRPr="00F43D0B">
        <w:rPr>
          <w:rFonts w:ascii="Times New Roman" w:hAnsi="Times New Roman"/>
          <w:color w:val="auto"/>
          <w:sz w:val="32"/>
          <w:szCs w:val="32"/>
        </w:rPr>
        <w:t xml:space="preserve">. </w:t>
      </w:r>
      <w:r w:rsidRPr="00F43D0B">
        <w:rPr>
          <w:rFonts w:ascii="Times New Roman" w:hAnsi="Times New Roman"/>
          <w:color w:val="auto"/>
          <w:sz w:val="32"/>
          <w:szCs w:val="32"/>
        </w:rPr>
        <w:t>ПРАВИЛА И ОБЛАСТЬ ПРИМЕНЕНИЯ РАСЧЕТНЫХ ПОКАЗАТЕЛЕЙ</w:t>
      </w:r>
      <w:bookmarkEnd w:id="64"/>
      <w:bookmarkEnd w:id="65"/>
      <w:bookmarkEnd w:id="66"/>
      <w:bookmarkEnd w:id="67"/>
      <w:bookmarkEnd w:id="68"/>
    </w:p>
    <w:p w:rsidR="004F5484" w:rsidRPr="00F43D0B" w:rsidRDefault="004F5484" w:rsidP="004F5484">
      <w:pPr>
        <w:spacing w:after="0" w:line="240" w:lineRule="auto"/>
        <w:ind w:firstLine="709"/>
        <w:jc w:val="both"/>
        <w:rPr>
          <w:rFonts w:ascii="Times New Roman" w:hAnsi="Times New Roman"/>
          <w:sz w:val="24"/>
          <w:szCs w:val="24"/>
        </w:rPr>
      </w:pPr>
    </w:p>
    <w:p w:rsidR="00CC1C0F" w:rsidRPr="00626318" w:rsidRDefault="00CC1C0F" w:rsidP="00CC1C0F">
      <w:pPr>
        <w:pStyle w:val="a5"/>
        <w:ind w:firstLine="708"/>
        <w:jc w:val="both"/>
        <w:rPr>
          <w:rFonts w:ascii="Times New Roman" w:hAnsi="Times New Roman"/>
          <w:sz w:val="28"/>
          <w:szCs w:val="28"/>
        </w:rPr>
      </w:pPr>
      <w:r w:rsidRPr="007B4C0C">
        <w:rPr>
          <w:rFonts w:ascii="Times New Roman" w:hAnsi="Times New Roman"/>
          <w:sz w:val="28"/>
          <w:szCs w:val="28"/>
        </w:rPr>
        <w:t>Местные нормативы муниципального образования</w:t>
      </w:r>
      <w:r w:rsidR="007452E1" w:rsidRPr="007B4C0C">
        <w:rPr>
          <w:rFonts w:ascii="Times New Roman" w:hAnsi="Times New Roman"/>
          <w:sz w:val="28"/>
          <w:szCs w:val="28"/>
        </w:rPr>
        <w:t xml:space="preserve"> </w:t>
      </w:r>
      <w:r w:rsidR="00FD2909">
        <w:rPr>
          <w:rFonts w:ascii="Times New Roman" w:hAnsi="Times New Roman"/>
          <w:sz w:val="28"/>
          <w:szCs w:val="28"/>
        </w:rPr>
        <w:t>«Город Орск»</w:t>
      </w:r>
      <w:r w:rsidRPr="007B4C0C">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w:t>
      </w:r>
      <w:r w:rsidRPr="00626318">
        <w:rPr>
          <w:rFonts w:ascii="Times New Roman" w:hAnsi="Times New Roman"/>
          <w:sz w:val="28"/>
          <w:szCs w:val="28"/>
        </w:rPr>
        <w:t>допустимого уровня обеспеченности объектами, предусмотренными Градостроительным Кодексом РФ, населения муниципального образования</w:t>
      </w:r>
      <w:r w:rsidR="007452E1" w:rsidRPr="00626318">
        <w:rPr>
          <w:rFonts w:ascii="Times New Roman" w:hAnsi="Times New Roman"/>
          <w:sz w:val="28"/>
          <w:szCs w:val="28"/>
        </w:rPr>
        <w:t xml:space="preserve"> </w:t>
      </w:r>
      <w:r w:rsidR="00FD2909" w:rsidRPr="00626318">
        <w:rPr>
          <w:rFonts w:ascii="Times New Roman" w:hAnsi="Times New Roman"/>
          <w:sz w:val="28"/>
          <w:szCs w:val="28"/>
        </w:rPr>
        <w:t>«Город Орск»</w:t>
      </w:r>
      <w:r w:rsidRPr="0062631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w:t>
      </w:r>
      <w:r w:rsidR="007452E1" w:rsidRPr="00626318">
        <w:rPr>
          <w:rFonts w:ascii="Times New Roman" w:hAnsi="Times New Roman"/>
          <w:sz w:val="28"/>
          <w:szCs w:val="28"/>
        </w:rPr>
        <w:t xml:space="preserve"> </w:t>
      </w:r>
      <w:r w:rsidR="00FD2909" w:rsidRPr="00626318">
        <w:rPr>
          <w:rFonts w:ascii="Times New Roman" w:hAnsi="Times New Roman"/>
          <w:sz w:val="28"/>
          <w:szCs w:val="28"/>
        </w:rPr>
        <w:t>«Город Орск»</w:t>
      </w:r>
      <w:r w:rsidRPr="00626318">
        <w:rPr>
          <w:rFonts w:ascii="Times New Roman" w:hAnsi="Times New Roman"/>
          <w:sz w:val="28"/>
          <w:szCs w:val="28"/>
        </w:rPr>
        <w:t>.</w:t>
      </w:r>
    </w:p>
    <w:p w:rsidR="00CC1C0F" w:rsidRPr="00635D71" w:rsidRDefault="00CC1C0F" w:rsidP="00626318">
      <w:pPr>
        <w:pStyle w:val="a5"/>
        <w:ind w:firstLine="708"/>
        <w:jc w:val="both"/>
        <w:rPr>
          <w:rFonts w:ascii="Times New Roman" w:hAnsi="Times New Roman"/>
          <w:sz w:val="28"/>
          <w:szCs w:val="28"/>
        </w:rPr>
      </w:pPr>
      <w:proofErr w:type="gramStart"/>
      <w:r w:rsidRPr="00626318">
        <w:rPr>
          <w:rFonts w:ascii="Times New Roman" w:hAnsi="Times New Roman"/>
          <w:sz w:val="28"/>
          <w:szCs w:val="28"/>
        </w:rPr>
        <w:t>Действие местных нормативов распространяется на территорию муниципального образования</w:t>
      </w:r>
      <w:r w:rsidR="007452E1" w:rsidRPr="00626318">
        <w:rPr>
          <w:rFonts w:ascii="Times New Roman" w:hAnsi="Times New Roman"/>
          <w:sz w:val="28"/>
          <w:szCs w:val="28"/>
        </w:rPr>
        <w:t xml:space="preserve"> </w:t>
      </w:r>
      <w:r w:rsidR="00FD2909" w:rsidRPr="00626318">
        <w:rPr>
          <w:rFonts w:ascii="Times New Roman" w:hAnsi="Times New Roman"/>
          <w:sz w:val="28"/>
          <w:szCs w:val="28"/>
        </w:rPr>
        <w:t>«Город Орск»</w:t>
      </w:r>
      <w:r w:rsidRPr="00626318">
        <w:rPr>
          <w:rFonts w:ascii="Times New Roman" w:hAnsi="Times New Roman"/>
          <w:sz w:val="28"/>
          <w:szCs w:val="28"/>
        </w:rPr>
        <w:t xml:space="preserve"> в границах, утвержденных </w:t>
      </w:r>
      <w:r w:rsidR="00626318" w:rsidRPr="00626318">
        <w:rPr>
          <w:rFonts w:ascii="Times New Roman" w:hAnsi="Times New Roman"/>
          <w:sz w:val="28"/>
          <w:szCs w:val="28"/>
        </w:rPr>
        <w:t>постановлением Законодательного Собрания Оренбургской области от 18 августа 2004 г. N 1424 "Наделить муниципальное образование город Орск Оренбургской области статусом городского округа в границах, установленных Законом Оренбургской области от 2 июля 2001 года N 238/282-II-ОЗ "О включении в состав муниципального образования город Орск территорий сельсоветов, населенных</w:t>
      </w:r>
      <w:proofErr w:type="gramEnd"/>
      <w:r w:rsidR="00626318" w:rsidRPr="00626318">
        <w:rPr>
          <w:rFonts w:ascii="Times New Roman" w:hAnsi="Times New Roman"/>
          <w:sz w:val="28"/>
          <w:szCs w:val="28"/>
        </w:rPr>
        <w:t xml:space="preserve"> пунктов с прилегающими землями и </w:t>
      </w:r>
      <w:proofErr w:type="gramStart"/>
      <w:r w:rsidR="00626318" w:rsidRPr="00626318">
        <w:rPr>
          <w:rFonts w:ascii="Times New Roman" w:hAnsi="Times New Roman"/>
          <w:sz w:val="28"/>
          <w:szCs w:val="28"/>
        </w:rPr>
        <w:t>установлении</w:t>
      </w:r>
      <w:proofErr w:type="gramEnd"/>
      <w:r w:rsidR="00626318" w:rsidRPr="00E16FB9">
        <w:rPr>
          <w:rFonts w:ascii="Times New Roman" w:hAnsi="Times New Roman"/>
          <w:sz w:val="28"/>
          <w:szCs w:val="28"/>
        </w:rPr>
        <w:t xml:space="preserve"> границ муниципального образования город Орск Оренбургской области"</w:t>
      </w:r>
      <w:r w:rsidR="00626318">
        <w:rPr>
          <w:rFonts w:ascii="Times New Roman" w:hAnsi="Times New Roman"/>
          <w:sz w:val="28"/>
          <w:szCs w:val="28"/>
        </w:rPr>
        <w:t>.</w:t>
      </w:r>
    </w:p>
    <w:p w:rsidR="00CC1C0F" w:rsidRPr="00635D71" w:rsidRDefault="00CC1C0F" w:rsidP="00CC1C0F">
      <w:pPr>
        <w:pStyle w:val="a5"/>
        <w:ind w:firstLine="708"/>
        <w:jc w:val="both"/>
        <w:rPr>
          <w:rFonts w:ascii="Times New Roman" w:hAnsi="Times New Roman"/>
          <w:sz w:val="28"/>
          <w:szCs w:val="28"/>
        </w:rPr>
      </w:pPr>
      <w:r w:rsidRPr="00635D71">
        <w:rPr>
          <w:rFonts w:ascii="Times New Roman" w:hAnsi="Times New Roman"/>
          <w:sz w:val="28"/>
          <w:szCs w:val="28"/>
        </w:rPr>
        <w:t>Местные 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C1C0F" w:rsidRPr="007B4C0C" w:rsidRDefault="00CC1C0F" w:rsidP="00CC1C0F">
      <w:pPr>
        <w:pStyle w:val="a5"/>
        <w:ind w:firstLine="708"/>
        <w:jc w:val="both"/>
        <w:rPr>
          <w:rFonts w:ascii="Times New Roman" w:hAnsi="Times New Roman"/>
          <w:sz w:val="28"/>
          <w:szCs w:val="28"/>
        </w:rPr>
      </w:pPr>
      <w:r w:rsidRPr="00635D71">
        <w:rPr>
          <w:rFonts w:ascii="Times New Roman" w:hAnsi="Times New Roman"/>
          <w:sz w:val="28"/>
          <w:szCs w:val="28"/>
        </w:rPr>
        <w:t>Местные нормативы подлежат</w:t>
      </w:r>
      <w:r w:rsidRPr="00791B5F">
        <w:rPr>
          <w:rFonts w:ascii="Times New Roman" w:hAnsi="Times New Roman"/>
          <w:sz w:val="28"/>
          <w:szCs w:val="28"/>
        </w:rPr>
        <w:t xml:space="preserve"> применению при подготовке и корректировке (</w:t>
      </w:r>
      <w:r w:rsidRPr="007B4C0C">
        <w:rPr>
          <w:rFonts w:ascii="Times New Roman" w:hAnsi="Times New Roman"/>
          <w:sz w:val="28"/>
          <w:szCs w:val="28"/>
        </w:rPr>
        <w:t>внесении изменений и дополнений) в дальнейшем следующих видов градостроительной документации муниципального образования</w:t>
      </w:r>
      <w:r w:rsidR="007452E1" w:rsidRPr="007B4C0C">
        <w:rPr>
          <w:rFonts w:ascii="Times New Roman" w:hAnsi="Times New Roman"/>
          <w:sz w:val="28"/>
          <w:szCs w:val="28"/>
        </w:rPr>
        <w:t xml:space="preserve"> </w:t>
      </w:r>
      <w:r w:rsidR="00FD2909">
        <w:rPr>
          <w:rFonts w:ascii="Times New Roman" w:hAnsi="Times New Roman"/>
          <w:sz w:val="28"/>
          <w:szCs w:val="28"/>
        </w:rPr>
        <w:t>«Город Орск»</w:t>
      </w:r>
      <w:r w:rsidRPr="007B4C0C">
        <w:rPr>
          <w:rFonts w:ascii="Times New Roman" w:hAnsi="Times New Roman"/>
          <w:sz w:val="28"/>
          <w:szCs w:val="28"/>
        </w:rPr>
        <w:t>:</w:t>
      </w:r>
    </w:p>
    <w:p w:rsidR="00CC1C0F" w:rsidRPr="007B4C0C" w:rsidRDefault="00CC1C0F" w:rsidP="00CC1C0F">
      <w:pPr>
        <w:pStyle w:val="a5"/>
        <w:numPr>
          <w:ilvl w:val="0"/>
          <w:numId w:val="5"/>
        </w:numPr>
        <w:jc w:val="both"/>
        <w:rPr>
          <w:rFonts w:ascii="Times New Roman" w:hAnsi="Times New Roman"/>
          <w:sz w:val="28"/>
          <w:szCs w:val="28"/>
        </w:rPr>
      </w:pPr>
      <w:r w:rsidRPr="007B4C0C">
        <w:rPr>
          <w:rFonts w:ascii="Times New Roman" w:hAnsi="Times New Roman"/>
          <w:sz w:val="28"/>
          <w:szCs w:val="28"/>
        </w:rPr>
        <w:t>генерального плана;</w:t>
      </w:r>
    </w:p>
    <w:p w:rsidR="00CC1C0F" w:rsidRPr="007B4C0C" w:rsidRDefault="007B4C0C" w:rsidP="00CC1C0F">
      <w:pPr>
        <w:pStyle w:val="a5"/>
        <w:numPr>
          <w:ilvl w:val="0"/>
          <w:numId w:val="5"/>
        </w:numPr>
        <w:jc w:val="both"/>
        <w:rPr>
          <w:rFonts w:ascii="Times New Roman" w:hAnsi="Times New Roman"/>
          <w:sz w:val="28"/>
          <w:szCs w:val="28"/>
        </w:rPr>
      </w:pPr>
      <w:r w:rsidRPr="007B4C0C">
        <w:rPr>
          <w:rFonts w:ascii="Times New Roman" w:hAnsi="Times New Roman"/>
          <w:sz w:val="28"/>
          <w:szCs w:val="28"/>
        </w:rPr>
        <w:t>правил землепользования и застройки</w:t>
      </w:r>
      <w:r w:rsidR="00CC1C0F" w:rsidRPr="007B4C0C">
        <w:rPr>
          <w:rFonts w:ascii="Times New Roman" w:hAnsi="Times New Roman"/>
          <w:sz w:val="28"/>
          <w:szCs w:val="28"/>
        </w:rPr>
        <w:t>;</w:t>
      </w:r>
    </w:p>
    <w:p w:rsidR="00CC1C0F" w:rsidRPr="007B4C0C" w:rsidRDefault="007B4C0C" w:rsidP="00CC1C0F">
      <w:pPr>
        <w:pStyle w:val="a5"/>
        <w:numPr>
          <w:ilvl w:val="0"/>
          <w:numId w:val="5"/>
        </w:numPr>
        <w:jc w:val="both"/>
        <w:rPr>
          <w:rFonts w:ascii="Times New Roman" w:hAnsi="Times New Roman"/>
          <w:sz w:val="28"/>
          <w:szCs w:val="28"/>
        </w:rPr>
      </w:pPr>
      <w:r w:rsidRPr="007B4C0C">
        <w:rPr>
          <w:rFonts w:ascii="Times New Roman" w:hAnsi="Times New Roman"/>
          <w:sz w:val="28"/>
          <w:szCs w:val="28"/>
        </w:rPr>
        <w:t>документации по планировке территории</w:t>
      </w:r>
      <w:r w:rsidR="00CC1C0F" w:rsidRPr="007B4C0C">
        <w:rPr>
          <w:rFonts w:ascii="Times New Roman" w:hAnsi="Times New Roman"/>
          <w:sz w:val="28"/>
          <w:szCs w:val="28"/>
        </w:rPr>
        <w:t>.</w:t>
      </w:r>
    </w:p>
    <w:p w:rsidR="00CC1C0F" w:rsidRPr="00275AA4" w:rsidRDefault="00CC1C0F" w:rsidP="00CC1C0F">
      <w:pPr>
        <w:pStyle w:val="a5"/>
        <w:ind w:firstLine="709"/>
        <w:jc w:val="both"/>
        <w:rPr>
          <w:rFonts w:ascii="Times New Roman" w:hAnsi="Times New Roman"/>
          <w:sz w:val="28"/>
          <w:szCs w:val="28"/>
        </w:rPr>
      </w:pPr>
      <w:r w:rsidRPr="007B4C0C">
        <w:rPr>
          <w:rFonts w:ascii="Times New Roman" w:hAnsi="Times New Roman"/>
          <w:sz w:val="28"/>
          <w:szCs w:val="28"/>
        </w:rPr>
        <w:t>Помимо вышеуказанных документов местные нормативы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муниципального образования</w:t>
      </w:r>
      <w:r w:rsidR="007452E1" w:rsidRPr="007B4C0C">
        <w:rPr>
          <w:rFonts w:ascii="Times New Roman" w:hAnsi="Times New Roman"/>
          <w:sz w:val="28"/>
          <w:szCs w:val="28"/>
        </w:rPr>
        <w:t xml:space="preserve"> </w:t>
      </w:r>
      <w:r w:rsidR="00FD2909">
        <w:rPr>
          <w:rFonts w:ascii="Times New Roman" w:hAnsi="Times New Roman"/>
          <w:sz w:val="28"/>
          <w:szCs w:val="28"/>
        </w:rPr>
        <w:t>«Город Орск»</w:t>
      </w:r>
      <w:r w:rsidRPr="007B4C0C">
        <w:rPr>
          <w:rFonts w:ascii="Times New Roman" w:hAnsi="Times New Roman"/>
          <w:sz w:val="28"/>
          <w:szCs w:val="28"/>
        </w:rPr>
        <w:t xml:space="preserve"> относящихся к областям, определённым законом Оренбургской области от 16.03.2007 №1037/233-IV-ОЗ «О градостроительной деятельности на территории Оренбургской</w:t>
      </w:r>
      <w:r w:rsidRPr="00275AA4">
        <w:rPr>
          <w:rFonts w:ascii="Times New Roman" w:hAnsi="Times New Roman"/>
          <w:sz w:val="28"/>
          <w:szCs w:val="28"/>
        </w:rPr>
        <w:t xml:space="preserve"> области» (с изм. на </w:t>
      </w:r>
      <w:r w:rsidR="00177424">
        <w:rPr>
          <w:rFonts w:ascii="Times New Roman" w:hAnsi="Times New Roman"/>
          <w:sz w:val="28"/>
          <w:szCs w:val="28"/>
        </w:rPr>
        <w:t>3</w:t>
      </w:r>
      <w:r w:rsidR="00626318">
        <w:rPr>
          <w:rFonts w:ascii="Times New Roman" w:hAnsi="Times New Roman"/>
          <w:sz w:val="28"/>
          <w:szCs w:val="28"/>
        </w:rPr>
        <w:t>1</w:t>
      </w:r>
      <w:r w:rsidRPr="00275AA4">
        <w:rPr>
          <w:rFonts w:ascii="Times New Roman" w:hAnsi="Times New Roman"/>
          <w:sz w:val="28"/>
          <w:szCs w:val="28"/>
        </w:rPr>
        <w:t>.0</w:t>
      </w:r>
      <w:r w:rsidR="00626318">
        <w:rPr>
          <w:rFonts w:ascii="Times New Roman" w:hAnsi="Times New Roman"/>
          <w:sz w:val="28"/>
          <w:szCs w:val="28"/>
        </w:rPr>
        <w:t>8</w:t>
      </w:r>
      <w:r w:rsidRPr="00275AA4">
        <w:rPr>
          <w:rFonts w:ascii="Times New Roman" w:hAnsi="Times New Roman"/>
          <w:sz w:val="28"/>
          <w:szCs w:val="28"/>
        </w:rPr>
        <w:t>.20</w:t>
      </w:r>
      <w:r w:rsidR="00275AA4" w:rsidRPr="00275AA4">
        <w:rPr>
          <w:rFonts w:ascii="Times New Roman" w:hAnsi="Times New Roman"/>
          <w:sz w:val="28"/>
          <w:szCs w:val="28"/>
        </w:rPr>
        <w:t>2</w:t>
      </w:r>
      <w:r w:rsidR="00177424">
        <w:rPr>
          <w:rFonts w:ascii="Times New Roman" w:hAnsi="Times New Roman"/>
          <w:sz w:val="28"/>
          <w:szCs w:val="28"/>
        </w:rPr>
        <w:t>3</w:t>
      </w:r>
      <w:r w:rsidRPr="00275AA4">
        <w:rPr>
          <w:rFonts w:ascii="Times New Roman" w:hAnsi="Times New Roman"/>
          <w:sz w:val="28"/>
          <w:szCs w:val="28"/>
        </w:rPr>
        <w:t>г.).</w:t>
      </w:r>
    </w:p>
    <w:p w:rsidR="00CC1C0F" w:rsidRPr="00275AA4" w:rsidRDefault="00CC1C0F" w:rsidP="00CC1C0F">
      <w:pPr>
        <w:pStyle w:val="a5"/>
        <w:ind w:firstLine="709"/>
        <w:jc w:val="both"/>
        <w:rPr>
          <w:rFonts w:ascii="Times New Roman" w:hAnsi="Times New Roman"/>
          <w:sz w:val="28"/>
          <w:szCs w:val="28"/>
        </w:rPr>
      </w:pPr>
    </w:p>
    <w:p w:rsidR="00CC1C0F" w:rsidRPr="00275AA4" w:rsidRDefault="00CC1C0F" w:rsidP="00CC1C0F">
      <w:pPr>
        <w:pStyle w:val="a5"/>
        <w:ind w:firstLine="709"/>
        <w:jc w:val="both"/>
        <w:rPr>
          <w:rFonts w:ascii="Times New Roman" w:hAnsi="Times New Roman"/>
          <w:sz w:val="28"/>
          <w:szCs w:val="28"/>
        </w:rPr>
      </w:pPr>
      <w:r w:rsidRPr="00275AA4">
        <w:rPr>
          <w:rFonts w:ascii="Times New Roman" w:hAnsi="Times New Roman"/>
          <w:sz w:val="28"/>
          <w:szCs w:val="28"/>
        </w:rPr>
        <w:t>Администрация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275AA4">
        <w:rPr>
          <w:rFonts w:ascii="Times New Roman" w:hAnsi="Times New Roman"/>
          <w:sz w:val="28"/>
          <w:szCs w:val="28"/>
        </w:rPr>
        <w:t xml:space="preserve"> обязана осуществлять проверку проектных решений градостроительной и иной документации на соответствие утверждённым местным нормативам.</w:t>
      </w:r>
    </w:p>
    <w:p w:rsidR="00CC1C0F" w:rsidRPr="00791B5F" w:rsidRDefault="00CC1C0F" w:rsidP="00CC1C0F">
      <w:pPr>
        <w:pStyle w:val="a5"/>
        <w:ind w:firstLine="709"/>
        <w:jc w:val="both"/>
        <w:rPr>
          <w:rFonts w:ascii="Times New Roman" w:hAnsi="Times New Roman"/>
          <w:sz w:val="28"/>
          <w:szCs w:val="28"/>
        </w:rPr>
      </w:pPr>
      <w:r w:rsidRPr="00275AA4">
        <w:rPr>
          <w:rFonts w:ascii="Times New Roman" w:hAnsi="Times New Roman"/>
          <w:sz w:val="28"/>
          <w:szCs w:val="28"/>
        </w:rPr>
        <w:t>Действия по проверке проектных решений на соответствие местным нормативам вкл</w:t>
      </w:r>
      <w:r w:rsidRPr="00791B5F">
        <w:rPr>
          <w:rFonts w:ascii="Times New Roman" w:hAnsi="Times New Roman"/>
          <w:sz w:val="28"/>
          <w:szCs w:val="28"/>
        </w:rPr>
        <w:t>ючают в себя:</w:t>
      </w:r>
    </w:p>
    <w:p w:rsidR="00CC1C0F" w:rsidRPr="00791B5F" w:rsidRDefault="00CC1C0F" w:rsidP="00CC1C0F">
      <w:pPr>
        <w:pStyle w:val="a5"/>
        <w:ind w:firstLine="709"/>
        <w:jc w:val="both"/>
        <w:rPr>
          <w:rFonts w:ascii="Times New Roman" w:hAnsi="Times New Roman"/>
          <w:sz w:val="28"/>
          <w:szCs w:val="28"/>
        </w:rPr>
      </w:pPr>
      <w:r w:rsidRPr="00791B5F">
        <w:rPr>
          <w:rFonts w:ascii="Times New Roman" w:hAnsi="Times New Roman"/>
          <w:sz w:val="28"/>
          <w:szCs w:val="28"/>
        </w:rPr>
        <w:t>– проверку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791B5F">
        <w:rPr>
          <w:rFonts w:ascii="Times New Roman" w:hAnsi="Times New Roman"/>
          <w:sz w:val="28"/>
          <w:szCs w:val="28"/>
        </w:rPr>
        <w:t xml:space="preserve"> соответственно функциональных и территориальных зонах;</w:t>
      </w:r>
    </w:p>
    <w:p w:rsidR="00CC1C0F" w:rsidRPr="00791B5F" w:rsidRDefault="00CC1C0F" w:rsidP="00CC1C0F">
      <w:pPr>
        <w:pStyle w:val="a5"/>
        <w:ind w:firstLine="709"/>
        <w:jc w:val="both"/>
        <w:rPr>
          <w:rFonts w:ascii="Times New Roman" w:hAnsi="Times New Roman"/>
          <w:sz w:val="28"/>
          <w:szCs w:val="28"/>
        </w:rPr>
      </w:pPr>
      <w:r w:rsidRPr="00791B5F">
        <w:rPr>
          <w:rFonts w:ascii="Times New Roman" w:hAnsi="Times New Roman"/>
          <w:sz w:val="28"/>
          <w:szCs w:val="28"/>
        </w:rPr>
        <w:softHyphen/>
        <w:t>– оценку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CC1C0F" w:rsidRPr="00791B5F" w:rsidRDefault="00CC1C0F" w:rsidP="00CC1C0F">
      <w:pPr>
        <w:pStyle w:val="a5"/>
        <w:ind w:firstLine="709"/>
        <w:jc w:val="both"/>
        <w:rPr>
          <w:rFonts w:ascii="Times New Roman" w:hAnsi="Times New Roman"/>
          <w:sz w:val="28"/>
          <w:szCs w:val="28"/>
        </w:rPr>
      </w:pPr>
      <w:r w:rsidRPr="00791B5F">
        <w:rPr>
          <w:rFonts w:ascii="Times New Roman" w:hAnsi="Times New Roman"/>
          <w:sz w:val="28"/>
          <w:szCs w:val="28"/>
        </w:rPr>
        <w:t>– оценку,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w:t>
      </w:r>
    </w:p>
    <w:p w:rsidR="00CC1C0F" w:rsidRPr="00791B5F" w:rsidRDefault="00CC1C0F" w:rsidP="00CC1C0F">
      <w:pPr>
        <w:pStyle w:val="a5"/>
        <w:ind w:firstLine="709"/>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в Градостроительном кодексе РФ,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CC1C0F" w:rsidRPr="00791B5F" w:rsidRDefault="00CC1C0F" w:rsidP="00CC1C0F">
      <w:pPr>
        <w:pStyle w:val="a5"/>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в Градостроительном кодексе РФ,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p>
    <w:p w:rsidR="00CC1C0F" w:rsidRPr="00791B5F" w:rsidRDefault="00CC1C0F" w:rsidP="00CC1C0F">
      <w:pPr>
        <w:pStyle w:val="a5"/>
        <w:ind w:firstLine="708"/>
        <w:jc w:val="both"/>
        <w:rPr>
          <w:rFonts w:ascii="Times New Roman" w:hAnsi="Times New Roman"/>
          <w:sz w:val="28"/>
          <w:szCs w:val="28"/>
        </w:rPr>
      </w:pPr>
      <w:r w:rsidRPr="00791B5F">
        <w:rPr>
          <w:rFonts w:ascii="Times New Roman" w:hAnsi="Times New Roman"/>
          <w:sz w:val="28"/>
          <w:szCs w:val="28"/>
        </w:rPr>
        <w:t>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D551B5" w:rsidRPr="00D551B5" w:rsidRDefault="00D551B5" w:rsidP="00D551B5">
      <w:pPr>
        <w:pStyle w:val="a5"/>
        <w:ind w:firstLine="708"/>
        <w:jc w:val="both"/>
        <w:rPr>
          <w:rFonts w:ascii="Times New Roman" w:hAnsi="Times New Roman"/>
          <w:sz w:val="28"/>
          <w:szCs w:val="28"/>
        </w:rPr>
      </w:pPr>
      <w:r w:rsidRPr="00D551B5">
        <w:rPr>
          <w:rFonts w:ascii="Times New Roman" w:hAnsi="Times New Roman"/>
          <w:sz w:val="28"/>
          <w:szCs w:val="28"/>
        </w:rPr>
        <w:lastRenderedPageBreak/>
        <w:t>Местные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w:t>
      </w:r>
      <w:r w:rsidR="007452E1">
        <w:rPr>
          <w:rFonts w:ascii="Times New Roman" w:hAnsi="Times New Roman"/>
          <w:sz w:val="28"/>
          <w:szCs w:val="28"/>
        </w:rPr>
        <w:t xml:space="preserve"> </w:t>
      </w:r>
      <w:r w:rsidR="00FD2909">
        <w:rPr>
          <w:rFonts w:ascii="Times New Roman" w:hAnsi="Times New Roman"/>
          <w:sz w:val="28"/>
          <w:szCs w:val="28"/>
        </w:rPr>
        <w:t>«Город Орск»</w:t>
      </w:r>
      <w:r w:rsidRPr="00D551B5">
        <w:rPr>
          <w:rFonts w:ascii="Times New Roman" w:hAnsi="Times New Roman"/>
          <w:sz w:val="28"/>
          <w:szCs w:val="28"/>
        </w:rPr>
        <w:t>, независимо от их организационно-правовой формы.</w:t>
      </w:r>
    </w:p>
    <w:p w:rsidR="00CC1C0F" w:rsidRPr="00791B5F" w:rsidRDefault="00D551B5" w:rsidP="00D551B5">
      <w:pPr>
        <w:pStyle w:val="a5"/>
        <w:ind w:firstLine="708"/>
        <w:jc w:val="both"/>
        <w:rPr>
          <w:rFonts w:ascii="Times New Roman" w:hAnsi="Times New Roman"/>
          <w:sz w:val="28"/>
          <w:szCs w:val="28"/>
        </w:rPr>
      </w:pPr>
      <w:r w:rsidRPr="00D551B5">
        <w:rPr>
          <w:rFonts w:ascii="Times New Roman" w:hAnsi="Times New Roman"/>
          <w:sz w:val="28"/>
          <w:szCs w:val="28"/>
        </w:rPr>
        <w:t>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местных нормативах, следует руководствоваться нормативами, вводимыми взамен отмененных.</w:t>
      </w:r>
    </w:p>
    <w:p w:rsidR="004F5484" w:rsidRPr="00791B5F" w:rsidRDefault="004F5484" w:rsidP="004F5484">
      <w:pPr>
        <w:pStyle w:val="a5"/>
        <w:ind w:firstLine="708"/>
        <w:jc w:val="both"/>
        <w:rPr>
          <w:rFonts w:ascii="Times New Roman" w:hAnsi="Times New Roman"/>
          <w:sz w:val="28"/>
          <w:szCs w:val="28"/>
        </w:rPr>
      </w:pPr>
    </w:p>
    <w:p w:rsidR="00774C80" w:rsidRPr="00791B5F" w:rsidRDefault="00774C80" w:rsidP="00774C80">
      <w:pPr>
        <w:spacing w:after="0" w:line="240" w:lineRule="auto"/>
        <w:jc w:val="both"/>
        <w:rPr>
          <w:rFonts w:ascii="Times New Roman" w:hAnsi="Times New Roman"/>
          <w:sz w:val="24"/>
          <w:szCs w:val="24"/>
        </w:rPr>
      </w:pPr>
    </w:p>
    <w:sectPr w:rsidR="00774C80" w:rsidRPr="00791B5F" w:rsidSect="005E4E13">
      <w:footerReference w:type="default" r:id="rId12"/>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2A" w:rsidRDefault="00D9772A" w:rsidP="00B521FE">
      <w:pPr>
        <w:spacing w:after="0" w:line="240" w:lineRule="auto"/>
      </w:pPr>
      <w:r>
        <w:separator/>
      </w:r>
    </w:p>
  </w:endnote>
  <w:endnote w:type="continuationSeparator" w:id="0">
    <w:p w:rsidR="00D9772A" w:rsidRDefault="00D9772A" w:rsidP="00B5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2A" w:rsidRDefault="00D9772A">
    <w:pPr>
      <w:pStyle w:val="af"/>
      <w:jc w:val="right"/>
    </w:pPr>
    <w:r w:rsidRPr="000A768F">
      <w:rPr>
        <w:rFonts w:ascii="Times New Roman" w:hAnsi="Times New Roman"/>
        <w:sz w:val="24"/>
        <w:szCs w:val="24"/>
      </w:rPr>
      <w:fldChar w:fldCharType="begin"/>
    </w:r>
    <w:r w:rsidRPr="000A768F">
      <w:rPr>
        <w:rFonts w:ascii="Times New Roman" w:hAnsi="Times New Roman"/>
        <w:sz w:val="24"/>
        <w:szCs w:val="24"/>
      </w:rPr>
      <w:instrText xml:space="preserve"> PAGE   \* MERGEFORMAT </w:instrText>
    </w:r>
    <w:r w:rsidRPr="000A768F">
      <w:rPr>
        <w:rFonts w:ascii="Times New Roman" w:hAnsi="Times New Roman"/>
        <w:sz w:val="24"/>
        <w:szCs w:val="24"/>
      </w:rPr>
      <w:fldChar w:fldCharType="separate"/>
    </w:r>
    <w:r w:rsidR="00AD0933">
      <w:rPr>
        <w:rFonts w:ascii="Times New Roman" w:hAnsi="Times New Roman"/>
        <w:noProof/>
        <w:sz w:val="24"/>
        <w:szCs w:val="24"/>
      </w:rPr>
      <w:t>2</w:t>
    </w:r>
    <w:r w:rsidRPr="000A768F">
      <w:rPr>
        <w:rFonts w:ascii="Times New Roman" w:hAnsi="Times New Roman"/>
        <w:sz w:val="24"/>
        <w:szCs w:val="24"/>
      </w:rPr>
      <w:fldChar w:fldCharType="end"/>
    </w:r>
  </w:p>
  <w:p w:rsidR="00D9772A" w:rsidRDefault="00D977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2A" w:rsidRDefault="00D9772A" w:rsidP="00B521FE">
      <w:pPr>
        <w:spacing w:after="0" w:line="240" w:lineRule="auto"/>
      </w:pPr>
      <w:r>
        <w:separator/>
      </w:r>
    </w:p>
  </w:footnote>
  <w:footnote w:type="continuationSeparator" w:id="0">
    <w:p w:rsidR="00D9772A" w:rsidRDefault="00D9772A" w:rsidP="00B52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086"/>
    <w:multiLevelType w:val="hybridMultilevel"/>
    <w:tmpl w:val="C972ACDC"/>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91EC3"/>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B3749"/>
    <w:multiLevelType w:val="hybridMultilevel"/>
    <w:tmpl w:val="3BF80B0A"/>
    <w:lvl w:ilvl="0" w:tplc="00000040">
      <w:start w:val="1"/>
      <w:numFmt w:val="bullet"/>
      <w:lvlText w:val="−"/>
      <w:lvlJc w:val="left"/>
      <w:pPr>
        <w:ind w:left="928" w:hanging="360"/>
      </w:pPr>
      <w:rPr>
        <w:rFonts w:ascii="Courier New" w:hAnsi="Courier New"/>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0EA6F2C"/>
    <w:multiLevelType w:val="hybridMultilevel"/>
    <w:tmpl w:val="EF50658E"/>
    <w:lvl w:ilvl="0" w:tplc="75220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6661FD"/>
    <w:multiLevelType w:val="hybridMultilevel"/>
    <w:tmpl w:val="0606955A"/>
    <w:lvl w:ilvl="0" w:tplc="00000008">
      <w:start w:val="1"/>
      <w:numFmt w:val="bullet"/>
      <w:lvlText w:val="−"/>
      <w:lvlJc w:val="left"/>
      <w:pPr>
        <w:ind w:left="928" w:hanging="360"/>
      </w:pPr>
      <w:rPr>
        <w:rFonts w:ascii="Times New Roman"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2BBC7920"/>
    <w:multiLevelType w:val="hybridMultilevel"/>
    <w:tmpl w:val="E928559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676F3"/>
    <w:multiLevelType w:val="hybridMultilevel"/>
    <w:tmpl w:val="3586A686"/>
    <w:lvl w:ilvl="0" w:tplc="00000040">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2A31B3D"/>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955CB"/>
    <w:multiLevelType w:val="hybridMultilevel"/>
    <w:tmpl w:val="039C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B7273"/>
    <w:multiLevelType w:val="hybridMultilevel"/>
    <w:tmpl w:val="045E0828"/>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11743"/>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25586E"/>
    <w:multiLevelType w:val="hybridMultilevel"/>
    <w:tmpl w:val="7BBC474C"/>
    <w:lvl w:ilvl="0" w:tplc="00000040">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6432266F"/>
    <w:multiLevelType w:val="hybridMultilevel"/>
    <w:tmpl w:val="C610CAC0"/>
    <w:lvl w:ilvl="0" w:tplc="A0F438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645264D6"/>
    <w:multiLevelType w:val="hybridMultilevel"/>
    <w:tmpl w:val="757A55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6476E"/>
    <w:multiLevelType w:val="multilevel"/>
    <w:tmpl w:val="00868026"/>
    <w:lvl w:ilvl="0">
      <w:start w:val="1"/>
      <w:numFmt w:val="decimal"/>
      <w:lvlText w:val="%1."/>
      <w:lvlJc w:val="left"/>
      <w:pPr>
        <w:ind w:left="757" w:hanging="360"/>
      </w:pPr>
    </w:lvl>
    <w:lvl w:ilvl="1">
      <w:start w:val="1"/>
      <w:numFmt w:val="decimal"/>
      <w:isLgl/>
      <w:lvlText w:val="%1.%2."/>
      <w:lvlJc w:val="left"/>
      <w:pPr>
        <w:ind w:left="1260" w:hanging="720"/>
      </w:pPr>
    </w:lvl>
    <w:lvl w:ilvl="2">
      <w:start w:val="1"/>
      <w:numFmt w:val="decimal"/>
      <w:isLgl/>
      <w:lvlText w:val="%1.%2.%3."/>
      <w:lvlJc w:val="left"/>
      <w:pPr>
        <w:ind w:left="1403" w:hanging="720"/>
      </w:pPr>
    </w:lvl>
    <w:lvl w:ilvl="3">
      <w:start w:val="1"/>
      <w:numFmt w:val="decimal"/>
      <w:isLgl/>
      <w:lvlText w:val="%1.%2.%3.%4."/>
      <w:lvlJc w:val="left"/>
      <w:pPr>
        <w:ind w:left="1906" w:hanging="1080"/>
      </w:pPr>
    </w:lvl>
    <w:lvl w:ilvl="4">
      <w:start w:val="1"/>
      <w:numFmt w:val="decimal"/>
      <w:isLgl/>
      <w:lvlText w:val="%1.%2.%3.%4.%5."/>
      <w:lvlJc w:val="left"/>
      <w:pPr>
        <w:ind w:left="2049" w:hanging="1080"/>
      </w:pPr>
    </w:lvl>
    <w:lvl w:ilvl="5">
      <w:start w:val="1"/>
      <w:numFmt w:val="decimal"/>
      <w:isLgl/>
      <w:lvlText w:val="%1.%2.%3.%4.%5.%6."/>
      <w:lvlJc w:val="left"/>
      <w:pPr>
        <w:ind w:left="2552" w:hanging="1440"/>
      </w:pPr>
    </w:lvl>
    <w:lvl w:ilvl="6">
      <w:start w:val="1"/>
      <w:numFmt w:val="decimal"/>
      <w:isLgl/>
      <w:lvlText w:val="%1.%2.%3.%4.%5.%6.%7."/>
      <w:lvlJc w:val="left"/>
      <w:pPr>
        <w:ind w:left="3055" w:hanging="1800"/>
      </w:pPr>
    </w:lvl>
    <w:lvl w:ilvl="7">
      <w:start w:val="1"/>
      <w:numFmt w:val="decimal"/>
      <w:isLgl/>
      <w:lvlText w:val="%1.%2.%3.%4.%5.%6.%7.%8."/>
      <w:lvlJc w:val="left"/>
      <w:pPr>
        <w:ind w:left="3198" w:hanging="1800"/>
      </w:pPr>
    </w:lvl>
    <w:lvl w:ilvl="8">
      <w:start w:val="1"/>
      <w:numFmt w:val="decimal"/>
      <w:isLgl/>
      <w:lvlText w:val="%1.%2.%3.%4.%5.%6.%7.%8.%9."/>
      <w:lvlJc w:val="left"/>
      <w:pPr>
        <w:ind w:left="3701" w:hanging="2160"/>
      </w:pPr>
    </w:lvl>
  </w:abstractNum>
  <w:abstractNum w:abstractNumId="16">
    <w:nsid w:val="6EFB640A"/>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812ED"/>
    <w:multiLevelType w:val="hybridMultilevel"/>
    <w:tmpl w:val="74D0C234"/>
    <w:lvl w:ilvl="0" w:tplc="9752D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C27D2"/>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4"/>
  </w:num>
  <w:num w:numId="10">
    <w:abstractNumId w:val="13"/>
  </w:num>
  <w:num w:numId="11">
    <w:abstractNumId w:val="4"/>
  </w:num>
  <w:num w:numId="12">
    <w:abstractNumId w:val="11"/>
  </w:num>
  <w:num w:numId="13">
    <w:abstractNumId w:val="2"/>
  </w:num>
  <w:num w:numId="14">
    <w:abstractNumId w:val="6"/>
  </w:num>
  <w:num w:numId="15">
    <w:abstractNumId w:val="7"/>
  </w:num>
  <w:num w:numId="16">
    <w:abstractNumId w:val="16"/>
  </w:num>
  <w:num w:numId="17">
    <w:abstractNumId w:val="10"/>
  </w:num>
  <w:num w:numId="18">
    <w:abstractNumId w:val="1"/>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D363CF"/>
    <w:rsid w:val="000006CF"/>
    <w:rsid w:val="00001A3A"/>
    <w:rsid w:val="000027C9"/>
    <w:rsid w:val="00011C30"/>
    <w:rsid w:val="0001336D"/>
    <w:rsid w:val="00013F6B"/>
    <w:rsid w:val="0002271E"/>
    <w:rsid w:val="00022D32"/>
    <w:rsid w:val="000243B0"/>
    <w:rsid w:val="00027077"/>
    <w:rsid w:val="00032336"/>
    <w:rsid w:val="00036928"/>
    <w:rsid w:val="000402BC"/>
    <w:rsid w:val="000402F2"/>
    <w:rsid w:val="00042260"/>
    <w:rsid w:val="000428A6"/>
    <w:rsid w:val="00043115"/>
    <w:rsid w:val="00043981"/>
    <w:rsid w:val="00045116"/>
    <w:rsid w:val="00045B1F"/>
    <w:rsid w:val="00046F8B"/>
    <w:rsid w:val="000473AE"/>
    <w:rsid w:val="00051C86"/>
    <w:rsid w:val="00053474"/>
    <w:rsid w:val="00055281"/>
    <w:rsid w:val="0005556D"/>
    <w:rsid w:val="0005594A"/>
    <w:rsid w:val="00057773"/>
    <w:rsid w:val="000613C0"/>
    <w:rsid w:val="00061767"/>
    <w:rsid w:val="00062A3F"/>
    <w:rsid w:val="000723F1"/>
    <w:rsid w:val="0007249C"/>
    <w:rsid w:val="000730F9"/>
    <w:rsid w:val="000735B5"/>
    <w:rsid w:val="00073888"/>
    <w:rsid w:val="00075B79"/>
    <w:rsid w:val="0008089B"/>
    <w:rsid w:val="00080AC7"/>
    <w:rsid w:val="000813B2"/>
    <w:rsid w:val="00081A79"/>
    <w:rsid w:val="00082CDE"/>
    <w:rsid w:val="00086971"/>
    <w:rsid w:val="00087226"/>
    <w:rsid w:val="00092984"/>
    <w:rsid w:val="0009308A"/>
    <w:rsid w:val="000953FF"/>
    <w:rsid w:val="00097329"/>
    <w:rsid w:val="000A4561"/>
    <w:rsid w:val="000A5054"/>
    <w:rsid w:val="000A768F"/>
    <w:rsid w:val="000B259E"/>
    <w:rsid w:val="000B3C6B"/>
    <w:rsid w:val="000B4B46"/>
    <w:rsid w:val="000B605B"/>
    <w:rsid w:val="000C07D0"/>
    <w:rsid w:val="000C2FBF"/>
    <w:rsid w:val="000C333C"/>
    <w:rsid w:val="000C3792"/>
    <w:rsid w:val="000D2616"/>
    <w:rsid w:val="000D39CB"/>
    <w:rsid w:val="000D4CD2"/>
    <w:rsid w:val="000D506B"/>
    <w:rsid w:val="000E131F"/>
    <w:rsid w:val="000E1348"/>
    <w:rsid w:val="000E1FF0"/>
    <w:rsid w:val="000E392A"/>
    <w:rsid w:val="000E4577"/>
    <w:rsid w:val="000E5A2A"/>
    <w:rsid w:val="000E6265"/>
    <w:rsid w:val="000E6453"/>
    <w:rsid w:val="000E6CCC"/>
    <w:rsid w:val="000E7AC2"/>
    <w:rsid w:val="000F1BB7"/>
    <w:rsid w:val="000F32CF"/>
    <w:rsid w:val="000F4644"/>
    <w:rsid w:val="00101F2E"/>
    <w:rsid w:val="00103713"/>
    <w:rsid w:val="00103CF0"/>
    <w:rsid w:val="00112B4B"/>
    <w:rsid w:val="0012119C"/>
    <w:rsid w:val="00123C4C"/>
    <w:rsid w:val="0013397E"/>
    <w:rsid w:val="00133E73"/>
    <w:rsid w:val="001367C2"/>
    <w:rsid w:val="001423F6"/>
    <w:rsid w:val="00143D70"/>
    <w:rsid w:val="00144DC3"/>
    <w:rsid w:val="00144E6B"/>
    <w:rsid w:val="001469B3"/>
    <w:rsid w:val="0015134D"/>
    <w:rsid w:val="00153952"/>
    <w:rsid w:val="001561C3"/>
    <w:rsid w:val="00156A6B"/>
    <w:rsid w:val="00156B83"/>
    <w:rsid w:val="00157173"/>
    <w:rsid w:val="00157F82"/>
    <w:rsid w:val="001614A5"/>
    <w:rsid w:val="00161CC3"/>
    <w:rsid w:val="00162612"/>
    <w:rsid w:val="001672EC"/>
    <w:rsid w:val="00170B0F"/>
    <w:rsid w:val="001711AF"/>
    <w:rsid w:val="00172813"/>
    <w:rsid w:val="00172AB9"/>
    <w:rsid w:val="00177424"/>
    <w:rsid w:val="00181B06"/>
    <w:rsid w:val="00182A78"/>
    <w:rsid w:val="00182DBB"/>
    <w:rsid w:val="001848D0"/>
    <w:rsid w:val="00184EAC"/>
    <w:rsid w:val="001850ED"/>
    <w:rsid w:val="0018667A"/>
    <w:rsid w:val="00191564"/>
    <w:rsid w:val="0019185E"/>
    <w:rsid w:val="00193AD9"/>
    <w:rsid w:val="00193C6C"/>
    <w:rsid w:val="00194C9F"/>
    <w:rsid w:val="001A65B6"/>
    <w:rsid w:val="001A7FD3"/>
    <w:rsid w:val="001B0A04"/>
    <w:rsid w:val="001B2251"/>
    <w:rsid w:val="001B272F"/>
    <w:rsid w:val="001B371E"/>
    <w:rsid w:val="001B5095"/>
    <w:rsid w:val="001B71E4"/>
    <w:rsid w:val="001C0591"/>
    <w:rsid w:val="001C0CF1"/>
    <w:rsid w:val="001C1521"/>
    <w:rsid w:val="001C2B7F"/>
    <w:rsid w:val="001C3072"/>
    <w:rsid w:val="001C5362"/>
    <w:rsid w:val="001C5E21"/>
    <w:rsid w:val="001C646A"/>
    <w:rsid w:val="001C65DB"/>
    <w:rsid w:val="001D04C1"/>
    <w:rsid w:val="001D2968"/>
    <w:rsid w:val="001D6F59"/>
    <w:rsid w:val="001E2CB4"/>
    <w:rsid w:val="001E417A"/>
    <w:rsid w:val="001E4532"/>
    <w:rsid w:val="001E5110"/>
    <w:rsid w:val="001E6DE7"/>
    <w:rsid w:val="001E7F33"/>
    <w:rsid w:val="001F04B4"/>
    <w:rsid w:val="001F0FFE"/>
    <w:rsid w:val="001F246E"/>
    <w:rsid w:val="001F3306"/>
    <w:rsid w:val="001F7333"/>
    <w:rsid w:val="002034DC"/>
    <w:rsid w:val="0020613B"/>
    <w:rsid w:val="002103C2"/>
    <w:rsid w:val="00213067"/>
    <w:rsid w:val="00214737"/>
    <w:rsid w:val="00214B56"/>
    <w:rsid w:val="00215FEB"/>
    <w:rsid w:val="002166E5"/>
    <w:rsid w:val="00216819"/>
    <w:rsid w:val="00221246"/>
    <w:rsid w:val="00221333"/>
    <w:rsid w:val="00222AA7"/>
    <w:rsid w:val="002248E4"/>
    <w:rsid w:val="00225E21"/>
    <w:rsid w:val="00227101"/>
    <w:rsid w:val="0022782E"/>
    <w:rsid w:val="00231DD5"/>
    <w:rsid w:val="0023263E"/>
    <w:rsid w:val="002329F9"/>
    <w:rsid w:val="00235DFF"/>
    <w:rsid w:val="00236096"/>
    <w:rsid w:val="00244008"/>
    <w:rsid w:val="00244BE3"/>
    <w:rsid w:val="00245874"/>
    <w:rsid w:val="002548CD"/>
    <w:rsid w:val="002551EC"/>
    <w:rsid w:val="00256BCE"/>
    <w:rsid w:val="00256E30"/>
    <w:rsid w:val="002572C3"/>
    <w:rsid w:val="00257B21"/>
    <w:rsid w:val="00257BB1"/>
    <w:rsid w:val="00262267"/>
    <w:rsid w:val="002679F0"/>
    <w:rsid w:val="0027013F"/>
    <w:rsid w:val="0027109A"/>
    <w:rsid w:val="00271ACB"/>
    <w:rsid w:val="00272385"/>
    <w:rsid w:val="00272525"/>
    <w:rsid w:val="0027263D"/>
    <w:rsid w:val="00275AA4"/>
    <w:rsid w:val="00276502"/>
    <w:rsid w:val="00277253"/>
    <w:rsid w:val="002773D9"/>
    <w:rsid w:val="00277B59"/>
    <w:rsid w:val="00280C7B"/>
    <w:rsid w:val="00280DB4"/>
    <w:rsid w:val="00281D9C"/>
    <w:rsid w:val="00283746"/>
    <w:rsid w:val="00293C11"/>
    <w:rsid w:val="00293FE2"/>
    <w:rsid w:val="00294790"/>
    <w:rsid w:val="00296D70"/>
    <w:rsid w:val="002979EC"/>
    <w:rsid w:val="002A056D"/>
    <w:rsid w:val="002A1657"/>
    <w:rsid w:val="002A5AD5"/>
    <w:rsid w:val="002A693C"/>
    <w:rsid w:val="002B0283"/>
    <w:rsid w:val="002B1C4D"/>
    <w:rsid w:val="002B20A9"/>
    <w:rsid w:val="002B321C"/>
    <w:rsid w:val="002B39CF"/>
    <w:rsid w:val="002B518A"/>
    <w:rsid w:val="002B5E27"/>
    <w:rsid w:val="002B7217"/>
    <w:rsid w:val="002C0DAE"/>
    <w:rsid w:val="002C1689"/>
    <w:rsid w:val="002C24F0"/>
    <w:rsid w:val="002C3A9C"/>
    <w:rsid w:val="002C4626"/>
    <w:rsid w:val="002C4BA5"/>
    <w:rsid w:val="002C61D5"/>
    <w:rsid w:val="002C794C"/>
    <w:rsid w:val="002C7D88"/>
    <w:rsid w:val="002C7F2C"/>
    <w:rsid w:val="002D05AF"/>
    <w:rsid w:val="002D0B30"/>
    <w:rsid w:val="002D0D6E"/>
    <w:rsid w:val="002D2CAA"/>
    <w:rsid w:val="002D3AB1"/>
    <w:rsid w:val="002D3C79"/>
    <w:rsid w:val="002E3EBC"/>
    <w:rsid w:val="002E3F64"/>
    <w:rsid w:val="002E4CAA"/>
    <w:rsid w:val="002E567E"/>
    <w:rsid w:val="002E6878"/>
    <w:rsid w:val="002F05D0"/>
    <w:rsid w:val="002F16C4"/>
    <w:rsid w:val="002F1A8F"/>
    <w:rsid w:val="002F300B"/>
    <w:rsid w:val="002F4130"/>
    <w:rsid w:val="002F49C8"/>
    <w:rsid w:val="002F534E"/>
    <w:rsid w:val="002F72EE"/>
    <w:rsid w:val="00302339"/>
    <w:rsid w:val="0030351E"/>
    <w:rsid w:val="0030580A"/>
    <w:rsid w:val="0031013A"/>
    <w:rsid w:val="0031303B"/>
    <w:rsid w:val="00316CC7"/>
    <w:rsid w:val="00317EE0"/>
    <w:rsid w:val="0032611E"/>
    <w:rsid w:val="0032622A"/>
    <w:rsid w:val="00330975"/>
    <w:rsid w:val="00332094"/>
    <w:rsid w:val="00332523"/>
    <w:rsid w:val="0033252C"/>
    <w:rsid w:val="00332E33"/>
    <w:rsid w:val="00334402"/>
    <w:rsid w:val="00335FAD"/>
    <w:rsid w:val="00337DC2"/>
    <w:rsid w:val="0034010B"/>
    <w:rsid w:val="003425E5"/>
    <w:rsid w:val="00342B73"/>
    <w:rsid w:val="00347478"/>
    <w:rsid w:val="00350806"/>
    <w:rsid w:val="00353572"/>
    <w:rsid w:val="00353F86"/>
    <w:rsid w:val="00354ADE"/>
    <w:rsid w:val="00355F2D"/>
    <w:rsid w:val="00357E81"/>
    <w:rsid w:val="00362B7F"/>
    <w:rsid w:val="003709ED"/>
    <w:rsid w:val="0037222A"/>
    <w:rsid w:val="00374A3E"/>
    <w:rsid w:val="00374B96"/>
    <w:rsid w:val="00374DC1"/>
    <w:rsid w:val="003758B4"/>
    <w:rsid w:val="0037639F"/>
    <w:rsid w:val="0038773A"/>
    <w:rsid w:val="00392C6B"/>
    <w:rsid w:val="00393208"/>
    <w:rsid w:val="0039572E"/>
    <w:rsid w:val="003A1A6C"/>
    <w:rsid w:val="003A1CC1"/>
    <w:rsid w:val="003A65F0"/>
    <w:rsid w:val="003B1D59"/>
    <w:rsid w:val="003B26B1"/>
    <w:rsid w:val="003B4049"/>
    <w:rsid w:val="003B4360"/>
    <w:rsid w:val="003B53BB"/>
    <w:rsid w:val="003B72C2"/>
    <w:rsid w:val="003C08A0"/>
    <w:rsid w:val="003C0F1B"/>
    <w:rsid w:val="003C24B1"/>
    <w:rsid w:val="003C6CAD"/>
    <w:rsid w:val="003D075D"/>
    <w:rsid w:val="003D1DAA"/>
    <w:rsid w:val="003D240F"/>
    <w:rsid w:val="003D5958"/>
    <w:rsid w:val="003D6AB3"/>
    <w:rsid w:val="003E0570"/>
    <w:rsid w:val="003E24DB"/>
    <w:rsid w:val="003E431A"/>
    <w:rsid w:val="003E5C7F"/>
    <w:rsid w:val="003F0E3A"/>
    <w:rsid w:val="003F205C"/>
    <w:rsid w:val="003F3BAF"/>
    <w:rsid w:val="003F5702"/>
    <w:rsid w:val="003F61C8"/>
    <w:rsid w:val="004015F2"/>
    <w:rsid w:val="00402CDC"/>
    <w:rsid w:val="0040530B"/>
    <w:rsid w:val="00405BB9"/>
    <w:rsid w:val="0041070A"/>
    <w:rsid w:val="0041152A"/>
    <w:rsid w:val="00413229"/>
    <w:rsid w:val="0041787C"/>
    <w:rsid w:val="004208F1"/>
    <w:rsid w:val="0042125C"/>
    <w:rsid w:val="0042194D"/>
    <w:rsid w:val="004257A9"/>
    <w:rsid w:val="004262E3"/>
    <w:rsid w:val="004278D8"/>
    <w:rsid w:val="0043150F"/>
    <w:rsid w:val="00431FA7"/>
    <w:rsid w:val="0043368D"/>
    <w:rsid w:val="004357A4"/>
    <w:rsid w:val="00436E22"/>
    <w:rsid w:val="00437C71"/>
    <w:rsid w:val="00442638"/>
    <w:rsid w:val="00443A2E"/>
    <w:rsid w:val="00445F6A"/>
    <w:rsid w:val="004477ED"/>
    <w:rsid w:val="004515C8"/>
    <w:rsid w:val="0045361F"/>
    <w:rsid w:val="00454936"/>
    <w:rsid w:val="004602DA"/>
    <w:rsid w:val="0046053D"/>
    <w:rsid w:val="00462708"/>
    <w:rsid w:val="00463990"/>
    <w:rsid w:val="00470430"/>
    <w:rsid w:val="004717C5"/>
    <w:rsid w:val="00471CEA"/>
    <w:rsid w:val="004736AF"/>
    <w:rsid w:val="00473FD6"/>
    <w:rsid w:val="0047417A"/>
    <w:rsid w:val="00474ECE"/>
    <w:rsid w:val="00474EEE"/>
    <w:rsid w:val="00476E28"/>
    <w:rsid w:val="00477708"/>
    <w:rsid w:val="00477C1B"/>
    <w:rsid w:val="004803F7"/>
    <w:rsid w:val="00480652"/>
    <w:rsid w:val="00481521"/>
    <w:rsid w:val="00484075"/>
    <w:rsid w:val="00485054"/>
    <w:rsid w:val="00485259"/>
    <w:rsid w:val="00486CAB"/>
    <w:rsid w:val="00490B4C"/>
    <w:rsid w:val="004A02DF"/>
    <w:rsid w:val="004A190E"/>
    <w:rsid w:val="004A1D12"/>
    <w:rsid w:val="004A212F"/>
    <w:rsid w:val="004A4268"/>
    <w:rsid w:val="004A43C2"/>
    <w:rsid w:val="004A5AA8"/>
    <w:rsid w:val="004A6BB2"/>
    <w:rsid w:val="004B13C4"/>
    <w:rsid w:val="004B1992"/>
    <w:rsid w:val="004B1B13"/>
    <w:rsid w:val="004B2212"/>
    <w:rsid w:val="004B2F87"/>
    <w:rsid w:val="004B5E39"/>
    <w:rsid w:val="004B6B97"/>
    <w:rsid w:val="004B6D29"/>
    <w:rsid w:val="004C3184"/>
    <w:rsid w:val="004C4D1C"/>
    <w:rsid w:val="004C602B"/>
    <w:rsid w:val="004C6975"/>
    <w:rsid w:val="004C7A86"/>
    <w:rsid w:val="004D0304"/>
    <w:rsid w:val="004D2802"/>
    <w:rsid w:val="004D3533"/>
    <w:rsid w:val="004D7D7B"/>
    <w:rsid w:val="004E06BB"/>
    <w:rsid w:val="004E0C98"/>
    <w:rsid w:val="004E3BC1"/>
    <w:rsid w:val="004E483C"/>
    <w:rsid w:val="004E4BB7"/>
    <w:rsid w:val="004E5723"/>
    <w:rsid w:val="004F145E"/>
    <w:rsid w:val="004F3DE0"/>
    <w:rsid w:val="004F4E5C"/>
    <w:rsid w:val="004F5484"/>
    <w:rsid w:val="004F797A"/>
    <w:rsid w:val="00501079"/>
    <w:rsid w:val="00502080"/>
    <w:rsid w:val="00502B34"/>
    <w:rsid w:val="005053DE"/>
    <w:rsid w:val="005060C3"/>
    <w:rsid w:val="005101EB"/>
    <w:rsid w:val="00510719"/>
    <w:rsid w:val="005114ED"/>
    <w:rsid w:val="00520F50"/>
    <w:rsid w:val="005210A8"/>
    <w:rsid w:val="0052386F"/>
    <w:rsid w:val="00525B0F"/>
    <w:rsid w:val="00526B19"/>
    <w:rsid w:val="00526DFD"/>
    <w:rsid w:val="005323F6"/>
    <w:rsid w:val="005342D4"/>
    <w:rsid w:val="00535FB6"/>
    <w:rsid w:val="00536B1D"/>
    <w:rsid w:val="00536E6D"/>
    <w:rsid w:val="00542564"/>
    <w:rsid w:val="00543396"/>
    <w:rsid w:val="00544A89"/>
    <w:rsid w:val="00544F5D"/>
    <w:rsid w:val="00547F2E"/>
    <w:rsid w:val="005514D0"/>
    <w:rsid w:val="0055295F"/>
    <w:rsid w:val="00552C6D"/>
    <w:rsid w:val="00555358"/>
    <w:rsid w:val="005563FF"/>
    <w:rsid w:val="0055647F"/>
    <w:rsid w:val="00556C35"/>
    <w:rsid w:val="0055755A"/>
    <w:rsid w:val="005608DA"/>
    <w:rsid w:val="00560E03"/>
    <w:rsid w:val="00561488"/>
    <w:rsid w:val="005636AA"/>
    <w:rsid w:val="005643AC"/>
    <w:rsid w:val="00564C71"/>
    <w:rsid w:val="005656FD"/>
    <w:rsid w:val="00565FE1"/>
    <w:rsid w:val="00567F70"/>
    <w:rsid w:val="00570313"/>
    <w:rsid w:val="00573A5D"/>
    <w:rsid w:val="0057444F"/>
    <w:rsid w:val="00575A6A"/>
    <w:rsid w:val="0058100A"/>
    <w:rsid w:val="0058287C"/>
    <w:rsid w:val="00583822"/>
    <w:rsid w:val="00583F76"/>
    <w:rsid w:val="00584307"/>
    <w:rsid w:val="00586121"/>
    <w:rsid w:val="005861DA"/>
    <w:rsid w:val="0058659A"/>
    <w:rsid w:val="00587B07"/>
    <w:rsid w:val="00590912"/>
    <w:rsid w:val="00591DE3"/>
    <w:rsid w:val="00591F50"/>
    <w:rsid w:val="00593DBC"/>
    <w:rsid w:val="00594283"/>
    <w:rsid w:val="00594811"/>
    <w:rsid w:val="00596565"/>
    <w:rsid w:val="005A55BD"/>
    <w:rsid w:val="005A6427"/>
    <w:rsid w:val="005A7F9B"/>
    <w:rsid w:val="005B1473"/>
    <w:rsid w:val="005B786B"/>
    <w:rsid w:val="005C0A03"/>
    <w:rsid w:val="005C1488"/>
    <w:rsid w:val="005C1736"/>
    <w:rsid w:val="005C17D4"/>
    <w:rsid w:val="005C20F6"/>
    <w:rsid w:val="005C468B"/>
    <w:rsid w:val="005C4D93"/>
    <w:rsid w:val="005C7CBF"/>
    <w:rsid w:val="005D0336"/>
    <w:rsid w:val="005D0E95"/>
    <w:rsid w:val="005D26F0"/>
    <w:rsid w:val="005D26F4"/>
    <w:rsid w:val="005D354E"/>
    <w:rsid w:val="005D39F6"/>
    <w:rsid w:val="005D5183"/>
    <w:rsid w:val="005D644B"/>
    <w:rsid w:val="005E41B1"/>
    <w:rsid w:val="005E4A43"/>
    <w:rsid w:val="005E4E13"/>
    <w:rsid w:val="005E5BA8"/>
    <w:rsid w:val="005E7BDB"/>
    <w:rsid w:val="005F1C53"/>
    <w:rsid w:val="005F1F36"/>
    <w:rsid w:val="005F68C0"/>
    <w:rsid w:val="005F7833"/>
    <w:rsid w:val="006006A6"/>
    <w:rsid w:val="00605284"/>
    <w:rsid w:val="006053AD"/>
    <w:rsid w:val="00605CB8"/>
    <w:rsid w:val="0060601A"/>
    <w:rsid w:val="00620E30"/>
    <w:rsid w:val="00621F82"/>
    <w:rsid w:val="00626318"/>
    <w:rsid w:val="00632196"/>
    <w:rsid w:val="006329D0"/>
    <w:rsid w:val="00633B23"/>
    <w:rsid w:val="00635D71"/>
    <w:rsid w:val="006362DD"/>
    <w:rsid w:val="00646792"/>
    <w:rsid w:val="00646E7C"/>
    <w:rsid w:val="006519B7"/>
    <w:rsid w:val="00651BFC"/>
    <w:rsid w:val="006555F1"/>
    <w:rsid w:val="0065659E"/>
    <w:rsid w:val="006567C4"/>
    <w:rsid w:val="0065752A"/>
    <w:rsid w:val="00657597"/>
    <w:rsid w:val="00660E12"/>
    <w:rsid w:val="00661740"/>
    <w:rsid w:val="00661FEB"/>
    <w:rsid w:val="006642E6"/>
    <w:rsid w:val="00664975"/>
    <w:rsid w:val="006666D9"/>
    <w:rsid w:val="00670DB6"/>
    <w:rsid w:val="00674B3B"/>
    <w:rsid w:val="006759B8"/>
    <w:rsid w:val="00676EEB"/>
    <w:rsid w:val="00680631"/>
    <w:rsid w:val="00683C14"/>
    <w:rsid w:val="00683DE9"/>
    <w:rsid w:val="00684AEC"/>
    <w:rsid w:val="00686274"/>
    <w:rsid w:val="006879A6"/>
    <w:rsid w:val="006930D8"/>
    <w:rsid w:val="00694C8C"/>
    <w:rsid w:val="0069599F"/>
    <w:rsid w:val="00695C2A"/>
    <w:rsid w:val="00697392"/>
    <w:rsid w:val="00697756"/>
    <w:rsid w:val="0069797E"/>
    <w:rsid w:val="006A0A5D"/>
    <w:rsid w:val="006A1446"/>
    <w:rsid w:val="006A20E8"/>
    <w:rsid w:val="006A2A29"/>
    <w:rsid w:val="006A5959"/>
    <w:rsid w:val="006A73D7"/>
    <w:rsid w:val="006B289B"/>
    <w:rsid w:val="006B2D06"/>
    <w:rsid w:val="006B44B9"/>
    <w:rsid w:val="006B50A4"/>
    <w:rsid w:val="006B75DF"/>
    <w:rsid w:val="006C0954"/>
    <w:rsid w:val="006C38B6"/>
    <w:rsid w:val="006C3937"/>
    <w:rsid w:val="006C4C8F"/>
    <w:rsid w:val="006C5EA5"/>
    <w:rsid w:val="006C6F73"/>
    <w:rsid w:val="006C768B"/>
    <w:rsid w:val="006D01B5"/>
    <w:rsid w:val="006D104B"/>
    <w:rsid w:val="006D14BD"/>
    <w:rsid w:val="006D1890"/>
    <w:rsid w:val="006D212D"/>
    <w:rsid w:val="006D5BEF"/>
    <w:rsid w:val="006D7617"/>
    <w:rsid w:val="006E0680"/>
    <w:rsid w:val="006E3933"/>
    <w:rsid w:val="006E60B3"/>
    <w:rsid w:val="006E6CA0"/>
    <w:rsid w:val="006E72E4"/>
    <w:rsid w:val="006E7A0B"/>
    <w:rsid w:val="006F1AA2"/>
    <w:rsid w:val="006F2D8D"/>
    <w:rsid w:val="006F4E80"/>
    <w:rsid w:val="006F717F"/>
    <w:rsid w:val="006F7F29"/>
    <w:rsid w:val="00713DF9"/>
    <w:rsid w:val="007172D0"/>
    <w:rsid w:val="00717E6A"/>
    <w:rsid w:val="0073046D"/>
    <w:rsid w:val="00733A58"/>
    <w:rsid w:val="007351C3"/>
    <w:rsid w:val="00742388"/>
    <w:rsid w:val="0074449D"/>
    <w:rsid w:val="00744714"/>
    <w:rsid w:val="007452E1"/>
    <w:rsid w:val="0074720B"/>
    <w:rsid w:val="00750C12"/>
    <w:rsid w:val="0075372A"/>
    <w:rsid w:val="00756EBE"/>
    <w:rsid w:val="00761524"/>
    <w:rsid w:val="00762149"/>
    <w:rsid w:val="0076484B"/>
    <w:rsid w:val="00764C40"/>
    <w:rsid w:val="00764F03"/>
    <w:rsid w:val="00765DB8"/>
    <w:rsid w:val="00772F39"/>
    <w:rsid w:val="00774C80"/>
    <w:rsid w:val="00776684"/>
    <w:rsid w:val="007778CC"/>
    <w:rsid w:val="007805AB"/>
    <w:rsid w:val="00785DC8"/>
    <w:rsid w:val="007867FF"/>
    <w:rsid w:val="00791B5F"/>
    <w:rsid w:val="0079219F"/>
    <w:rsid w:val="00793712"/>
    <w:rsid w:val="00794BE0"/>
    <w:rsid w:val="0079784E"/>
    <w:rsid w:val="007A16AB"/>
    <w:rsid w:val="007A23E6"/>
    <w:rsid w:val="007A37F7"/>
    <w:rsid w:val="007A5500"/>
    <w:rsid w:val="007A67B9"/>
    <w:rsid w:val="007A78AA"/>
    <w:rsid w:val="007B15A9"/>
    <w:rsid w:val="007B1FAB"/>
    <w:rsid w:val="007B34CB"/>
    <w:rsid w:val="007B404B"/>
    <w:rsid w:val="007B4C0C"/>
    <w:rsid w:val="007B5996"/>
    <w:rsid w:val="007B7080"/>
    <w:rsid w:val="007C0835"/>
    <w:rsid w:val="007C0BC3"/>
    <w:rsid w:val="007C3F6F"/>
    <w:rsid w:val="007C4828"/>
    <w:rsid w:val="007C5D35"/>
    <w:rsid w:val="007D034F"/>
    <w:rsid w:val="007D07A2"/>
    <w:rsid w:val="007D2F10"/>
    <w:rsid w:val="007D59E3"/>
    <w:rsid w:val="007D5B24"/>
    <w:rsid w:val="007D695C"/>
    <w:rsid w:val="007D702F"/>
    <w:rsid w:val="007E0B91"/>
    <w:rsid w:val="007E1729"/>
    <w:rsid w:val="007E371E"/>
    <w:rsid w:val="007E5486"/>
    <w:rsid w:val="007E576F"/>
    <w:rsid w:val="007E5774"/>
    <w:rsid w:val="007E6E6A"/>
    <w:rsid w:val="007F1AFE"/>
    <w:rsid w:val="007F1C7D"/>
    <w:rsid w:val="007F3B5B"/>
    <w:rsid w:val="007F3FFE"/>
    <w:rsid w:val="007F4E2B"/>
    <w:rsid w:val="007F6EA0"/>
    <w:rsid w:val="007F6EB8"/>
    <w:rsid w:val="007F7241"/>
    <w:rsid w:val="008012BF"/>
    <w:rsid w:val="00803BCD"/>
    <w:rsid w:val="00803DBD"/>
    <w:rsid w:val="008045CF"/>
    <w:rsid w:val="0080478B"/>
    <w:rsid w:val="00805178"/>
    <w:rsid w:val="00806057"/>
    <w:rsid w:val="00806382"/>
    <w:rsid w:val="00806546"/>
    <w:rsid w:val="0081377B"/>
    <w:rsid w:val="008153B2"/>
    <w:rsid w:val="00815C8E"/>
    <w:rsid w:val="008172CF"/>
    <w:rsid w:val="008174C3"/>
    <w:rsid w:val="00817F9C"/>
    <w:rsid w:val="008204BC"/>
    <w:rsid w:val="00820539"/>
    <w:rsid w:val="008208D0"/>
    <w:rsid w:val="00820D45"/>
    <w:rsid w:val="00821F90"/>
    <w:rsid w:val="00830BD5"/>
    <w:rsid w:val="00832EF4"/>
    <w:rsid w:val="00840F43"/>
    <w:rsid w:val="00844342"/>
    <w:rsid w:val="00847C22"/>
    <w:rsid w:val="00852770"/>
    <w:rsid w:val="008540EC"/>
    <w:rsid w:val="00854EE8"/>
    <w:rsid w:val="008567A2"/>
    <w:rsid w:val="00857B41"/>
    <w:rsid w:val="00860053"/>
    <w:rsid w:val="008622F2"/>
    <w:rsid w:val="00862399"/>
    <w:rsid w:val="00862E4F"/>
    <w:rsid w:val="008642C0"/>
    <w:rsid w:val="0086795C"/>
    <w:rsid w:val="008730E2"/>
    <w:rsid w:val="0087315D"/>
    <w:rsid w:val="00873D40"/>
    <w:rsid w:val="00875C08"/>
    <w:rsid w:val="008762F6"/>
    <w:rsid w:val="008763D8"/>
    <w:rsid w:val="0087713D"/>
    <w:rsid w:val="008777F4"/>
    <w:rsid w:val="00880809"/>
    <w:rsid w:val="00882DC2"/>
    <w:rsid w:val="00886EA4"/>
    <w:rsid w:val="0089293E"/>
    <w:rsid w:val="0089315F"/>
    <w:rsid w:val="00894677"/>
    <w:rsid w:val="00894D6D"/>
    <w:rsid w:val="00895108"/>
    <w:rsid w:val="00896971"/>
    <w:rsid w:val="00896B0B"/>
    <w:rsid w:val="008A144D"/>
    <w:rsid w:val="008A1821"/>
    <w:rsid w:val="008A1B04"/>
    <w:rsid w:val="008A2296"/>
    <w:rsid w:val="008A4167"/>
    <w:rsid w:val="008A4445"/>
    <w:rsid w:val="008A4DF8"/>
    <w:rsid w:val="008A59D2"/>
    <w:rsid w:val="008A6CDA"/>
    <w:rsid w:val="008A6CE8"/>
    <w:rsid w:val="008A7F35"/>
    <w:rsid w:val="008B0359"/>
    <w:rsid w:val="008B4474"/>
    <w:rsid w:val="008B52E0"/>
    <w:rsid w:val="008C0AD9"/>
    <w:rsid w:val="008C15F8"/>
    <w:rsid w:val="008C1911"/>
    <w:rsid w:val="008C4719"/>
    <w:rsid w:val="008D171B"/>
    <w:rsid w:val="008D276B"/>
    <w:rsid w:val="008D68FB"/>
    <w:rsid w:val="008D75AA"/>
    <w:rsid w:val="008D77D3"/>
    <w:rsid w:val="008E0F69"/>
    <w:rsid w:val="008E1062"/>
    <w:rsid w:val="008E28B2"/>
    <w:rsid w:val="008E2B54"/>
    <w:rsid w:val="008E321C"/>
    <w:rsid w:val="008E3AD2"/>
    <w:rsid w:val="008E3B4A"/>
    <w:rsid w:val="008E42D5"/>
    <w:rsid w:val="008E597C"/>
    <w:rsid w:val="008E62B5"/>
    <w:rsid w:val="008F0835"/>
    <w:rsid w:val="008F1DB2"/>
    <w:rsid w:val="008F2D65"/>
    <w:rsid w:val="008F381C"/>
    <w:rsid w:val="008F3FC0"/>
    <w:rsid w:val="008F5DAE"/>
    <w:rsid w:val="008F731F"/>
    <w:rsid w:val="008F7DBB"/>
    <w:rsid w:val="009010CE"/>
    <w:rsid w:val="00903E0E"/>
    <w:rsid w:val="00907DE8"/>
    <w:rsid w:val="00912B60"/>
    <w:rsid w:val="00913F54"/>
    <w:rsid w:val="00914739"/>
    <w:rsid w:val="00917CCA"/>
    <w:rsid w:val="00921179"/>
    <w:rsid w:val="009246D1"/>
    <w:rsid w:val="009278C1"/>
    <w:rsid w:val="00932811"/>
    <w:rsid w:val="00932BD9"/>
    <w:rsid w:val="00935800"/>
    <w:rsid w:val="00940BC1"/>
    <w:rsid w:val="009441E0"/>
    <w:rsid w:val="009463D8"/>
    <w:rsid w:val="009470CC"/>
    <w:rsid w:val="00947349"/>
    <w:rsid w:val="00947808"/>
    <w:rsid w:val="00950E8D"/>
    <w:rsid w:val="009526BC"/>
    <w:rsid w:val="0095464B"/>
    <w:rsid w:val="00955274"/>
    <w:rsid w:val="0095634D"/>
    <w:rsid w:val="00957024"/>
    <w:rsid w:val="00957292"/>
    <w:rsid w:val="00957D80"/>
    <w:rsid w:val="009605BF"/>
    <w:rsid w:val="00960FBA"/>
    <w:rsid w:val="00962C67"/>
    <w:rsid w:val="00964837"/>
    <w:rsid w:val="009669AA"/>
    <w:rsid w:val="00970B39"/>
    <w:rsid w:val="009712A8"/>
    <w:rsid w:val="009743D6"/>
    <w:rsid w:val="00974BEE"/>
    <w:rsid w:val="00974CB9"/>
    <w:rsid w:val="00976038"/>
    <w:rsid w:val="00976A80"/>
    <w:rsid w:val="0098078B"/>
    <w:rsid w:val="009917F4"/>
    <w:rsid w:val="00992084"/>
    <w:rsid w:val="00992B76"/>
    <w:rsid w:val="00992B99"/>
    <w:rsid w:val="009942C0"/>
    <w:rsid w:val="00995079"/>
    <w:rsid w:val="009A5B9A"/>
    <w:rsid w:val="009A652C"/>
    <w:rsid w:val="009B149C"/>
    <w:rsid w:val="009B75BB"/>
    <w:rsid w:val="009C010C"/>
    <w:rsid w:val="009C12E9"/>
    <w:rsid w:val="009C5B79"/>
    <w:rsid w:val="009C7A51"/>
    <w:rsid w:val="009C7D91"/>
    <w:rsid w:val="009C7DAA"/>
    <w:rsid w:val="009D03AB"/>
    <w:rsid w:val="009D2503"/>
    <w:rsid w:val="009D3320"/>
    <w:rsid w:val="009D3622"/>
    <w:rsid w:val="009D36EF"/>
    <w:rsid w:val="009E029B"/>
    <w:rsid w:val="009E064F"/>
    <w:rsid w:val="009E3189"/>
    <w:rsid w:val="009E5F60"/>
    <w:rsid w:val="00A003F1"/>
    <w:rsid w:val="00A00471"/>
    <w:rsid w:val="00A004F2"/>
    <w:rsid w:val="00A00AC5"/>
    <w:rsid w:val="00A01FFE"/>
    <w:rsid w:val="00A02591"/>
    <w:rsid w:val="00A03CB1"/>
    <w:rsid w:val="00A05609"/>
    <w:rsid w:val="00A100B7"/>
    <w:rsid w:val="00A1046B"/>
    <w:rsid w:val="00A1232C"/>
    <w:rsid w:val="00A13C03"/>
    <w:rsid w:val="00A13F2F"/>
    <w:rsid w:val="00A160CF"/>
    <w:rsid w:val="00A17AE7"/>
    <w:rsid w:val="00A20B4B"/>
    <w:rsid w:val="00A25CC3"/>
    <w:rsid w:val="00A26796"/>
    <w:rsid w:val="00A27818"/>
    <w:rsid w:val="00A34406"/>
    <w:rsid w:val="00A369E3"/>
    <w:rsid w:val="00A36E11"/>
    <w:rsid w:val="00A370ED"/>
    <w:rsid w:val="00A37F09"/>
    <w:rsid w:val="00A40169"/>
    <w:rsid w:val="00A40F92"/>
    <w:rsid w:val="00A41B98"/>
    <w:rsid w:val="00A45FB4"/>
    <w:rsid w:val="00A466AD"/>
    <w:rsid w:val="00A521EB"/>
    <w:rsid w:val="00A523C5"/>
    <w:rsid w:val="00A533B2"/>
    <w:rsid w:val="00A539B1"/>
    <w:rsid w:val="00A53F6C"/>
    <w:rsid w:val="00A5428D"/>
    <w:rsid w:val="00A568E1"/>
    <w:rsid w:val="00A6082C"/>
    <w:rsid w:val="00A6133E"/>
    <w:rsid w:val="00A61C1E"/>
    <w:rsid w:val="00A63543"/>
    <w:rsid w:val="00A63B13"/>
    <w:rsid w:val="00A7053C"/>
    <w:rsid w:val="00A715E3"/>
    <w:rsid w:val="00A722B6"/>
    <w:rsid w:val="00A7649B"/>
    <w:rsid w:val="00A81DAC"/>
    <w:rsid w:val="00A84369"/>
    <w:rsid w:val="00A868DD"/>
    <w:rsid w:val="00A8762B"/>
    <w:rsid w:val="00A90BD1"/>
    <w:rsid w:val="00A91ACF"/>
    <w:rsid w:val="00A92F16"/>
    <w:rsid w:val="00A94AC6"/>
    <w:rsid w:val="00A9613E"/>
    <w:rsid w:val="00A96C1D"/>
    <w:rsid w:val="00AA0DF6"/>
    <w:rsid w:val="00AA2162"/>
    <w:rsid w:val="00AA282E"/>
    <w:rsid w:val="00AA285A"/>
    <w:rsid w:val="00AB00BE"/>
    <w:rsid w:val="00AB0621"/>
    <w:rsid w:val="00AB21A1"/>
    <w:rsid w:val="00AB25E4"/>
    <w:rsid w:val="00AB28E3"/>
    <w:rsid w:val="00AB462C"/>
    <w:rsid w:val="00AB4D49"/>
    <w:rsid w:val="00AB6662"/>
    <w:rsid w:val="00AC10EB"/>
    <w:rsid w:val="00AC15DD"/>
    <w:rsid w:val="00AC39C6"/>
    <w:rsid w:val="00AC664E"/>
    <w:rsid w:val="00AC7B30"/>
    <w:rsid w:val="00AD046C"/>
    <w:rsid w:val="00AD0933"/>
    <w:rsid w:val="00AD1EF8"/>
    <w:rsid w:val="00AD281A"/>
    <w:rsid w:val="00AD3C3B"/>
    <w:rsid w:val="00AD461F"/>
    <w:rsid w:val="00AD5340"/>
    <w:rsid w:val="00AE3555"/>
    <w:rsid w:val="00AE3C64"/>
    <w:rsid w:val="00AE4F80"/>
    <w:rsid w:val="00AE7E15"/>
    <w:rsid w:val="00AF0FB5"/>
    <w:rsid w:val="00AF137B"/>
    <w:rsid w:val="00AF344B"/>
    <w:rsid w:val="00AF3EC9"/>
    <w:rsid w:val="00AF3F3A"/>
    <w:rsid w:val="00AF4893"/>
    <w:rsid w:val="00AF5407"/>
    <w:rsid w:val="00B0289B"/>
    <w:rsid w:val="00B02F6A"/>
    <w:rsid w:val="00B036B2"/>
    <w:rsid w:val="00B04045"/>
    <w:rsid w:val="00B05A0C"/>
    <w:rsid w:val="00B10255"/>
    <w:rsid w:val="00B10520"/>
    <w:rsid w:val="00B10EBE"/>
    <w:rsid w:val="00B110E0"/>
    <w:rsid w:val="00B1459F"/>
    <w:rsid w:val="00B150DB"/>
    <w:rsid w:val="00B16216"/>
    <w:rsid w:val="00B16B02"/>
    <w:rsid w:val="00B16C19"/>
    <w:rsid w:val="00B23302"/>
    <w:rsid w:val="00B27319"/>
    <w:rsid w:val="00B33712"/>
    <w:rsid w:val="00B33F87"/>
    <w:rsid w:val="00B34E12"/>
    <w:rsid w:val="00B37071"/>
    <w:rsid w:val="00B41802"/>
    <w:rsid w:val="00B43105"/>
    <w:rsid w:val="00B502B4"/>
    <w:rsid w:val="00B50641"/>
    <w:rsid w:val="00B5087F"/>
    <w:rsid w:val="00B51D80"/>
    <w:rsid w:val="00B521FE"/>
    <w:rsid w:val="00B55C31"/>
    <w:rsid w:val="00B5633C"/>
    <w:rsid w:val="00B60F5C"/>
    <w:rsid w:val="00B6245C"/>
    <w:rsid w:val="00B62A0A"/>
    <w:rsid w:val="00B6650A"/>
    <w:rsid w:val="00B665FC"/>
    <w:rsid w:val="00B669B1"/>
    <w:rsid w:val="00B71CEE"/>
    <w:rsid w:val="00B73C6D"/>
    <w:rsid w:val="00B74574"/>
    <w:rsid w:val="00B84B1B"/>
    <w:rsid w:val="00B91548"/>
    <w:rsid w:val="00B9243A"/>
    <w:rsid w:val="00B93454"/>
    <w:rsid w:val="00B95417"/>
    <w:rsid w:val="00B964C7"/>
    <w:rsid w:val="00B966FF"/>
    <w:rsid w:val="00BA1746"/>
    <w:rsid w:val="00BA290D"/>
    <w:rsid w:val="00BA4991"/>
    <w:rsid w:val="00BA6830"/>
    <w:rsid w:val="00BA70F8"/>
    <w:rsid w:val="00BB0DC6"/>
    <w:rsid w:val="00BC3509"/>
    <w:rsid w:val="00BC4B23"/>
    <w:rsid w:val="00BC5AF8"/>
    <w:rsid w:val="00BD1257"/>
    <w:rsid w:val="00BD1730"/>
    <w:rsid w:val="00BD35D9"/>
    <w:rsid w:val="00BD41DB"/>
    <w:rsid w:val="00BD5DEC"/>
    <w:rsid w:val="00BE0CEC"/>
    <w:rsid w:val="00BE6F8A"/>
    <w:rsid w:val="00BF24BC"/>
    <w:rsid w:val="00BF26FD"/>
    <w:rsid w:val="00BF5415"/>
    <w:rsid w:val="00BF550B"/>
    <w:rsid w:val="00BF554B"/>
    <w:rsid w:val="00BF7E1E"/>
    <w:rsid w:val="00C0003A"/>
    <w:rsid w:val="00C01291"/>
    <w:rsid w:val="00C01DA5"/>
    <w:rsid w:val="00C02247"/>
    <w:rsid w:val="00C04557"/>
    <w:rsid w:val="00C04822"/>
    <w:rsid w:val="00C04DF1"/>
    <w:rsid w:val="00C102F6"/>
    <w:rsid w:val="00C1066E"/>
    <w:rsid w:val="00C11313"/>
    <w:rsid w:val="00C13150"/>
    <w:rsid w:val="00C13316"/>
    <w:rsid w:val="00C16455"/>
    <w:rsid w:val="00C16B73"/>
    <w:rsid w:val="00C179DF"/>
    <w:rsid w:val="00C20CE8"/>
    <w:rsid w:val="00C222D8"/>
    <w:rsid w:val="00C22400"/>
    <w:rsid w:val="00C2665C"/>
    <w:rsid w:val="00C274C4"/>
    <w:rsid w:val="00C30869"/>
    <w:rsid w:val="00C30E82"/>
    <w:rsid w:val="00C3196C"/>
    <w:rsid w:val="00C31D56"/>
    <w:rsid w:val="00C3226B"/>
    <w:rsid w:val="00C33D56"/>
    <w:rsid w:val="00C34ACD"/>
    <w:rsid w:val="00C41DCB"/>
    <w:rsid w:val="00C43BBB"/>
    <w:rsid w:val="00C4519F"/>
    <w:rsid w:val="00C45760"/>
    <w:rsid w:val="00C45930"/>
    <w:rsid w:val="00C4722E"/>
    <w:rsid w:val="00C47B36"/>
    <w:rsid w:val="00C47B55"/>
    <w:rsid w:val="00C47FBE"/>
    <w:rsid w:val="00C52EE7"/>
    <w:rsid w:val="00C54091"/>
    <w:rsid w:val="00C54229"/>
    <w:rsid w:val="00C54C60"/>
    <w:rsid w:val="00C54D48"/>
    <w:rsid w:val="00C56C70"/>
    <w:rsid w:val="00C56F1B"/>
    <w:rsid w:val="00C57F8D"/>
    <w:rsid w:val="00C61291"/>
    <w:rsid w:val="00C62321"/>
    <w:rsid w:val="00C6754C"/>
    <w:rsid w:val="00C67EAE"/>
    <w:rsid w:val="00C704C4"/>
    <w:rsid w:val="00C71D0D"/>
    <w:rsid w:val="00C727A8"/>
    <w:rsid w:val="00C73D9C"/>
    <w:rsid w:val="00C75183"/>
    <w:rsid w:val="00C76974"/>
    <w:rsid w:val="00C817B5"/>
    <w:rsid w:val="00C8258E"/>
    <w:rsid w:val="00C83EB0"/>
    <w:rsid w:val="00C84FA4"/>
    <w:rsid w:val="00C85157"/>
    <w:rsid w:val="00C92FE9"/>
    <w:rsid w:val="00C94D3B"/>
    <w:rsid w:val="00CA2397"/>
    <w:rsid w:val="00CA3CB1"/>
    <w:rsid w:val="00CA4D91"/>
    <w:rsid w:val="00CB3380"/>
    <w:rsid w:val="00CB3BEA"/>
    <w:rsid w:val="00CB503A"/>
    <w:rsid w:val="00CB6E33"/>
    <w:rsid w:val="00CC1BAD"/>
    <w:rsid w:val="00CC1C0F"/>
    <w:rsid w:val="00CC4A4D"/>
    <w:rsid w:val="00CC5251"/>
    <w:rsid w:val="00CC592C"/>
    <w:rsid w:val="00CD0175"/>
    <w:rsid w:val="00CD0283"/>
    <w:rsid w:val="00CD235D"/>
    <w:rsid w:val="00CD2C0C"/>
    <w:rsid w:val="00CE0FC8"/>
    <w:rsid w:val="00CE2A71"/>
    <w:rsid w:val="00CE3E55"/>
    <w:rsid w:val="00CE4017"/>
    <w:rsid w:val="00CE5F00"/>
    <w:rsid w:val="00CE64D0"/>
    <w:rsid w:val="00CF05B2"/>
    <w:rsid w:val="00CF0930"/>
    <w:rsid w:val="00CF231D"/>
    <w:rsid w:val="00CF27A0"/>
    <w:rsid w:val="00CF2B62"/>
    <w:rsid w:val="00CF385F"/>
    <w:rsid w:val="00CF69F8"/>
    <w:rsid w:val="00CF6C1F"/>
    <w:rsid w:val="00D0084A"/>
    <w:rsid w:val="00D01CC0"/>
    <w:rsid w:val="00D021BD"/>
    <w:rsid w:val="00D03C1E"/>
    <w:rsid w:val="00D04131"/>
    <w:rsid w:val="00D04640"/>
    <w:rsid w:val="00D05166"/>
    <w:rsid w:val="00D10440"/>
    <w:rsid w:val="00D12DAA"/>
    <w:rsid w:val="00D1307C"/>
    <w:rsid w:val="00D1597E"/>
    <w:rsid w:val="00D161AA"/>
    <w:rsid w:val="00D176CB"/>
    <w:rsid w:val="00D17F8E"/>
    <w:rsid w:val="00D20051"/>
    <w:rsid w:val="00D220E0"/>
    <w:rsid w:val="00D22B4A"/>
    <w:rsid w:val="00D23668"/>
    <w:rsid w:val="00D25281"/>
    <w:rsid w:val="00D256C1"/>
    <w:rsid w:val="00D27899"/>
    <w:rsid w:val="00D3042B"/>
    <w:rsid w:val="00D309D7"/>
    <w:rsid w:val="00D30C9F"/>
    <w:rsid w:val="00D31347"/>
    <w:rsid w:val="00D31396"/>
    <w:rsid w:val="00D315A0"/>
    <w:rsid w:val="00D333E4"/>
    <w:rsid w:val="00D363CF"/>
    <w:rsid w:val="00D378C4"/>
    <w:rsid w:val="00D40301"/>
    <w:rsid w:val="00D45AA9"/>
    <w:rsid w:val="00D50308"/>
    <w:rsid w:val="00D539C6"/>
    <w:rsid w:val="00D551B5"/>
    <w:rsid w:val="00D603A7"/>
    <w:rsid w:val="00D60C85"/>
    <w:rsid w:val="00D619DC"/>
    <w:rsid w:val="00D63CBB"/>
    <w:rsid w:val="00D63E8D"/>
    <w:rsid w:val="00D653CC"/>
    <w:rsid w:val="00D65BDB"/>
    <w:rsid w:val="00D736BA"/>
    <w:rsid w:val="00D748F2"/>
    <w:rsid w:val="00D87206"/>
    <w:rsid w:val="00D90517"/>
    <w:rsid w:val="00D911D8"/>
    <w:rsid w:val="00D93647"/>
    <w:rsid w:val="00D94BCC"/>
    <w:rsid w:val="00D951E0"/>
    <w:rsid w:val="00D959ED"/>
    <w:rsid w:val="00D9740E"/>
    <w:rsid w:val="00D9772A"/>
    <w:rsid w:val="00DA01F8"/>
    <w:rsid w:val="00DA1935"/>
    <w:rsid w:val="00DA38C7"/>
    <w:rsid w:val="00DA4729"/>
    <w:rsid w:val="00DA4AD7"/>
    <w:rsid w:val="00DA6848"/>
    <w:rsid w:val="00DB1110"/>
    <w:rsid w:val="00DB57CB"/>
    <w:rsid w:val="00DC249C"/>
    <w:rsid w:val="00DC4CAE"/>
    <w:rsid w:val="00DC5B0D"/>
    <w:rsid w:val="00DC6937"/>
    <w:rsid w:val="00DC6C09"/>
    <w:rsid w:val="00DC7E5F"/>
    <w:rsid w:val="00DD1135"/>
    <w:rsid w:val="00DD1950"/>
    <w:rsid w:val="00DD1A88"/>
    <w:rsid w:val="00DD2CBC"/>
    <w:rsid w:val="00DD671F"/>
    <w:rsid w:val="00DD7AD3"/>
    <w:rsid w:val="00DE0EFF"/>
    <w:rsid w:val="00DE5071"/>
    <w:rsid w:val="00DE582C"/>
    <w:rsid w:val="00DE796E"/>
    <w:rsid w:val="00DF044D"/>
    <w:rsid w:val="00DF089A"/>
    <w:rsid w:val="00DF194F"/>
    <w:rsid w:val="00DF3319"/>
    <w:rsid w:val="00DF389D"/>
    <w:rsid w:val="00DF4510"/>
    <w:rsid w:val="00DF59C3"/>
    <w:rsid w:val="00DF71B4"/>
    <w:rsid w:val="00E06362"/>
    <w:rsid w:val="00E106DB"/>
    <w:rsid w:val="00E11694"/>
    <w:rsid w:val="00E12BBB"/>
    <w:rsid w:val="00E15D14"/>
    <w:rsid w:val="00E15E8B"/>
    <w:rsid w:val="00E16F41"/>
    <w:rsid w:val="00E16FB9"/>
    <w:rsid w:val="00E21B58"/>
    <w:rsid w:val="00E24646"/>
    <w:rsid w:val="00E27BC8"/>
    <w:rsid w:val="00E32B65"/>
    <w:rsid w:val="00E34ED4"/>
    <w:rsid w:val="00E377D8"/>
    <w:rsid w:val="00E40151"/>
    <w:rsid w:val="00E42376"/>
    <w:rsid w:val="00E426B4"/>
    <w:rsid w:val="00E44417"/>
    <w:rsid w:val="00E464BD"/>
    <w:rsid w:val="00E47331"/>
    <w:rsid w:val="00E47472"/>
    <w:rsid w:val="00E51A66"/>
    <w:rsid w:val="00E52300"/>
    <w:rsid w:val="00E53EC0"/>
    <w:rsid w:val="00E5409A"/>
    <w:rsid w:val="00E57FA3"/>
    <w:rsid w:val="00E6028E"/>
    <w:rsid w:val="00E61328"/>
    <w:rsid w:val="00E624C3"/>
    <w:rsid w:val="00E71357"/>
    <w:rsid w:val="00E7485A"/>
    <w:rsid w:val="00E75A31"/>
    <w:rsid w:val="00E77C4A"/>
    <w:rsid w:val="00E82413"/>
    <w:rsid w:val="00E82839"/>
    <w:rsid w:val="00E85767"/>
    <w:rsid w:val="00E86669"/>
    <w:rsid w:val="00E904B4"/>
    <w:rsid w:val="00E90E01"/>
    <w:rsid w:val="00E92AB6"/>
    <w:rsid w:val="00E95EAB"/>
    <w:rsid w:val="00E97375"/>
    <w:rsid w:val="00EA1DB5"/>
    <w:rsid w:val="00EA23C7"/>
    <w:rsid w:val="00EA31EB"/>
    <w:rsid w:val="00EA3327"/>
    <w:rsid w:val="00EA4A19"/>
    <w:rsid w:val="00EA759E"/>
    <w:rsid w:val="00EA7940"/>
    <w:rsid w:val="00EB0A20"/>
    <w:rsid w:val="00EB2739"/>
    <w:rsid w:val="00EB28E5"/>
    <w:rsid w:val="00EB3252"/>
    <w:rsid w:val="00EB5954"/>
    <w:rsid w:val="00EB5A79"/>
    <w:rsid w:val="00EC26D3"/>
    <w:rsid w:val="00EC3A8E"/>
    <w:rsid w:val="00EC481D"/>
    <w:rsid w:val="00EC5B04"/>
    <w:rsid w:val="00EC6162"/>
    <w:rsid w:val="00EC6DE2"/>
    <w:rsid w:val="00EC7C13"/>
    <w:rsid w:val="00ED16F5"/>
    <w:rsid w:val="00ED1F20"/>
    <w:rsid w:val="00ED394A"/>
    <w:rsid w:val="00ED4306"/>
    <w:rsid w:val="00ED65FC"/>
    <w:rsid w:val="00ED679E"/>
    <w:rsid w:val="00ED6D5B"/>
    <w:rsid w:val="00EE222C"/>
    <w:rsid w:val="00EE6D87"/>
    <w:rsid w:val="00EE6F1A"/>
    <w:rsid w:val="00EF2191"/>
    <w:rsid w:val="00EF316B"/>
    <w:rsid w:val="00EF3342"/>
    <w:rsid w:val="00EF5274"/>
    <w:rsid w:val="00EF57C7"/>
    <w:rsid w:val="00EF6090"/>
    <w:rsid w:val="00EF7F33"/>
    <w:rsid w:val="00F05C57"/>
    <w:rsid w:val="00F064CC"/>
    <w:rsid w:val="00F10A44"/>
    <w:rsid w:val="00F21C95"/>
    <w:rsid w:val="00F228D8"/>
    <w:rsid w:val="00F22E26"/>
    <w:rsid w:val="00F26479"/>
    <w:rsid w:val="00F3058B"/>
    <w:rsid w:val="00F32267"/>
    <w:rsid w:val="00F34F5D"/>
    <w:rsid w:val="00F36897"/>
    <w:rsid w:val="00F370DB"/>
    <w:rsid w:val="00F43D0B"/>
    <w:rsid w:val="00F44881"/>
    <w:rsid w:val="00F46F26"/>
    <w:rsid w:val="00F470CE"/>
    <w:rsid w:val="00F47EB1"/>
    <w:rsid w:val="00F514EA"/>
    <w:rsid w:val="00F523D6"/>
    <w:rsid w:val="00F529DD"/>
    <w:rsid w:val="00F53025"/>
    <w:rsid w:val="00F5414F"/>
    <w:rsid w:val="00F57726"/>
    <w:rsid w:val="00F579CD"/>
    <w:rsid w:val="00F60CC0"/>
    <w:rsid w:val="00F61286"/>
    <w:rsid w:val="00F613B3"/>
    <w:rsid w:val="00F61CA5"/>
    <w:rsid w:val="00F65058"/>
    <w:rsid w:val="00F65658"/>
    <w:rsid w:val="00F666D8"/>
    <w:rsid w:val="00F67211"/>
    <w:rsid w:val="00F70A24"/>
    <w:rsid w:val="00F72C73"/>
    <w:rsid w:val="00F73766"/>
    <w:rsid w:val="00F76277"/>
    <w:rsid w:val="00F80A21"/>
    <w:rsid w:val="00F822F2"/>
    <w:rsid w:val="00F87298"/>
    <w:rsid w:val="00F8764B"/>
    <w:rsid w:val="00F87BBF"/>
    <w:rsid w:val="00F90B8B"/>
    <w:rsid w:val="00F90CF9"/>
    <w:rsid w:val="00F937C0"/>
    <w:rsid w:val="00F96128"/>
    <w:rsid w:val="00F9742F"/>
    <w:rsid w:val="00F97C62"/>
    <w:rsid w:val="00FA240A"/>
    <w:rsid w:val="00FA52F2"/>
    <w:rsid w:val="00FA63AD"/>
    <w:rsid w:val="00FB45A2"/>
    <w:rsid w:val="00FB56DC"/>
    <w:rsid w:val="00FB65BC"/>
    <w:rsid w:val="00FC07EC"/>
    <w:rsid w:val="00FC0D7A"/>
    <w:rsid w:val="00FC4E67"/>
    <w:rsid w:val="00FC59BC"/>
    <w:rsid w:val="00FC6F90"/>
    <w:rsid w:val="00FC7106"/>
    <w:rsid w:val="00FD0495"/>
    <w:rsid w:val="00FD222D"/>
    <w:rsid w:val="00FD2909"/>
    <w:rsid w:val="00FD2FF0"/>
    <w:rsid w:val="00FD44AC"/>
    <w:rsid w:val="00FD571E"/>
    <w:rsid w:val="00FD5E8C"/>
    <w:rsid w:val="00FD734F"/>
    <w:rsid w:val="00FD78F5"/>
    <w:rsid w:val="00FE1AFB"/>
    <w:rsid w:val="00FE2443"/>
    <w:rsid w:val="00FE43EA"/>
    <w:rsid w:val="00FE4A62"/>
    <w:rsid w:val="00FE6C45"/>
    <w:rsid w:val="00FE7D00"/>
    <w:rsid w:val="00FF06A1"/>
    <w:rsid w:val="00FF669D"/>
    <w:rsid w:val="00FF7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59B8"/>
    <w:pPr>
      <w:spacing w:after="200" w:line="276" w:lineRule="auto"/>
    </w:pPr>
    <w:rPr>
      <w:sz w:val="22"/>
      <w:szCs w:val="22"/>
    </w:rPr>
  </w:style>
  <w:style w:type="paragraph" w:styleId="1">
    <w:name w:val="heading 1"/>
    <w:basedOn w:val="a0"/>
    <w:next w:val="a0"/>
    <w:link w:val="10"/>
    <w:uiPriority w:val="99"/>
    <w:qFormat/>
    <w:rsid w:val="00D363CF"/>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unhideWhenUsed/>
    <w:qFormat/>
    <w:rsid w:val="00D363CF"/>
    <w:pPr>
      <w:keepNext/>
      <w:keepLines/>
      <w:spacing w:after="0"/>
      <w:ind w:firstLine="709"/>
      <w:jc w:val="both"/>
      <w:outlineLvl w:val="1"/>
    </w:pPr>
    <w:rPr>
      <w:rFonts w:ascii="Times New Roman" w:hAnsi="Times New Roman"/>
      <w:b/>
      <w:sz w:val="28"/>
      <w:szCs w:val="26"/>
      <w:lang w:eastAsia="en-US"/>
    </w:rPr>
  </w:style>
  <w:style w:type="paragraph" w:styleId="3">
    <w:name w:val="heading 3"/>
    <w:aliases w:val="Знак,Знак3"/>
    <w:basedOn w:val="a0"/>
    <w:next w:val="a0"/>
    <w:link w:val="30"/>
    <w:uiPriority w:val="99"/>
    <w:unhideWhenUsed/>
    <w:qFormat/>
    <w:rsid w:val="00BE6F8A"/>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363CF"/>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9"/>
    <w:rsid w:val="00D363CF"/>
    <w:rPr>
      <w:rFonts w:ascii="Times New Roman" w:eastAsia="Times New Roman" w:hAnsi="Times New Roman" w:cs="Times New Roman"/>
      <w:b/>
      <w:sz w:val="28"/>
      <w:szCs w:val="26"/>
      <w:lang w:eastAsia="en-US"/>
    </w:rPr>
  </w:style>
  <w:style w:type="character" w:customStyle="1" w:styleId="30">
    <w:name w:val="Заголовок 3 Знак"/>
    <w:aliases w:val="Знак Знак,Знак3 Знак"/>
    <w:basedOn w:val="a1"/>
    <w:link w:val="3"/>
    <w:uiPriority w:val="99"/>
    <w:rsid w:val="00BE6F8A"/>
    <w:rPr>
      <w:rFonts w:ascii="Cambria" w:eastAsia="Times New Roman" w:hAnsi="Cambria" w:cs="Times New Roman"/>
      <w:b/>
      <w:bCs/>
      <w:color w:val="4F81BD"/>
    </w:rPr>
  </w:style>
  <w:style w:type="character" w:customStyle="1" w:styleId="a4">
    <w:name w:val="Цветовое выделение"/>
    <w:rsid w:val="00D363CF"/>
    <w:rPr>
      <w:b/>
      <w:bCs/>
      <w:color w:val="26282F"/>
      <w:sz w:val="26"/>
      <w:szCs w:val="26"/>
    </w:rPr>
  </w:style>
  <w:style w:type="paragraph" w:styleId="a5">
    <w:name w:val="No Spacing"/>
    <w:link w:val="a6"/>
    <w:uiPriority w:val="1"/>
    <w:qFormat/>
    <w:rsid w:val="00D363CF"/>
    <w:rPr>
      <w:sz w:val="22"/>
      <w:szCs w:val="22"/>
    </w:rPr>
  </w:style>
  <w:style w:type="character" w:customStyle="1" w:styleId="a6">
    <w:name w:val="Без интервала Знак"/>
    <w:basedOn w:val="a1"/>
    <w:link w:val="a5"/>
    <w:uiPriority w:val="1"/>
    <w:rsid w:val="00D363CF"/>
    <w:rPr>
      <w:sz w:val="22"/>
      <w:szCs w:val="22"/>
      <w:lang w:val="ru-RU" w:eastAsia="ru-RU" w:bidi="ar-SA"/>
    </w:rPr>
  </w:style>
  <w:style w:type="paragraph" w:styleId="a7">
    <w:name w:val="List Paragraph"/>
    <w:basedOn w:val="a0"/>
    <w:link w:val="a8"/>
    <w:uiPriority w:val="34"/>
    <w:qFormat/>
    <w:rsid w:val="00D363CF"/>
    <w:pPr>
      <w:spacing w:after="160" w:line="259" w:lineRule="auto"/>
      <w:ind w:left="720"/>
      <w:contextualSpacing/>
    </w:pPr>
    <w:rPr>
      <w:rFonts w:eastAsia="Calibri"/>
      <w:lang w:eastAsia="en-US"/>
    </w:rPr>
  </w:style>
  <w:style w:type="paragraph" w:customStyle="1" w:styleId="ConsNormal">
    <w:name w:val="ConsNormal"/>
    <w:rsid w:val="00D363CF"/>
    <w:pPr>
      <w:widowControl w:val="0"/>
      <w:autoSpaceDE w:val="0"/>
      <w:autoSpaceDN w:val="0"/>
      <w:adjustRightInd w:val="0"/>
      <w:ind w:right="19772" w:firstLine="720"/>
    </w:pPr>
    <w:rPr>
      <w:rFonts w:ascii="Arial" w:hAnsi="Arial" w:cs="Arial"/>
    </w:rPr>
  </w:style>
  <w:style w:type="character" w:styleId="a9">
    <w:name w:val="Hyperlink"/>
    <w:basedOn w:val="a1"/>
    <w:uiPriority w:val="99"/>
    <w:rsid w:val="00D363CF"/>
    <w:rPr>
      <w:color w:val="0000FF"/>
      <w:u w:val="single"/>
    </w:rPr>
  </w:style>
  <w:style w:type="paragraph" w:styleId="aa">
    <w:name w:val="TOC Heading"/>
    <w:basedOn w:val="1"/>
    <w:next w:val="a0"/>
    <w:uiPriority w:val="39"/>
    <w:unhideWhenUsed/>
    <w:qFormat/>
    <w:rsid w:val="00D363CF"/>
    <w:pPr>
      <w:spacing w:before="240" w:line="259" w:lineRule="auto"/>
      <w:jc w:val="both"/>
      <w:outlineLvl w:val="9"/>
    </w:pPr>
    <w:rPr>
      <w:b w:val="0"/>
      <w:bCs w:val="0"/>
      <w:sz w:val="32"/>
      <w:szCs w:val="32"/>
    </w:rPr>
  </w:style>
  <w:style w:type="paragraph" w:styleId="11">
    <w:name w:val="toc 1"/>
    <w:basedOn w:val="a0"/>
    <w:next w:val="a0"/>
    <w:autoRedefine/>
    <w:uiPriority w:val="39"/>
    <w:unhideWhenUsed/>
    <w:rsid w:val="00D363CF"/>
    <w:pPr>
      <w:tabs>
        <w:tab w:val="left" w:pos="660"/>
        <w:tab w:val="left" w:pos="1134"/>
        <w:tab w:val="right" w:pos="9344"/>
      </w:tabs>
      <w:spacing w:after="100" w:line="259" w:lineRule="auto"/>
      <w:ind w:firstLine="709"/>
    </w:pPr>
    <w:rPr>
      <w:rFonts w:eastAsia="Calibri"/>
      <w:lang w:eastAsia="en-US"/>
    </w:rPr>
  </w:style>
  <w:style w:type="paragraph" w:styleId="21">
    <w:name w:val="toc 2"/>
    <w:basedOn w:val="a0"/>
    <w:next w:val="a0"/>
    <w:autoRedefine/>
    <w:uiPriority w:val="39"/>
    <w:unhideWhenUsed/>
    <w:rsid w:val="00D363CF"/>
    <w:pPr>
      <w:tabs>
        <w:tab w:val="left" w:pos="-567"/>
        <w:tab w:val="left" w:pos="880"/>
      </w:tabs>
      <w:spacing w:after="0" w:line="240" w:lineRule="auto"/>
      <w:ind w:firstLine="709"/>
      <w:jc w:val="both"/>
    </w:pPr>
    <w:rPr>
      <w:rFonts w:ascii="Times New Roman" w:hAnsi="Times New Roman"/>
      <w:b/>
      <w:noProof/>
    </w:rPr>
  </w:style>
  <w:style w:type="paragraph" w:styleId="31">
    <w:name w:val="toc 3"/>
    <w:basedOn w:val="a0"/>
    <w:next w:val="a0"/>
    <w:autoRedefine/>
    <w:uiPriority w:val="39"/>
    <w:unhideWhenUsed/>
    <w:rsid w:val="00D363CF"/>
    <w:pPr>
      <w:spacing w:after="100" w:line="259" w:lineRule="auto"/>
      <w:ind w:left="440"/>
    </w:pPr>
    <w:rPr>
      <w:rFonts w:eastAsia="Calibri"/>
      <w:lang w:eastAsia="en-US"/>
    </w:rPr>
  </w:style>
  <w:style w:type="paragraph" w:styleId="ab">
    <w:name w:val="Balloon Text"/>
    <w:basedOn w:val="a0"/>
    <w:link w:val="ac"/>
    <w:uiPriority w:val="99"/>
    <w:semiHidden/>
    <w:unhideWhenUsed/>
    <w:rsid w:val="00D363CF"/>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363CF"/>
    <w:rPr>
      <w:rFonts w:ascii="Tahoma" w:hAnsi="Tahoma" w:cs="Tahoma"/>
      <w:sz w:val="16"/>
      <w:szCs w:val="16"/>
    </w:rPr>
  </w:style>
  <w:style w:type="paragraph" w:styleId="ad">
    <w:name w:val="header"/>
    <w:basedOn w:val="a0"/>
    <w:link w:val="ae"/>
    <w:uiPriority w:val="99"/>
    <w:unhideWhenUsed/>
    <w:rsid w:val="00B521F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521FE"/>
  </w:style>
  <w:style w:type="paragraph" w:styleId="af">
    <w:name w:val="footer"/>
    <w:basedOn w:val="a0"/>
    <w:link w:val="af0"/>
    <w:uiPriority w:val="99"/>
    <w:unhideWhenUsed/>
    <w:rsid w:val="00B521FE"/>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521FE"/>
  </w:style>
  <w:style w:type="paragraph" w:customStyle="1" w:styleId="-">
    <w:name w:val="Геоград-ТХ"/>
    <w:basedOn w:val="a0"/>
    <w:link w:val="-0"/>
    <w:qFormat/>
    <w:rsid w:val="00BE6F8A"/>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BE6F8A"/>
    <w:rPr>
      <w:rFonts w:ascii="Times New Roman" w:eastAsia="Times New Roman" w:hAnsi="Times New Roman" w:cs="Times New Roman"/>
      <w:sz w:val="28"/>
      <w:lang w:eastAsia="en-US"/>
    </w:rPr>
  </w:style>
  <w:style w:type="character" w:customStyle="1" w:styleId="grame">
    <w:name w:val="grame"/>
    <w:basedOn w:val="a1"/>
    <w:rsid w:val="00BE6F8A"/>
  </w:style>
  <w:style w:type="table" w:styleId="af1">
    <w:name w:val="Table Grid"/>
    <w:aliases w:val="Table Grid Report"/>
    <w:basedOn w:val="a2"/>
    <w:uiPriority w:val="39"/>
    <w:rsid w:val="003D0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1"/>
    <w:uiPriority w:val="99"/>
    <w:semiHidden/>
    <w:unhideWhenUsed/>
    <w:rsid w:val="00013F6B"/>
    <w:rPr>
      <w:color w:val="800080" w:themeColor="followedHyperlink"/>
      <w:u w:val="single"/>
    </w:rPr>
  </w:style>
  <w:style w:type="character" w:customStyle="1" w:styleId="310">
    <w:name w:val="Заголовок 3 Знак1"/>
    <w:aliases w:val="Знак Знак1,Знак3 Знак1"/>
    <w:basedOn w:val="a1"/>
    <w:uiPriority w:val="99"/>
    <w:semiHidden/>
    <w:rsid w:val="00013F6B"/>
    <w:rPr>
      <w:rFonts w:asciiTheme="majorHAnsi" w:eastAsiaTheme="majorEastAsia" w:hAnsiTheme="majorHAnsi" w:cstheme="majorBidi"/>
      <w:color w:val="243F60" w:themeColor="accent1" w:themeShade="7F"/>
      <w:sz w:val="24"/>
      <w:szCs w:val="24"/>
    </w:rPr>
  </w:style>
  <w:style w:type="paragraph" w:styleId="af3">
    <w:name w:val="Normal (Web)"/>
    <w:basedOn w:val="a0"/>
    <w:uiPriority w:val="99"/>
    <w:unhideWhenUsed/>
    <w:rsid w:val="00013F6B"/>
    <w:pPr>
      <w:spacing w:before="100" w:beforeAutospacing="1" w:after="100" w:afterAutospacing="1" w:line="240" w:lineRule="auto"/>
    </w:pPr>
    <w:rPr>
      <w:rFonts w:ascii="Times New Roman" w:hAnsi="Times New Roman"/>
      <w:sz w:val="18"/>
      <w:szCs w:val="18"/>
    </w:rPr>
  </w:style>
  <w:style w:type="character" w:customStyle="1" w:styleId="S">
    <w:name w:val="S_Обычный Знак"/>
    <w:link w:val="S0"/>
    <w:uiPriority w:val="99"/>
    <w:locked/>
    <w:rsid w:val="00013F6B"/>
    <w:rPr>
      <w:rFonts w:ascii="Times New Roman" w:hAnsi="Times New Roman"/>
      <w:sz w:val="24"/>
    </w:rPr>
  </w:style>
  <w:style w:type="paragraph" w:customStyle="1" w:styleId="S0">
    <w:name w:val="S_Обычный"/>
    <w:basedOn w:val="a0"/>
    <w:link w:val="S"/>
    <w:uiPriority w:val="99"/>
    <w:rsid w:val="00013F6B"/>
    <w:pPr>
      <w:spacing w:after="0" w:line="360" w:lineRule="auto"/>
      <w:ind w:firstLine="709"/>
      <w:jc w:val="both"/>
    </w:pPr>
    <w:rPr>
      <w:rFonts w:ascii="Times New Roman" w:hAnsi="Times New Roman"/>
      <w:sz w:val="24"/>
      <w:szCs w:val="20"/>
    </w:rPr>
  </w:style>
  <w:style w:type="paragraph" w:customStyle="1" w:styleId="Default">
    <w:name w:val="Default"/>
    <w:uiPriority w:val="99"/>
    <w:rsid w:val="00013F6B"/>
    <w:pPr>
      <w:autoSpaceDE w:val="0"/>
      <w:autoSpaceDN w:val="0"/>
      <w:adjustRightInd w:val="0"/>
    </w:pPr>
    <w:rPr>
      <w:rFonts w:ascii="Times New Roman" w:eastAsia="Calibri" w:hAnsi="Times New Roman"/>
      <w:color w:val="000000"/>
      <w:sz w:val="24"/>
      <w:szCs w:val="24"/>
      <w:lang w:eastAsia="en-US"/>
    </w:rPr>
  </w:style>
  <w:style w:type="character" w:customStyle="1" w:styleId="ConsPlusNormal">
    <w:name w:val="ConsPlusNormal Знак"/>
    <w:link w:val="ConsPlusNormal0"/>
    <w:uiPriority w:val="99"/>
    <w:locked/>
    <w:rsid w:val="00013F6B"/>
    <w:rPr>
      <w:rFonts w:ascii="Arial" w:eastAsia="Calibri" w:hAnsi="Arial"/>
    </w:rPr>
  </w:style>
  <w:style w:type="paragraph" w:customStyle="1" w:styleId="ConsPlusNormal0">
    <w:name w:val="ConsPlusNormal"/>
    <w:link w:val="ConsPlusNormal"/>
    <w:uiPriority w:val="99"/>
    <w:rsid w:val="00013F6B"/>
    <w:pPr>
      <w:widowControl w:val="0"/>
      <w:autoSpaceDE w:val="0"/>
      <w:autoSpaceDN w:val="0"/>
      <w:adjustRightInd w:val="0"/>
      <w:ind w:firstLine="720"/>
    </w:pPr>
    <w:rPr>
      <w:rFonts w:ascii="Arial" w:eastAsia="Calibri" w:hAnsi="Arial"/>
    </w:rPr>
  </w:style>
  <w:style w:type="paragraph" w:customStyle="1" w:styleId="ConsPlusCell">
    <w:name w:val="ConsPlusCell"/>
    <w:uiPriority w:val="99"/>
    <w:rsid w:val="00013F6B"/>
    <w:pPr>
      <w:widowControl w:val="0"/>
      <w:autoSpaceDE w:val="0"/>
      <w:autoSpaceDN w:val="0"/>
      <w:adjustRightInd w:val="0"/>
    </w:pPr>
    <w:rPr>
      <w:rFonts w:ascii="Arial" w:hAnsi="Arial" w:cs="Arial"/>
    </w:rPr>
  </w:style>
  <w:style w:type="paragraph" w:customStyle="1" w:styleId="consplusnormal1">
    <w:name w:val="consplusnormal"/>
    <w:basedOn w:val="a0"/>
    <w:uiPriority w:val="99"/>
    <w:rsid w:val="00013F6B"/>
    <w:pPr>
      <w:spacing w:before="100" w:beforeAutospacing="1" w:after="100" w:afterAutospacing="1" w:line="240" w:lineRule="auto"/>
    </w:pPr>
    <w:rPr>
      <w:rFonts w:ascii="Times New Roman" w:hAnsi="Times New Roman"/>
      <w:sz w:val="24"/>
      <w:szCs w:val="24"/>
    </w:rPr>
  </w:style>
  <w:style w:type="character" w:styleId="af4">
    <w:name w:val="Book Title"/>
    <w:basedOn w:val="a1"/>
    <w:uiPriority w:val="33"/>
    <w:qFormat/>
    <w:rsid w:val="00013F6B"/>
    <w:rPr>
      <w:b/>
      <w:bCs/>
      <w:i/>
      <w:iCs/>
      <w:spacing w:val="5"/>
    </w:rPr>
  </w:style>
  <w:style w:type="table" w:customStyle="1" w:styleId="12">
    <w:name w:val="Сетка таблицы1"/>
    <w:basedOn w:val="a2"/>
    <w:next w:val="af1"/>
    <w:uiPriority w:val="59"/>
    <w:rsid w:val="00013F6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0"/>
    <w:rsid w:val="000F4644"/>
    <w:pPr>
      <w:spacing w:before="100" w:beforeAutospacing="1" w:after="100" w:afterAutospacing="1" w:line="240" w:lineRule="auto"/>
    </w:pPr>
    <w:rPr>
      <w:rFonts w:ascii="Times New Roman" w:hAnsi="Times New Roman"/>
      <w:sz w:val="24"/>
      <w:szCs w:val="24"/>
    </w:rPr>
  </w:style>
  <w:style w:type="paragraph" w:styleId="af5">
    <w:name w:val="Document Map"/>
    <w:basedOn w:val="a0"/>
    <w:link w:val="af6"/>
    <w:uiPriority w:val="99"/>
    <w:semiHidden/>
    <w:unhideWhenUsed/>
    <w:rsid w:val="003E431A"/>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3E431A"/>
    <w:rPr>
      <w:rFonts w:ascii="Tahoma" w:hAnsi="Tahoma" w:cs="Tahoma"/>
      <w:sz w:val="16"/>
      <w:szCs w:val="16"/>
    </w:rPr>
  </w:style>
  <w:style w:type="paragraph" w:customStyle="1" w:styleId="headertext">
    <w:name w:val="headertext"/>
    <w:basedOn w:val="a0"/>
    <w:rsid w:val="00543396"/>
    <w:pPr>
      <w:spacing w:before="100" w:beforeAutospacing="1" w:after="100" w:afterAutospacing="1" w:line="240" w:lineRule="auto"/>
    </w:pPr>
    <w:rPr>
      <w:rFonts w:ascii="Times New Roman" w:hAnsi="Times New Roman"/>
      <w:sz w:val="24"/>
      <w:szCs w:val="24"/>
    </w:rPr>
  </w:style>
  <w:style w:type="character" w:styleId="af7">
    <w:name w:val="annotation reference"/>
    <w:basedOn w:val="a1"/>
    <w:uiPriority w:val="99"/>
    <w:semiHidden/>
    <w:unhideWhenUsed/>
    <w:rsid w:val="00245874"/>
    <w:rPr>
      <w:sz w:val="16"/>
      <w:szCs w:val="16"/>
    </w:rPr>
  </w:style>
  <w:style w:type="paragraph" w:styleId="af8">
    <w:name w:val="annotation text"/>
    <w:basedOn w:val="a0"/>
    <w:link w:val="af9"/>
    <w:uiPriority w:val="99"/>
    <w:semiHidden/>
    <w:unhideWhenUsed/>
    <w:rsid w:val="00245874"/>
    <w:pPr>
      <w:spacing w:line="240" w:lineRule="auto"/>
    </w:pPr>
    <w:rPr>
      <w:sz w:val="20"/>
      <w:szCs w:val="20"/>
    </w:rPr>
  </w:style>
  <w:style w:type="character" w:customStyle="1" w:styleId="af9">
    <w:name w:val="Текст примечания Знак"/>
    <w:basedOn w:val="a1"/>
    <w:link w:val="af8"/>
    <w:uiPriority w:val="99"/>
    <w:semiHidden/>
    <w:rsid w:val="00245874"/>
  </w:style>
  <w:style w:type="paragraph" w:styleId="afa">
    <w:name w:val="annotation subject"/>
    <w:basedOn w:val="af8"/>
    <w:next w:val="af8"/>
    <w:link w:val="afb"/>
    <w:uiPriority w:val="99"/>
    <w:semiHidden/>
    <w:unhideWhenUsed/>
    <w:rsid w:val="00245874"/>
    <w:rPr>
      <w:b/>
      <w:bCs/>
    </w:rPr>
  </w:style>
  <w:style w:type="character" w:customStyle="1" w:styleId="afb">
    <w:name w:val="Тема примечания Знак"/>
    <w:basedOn w:val="af9"/>
    <w:link w:val="afa"/>
    <w:uiPriority w:val="99"/>
    <w:semiHidden/>
    <w:rsid w:val="00245874"/>
    <w:rPr>
      <w:b/>
      <w:bCs/>
    </w:rPr>
  </w:style>
  <w:style w:type="character" w:customStyle="1" w:styleId="apple-converted-space">
    <w:name w:val="apple-converted-space"/>
    <w:basedOn w:val="a1"/>
    <w:rsid w:val="009E064F"/>
  </w:style>
  <w:style w:type="paragraph" w:styleId="22">
    <w:name w:val="Body Text Indent 2"/>
    <w:basedOn w:val="a0"/>
    <w:link w:val="23"/>
    <w:uiPriority w:val="99"/>
    <w:semiHidden/>
    <w:rsid w:val="009D36EF"/>
    <w:pPr>
      <w:spacing w:after="0" w:line="240" w:lineRule="auto"/>
      <w:ind w:firstLine="708"/>
    </w:pPr>
    <w:rPr>
      <w:rFonts w:ascii="Times New Roman" w:hAnsi="Times New Roman"/>
      <w:sz w:val="24"/>
      <w:szCs w:val="24"/>
    </w:rPr>
  </w:style>
  <w:style w:type="character" w:customStyle="1" w:styleId="23">
    <w:name w:val="Основной текст с отступом 2 Знак"/>
    <w:basedOn w:val="a1"/>
    <w:link w:val="22"/>
    <w:uiPriority w:val="99"/>
    <w:semiHidden/>
    <w:rsid w:val="009D36EF"/>
    <w:rPr>
      <w:rFonts w:ascii="Times New Roman" w:hAnsi="Times New Roman"/>
      <w:sz w:val="24"/>
      <w:szCs w:val="24"/>
    </w:rPr>
  </w:style>
  <w:style w:type="paragraph" w:customStyle="1" w:styleId="13">
    <w:name w:val="Обычный (веб)1"/>
    <w:basedOn w:val="a0"/>
    <w:rsid w:val="006B44B9"/>
    <w:pPr>
      <w:suppressAutoHyphens/>
      <w:spacing w:after="0" w:line="360" w:lineRule="auto"/>
      <w:ind w:left="1080" w:firstLine="709"/>
      <w:jc w:val="both"/>
    </w:pPr>
    <w:rPr>
      <w:rFonts w:ascii="Times New Roman" w:eastAsia="Lucida Sans Unicode" w:hAnsi="Times New Roman" w:cs="Calibri"/>
      <w:spacing w:val="-5"/>
      <w:kern w:val="1"/>
      <w:sz w:val="28"/>
      <w:szCs w:val="28"/>
      <w:lang w:val="en-US" w:eastAsia="en-US" w:bidi="en-US"/>
    </w:rPr>
  </w:style>
  <w:style w:type="paragraph" w:styleId="4">
    <w:name w:val="toc 4"/>
    <w:basedOn w:val="a0"/>
    <w:next w:val="a0"/>
    <w:autoRedefine/>
    <w:uiPriority w:val="39"/>
    <w:unhideWhenUsed/>
    <w:rsid w:val="003D5958"/>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3D5958"/>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3D5958"/>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3D5958"/>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3D5958"/>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3D5958"/>
    <w:pPr>
      <w:spacing w:after="100"/>
      <w:ind w:left="1760"/>
    </w:pPr>
    <w:rPr>
      <w:rFonts w:asciiTheme="minorHAnsi" w:eastAsiaTheme="minorEastAsia" w:hAnsiTheme="minorHAnsi" w:cstheme="minorBidi"/>
    </w:rPr>
  </w:style>
  <w:style w:type="character" w:customStyle="1" w:styleId="a8">
    <w:name w:val="Абзац списка Знак"/>
    <w:link w:val="a7"/>
    <w:uiPriority w:val="34"/>
    <w:rsid w:val="00FC59BC"/>
    <w:rPr>
      <w:rFonts w:eastAsia="Calibri"/>
      <w:sz w:val="22"/>
      <w:szCs w:val="22"/>
      <w:lang w:eastAsia="en-US"/>
    </w:rPr>
  </w:style>
  <w:style w:type="character" w:customStyle="1" w:styleId="apple-style-span">
    <w:name w:val="apple-style-span"/>
    <w:basedOn w:val="a1"/>
    <w:rsid w:val="00045B1F"/>
    <w:rPr>
      <w:rFonts w:cs="Times New Roman"/>
    </w:rPr>
  </w:style>
  <w:style w:type="paragraph" w:customStyle="1" w:styleId="a">
    <w:name w:val="глава МНГП"/>
    <w:basedOn w:val="2"/>
    <w:qFormat/>
    <w:rsid w:val="00A539B1"/>
    <w:pPr>
      <w:numPr>
        <w:ilvl w:val="1"/>
        <w:numId w:val="2"/>
      </w:numPr>
      <w:tabs>
        <w:tab w:val="num" w:pos="360"/>
      </w:tabs>
      <w:spacing w:before="200"/>
      <w:ind w:left="0" w:firstLine="709"/>
    </w:pPr>
    <w:rPr>
      <w:bCs/>
      <w:sz w:val="24"/>
      <w:szCs w:val="24"/>
    </w:rPr>
  </w:style>
  <w:style w:type="paragraph" w:customStyle="1" w:styleId="afc">
    <w:name w:val="Обычный текст"/>
    <w:basedOn w:val="a0"/>
    <w:qFormat/>
    <w:rsid w:val="00B10255"/>
    <w:pPr>
      <w:spacing w:after="0" w:line="240" w:lineRule="auto"/>
      <w:ind w:firstLine="709"/>
      <w:jc w:val="both"/>
    </w:pPr>
    <w:rPr>
      <w:rFonts w:ascii="Times New Roman" w:hAnsi="Times New Roman"/>
      <w:sz w:val="24"/>
      <w:szCs w:val="24"/>
      <w:lang w:val="en-US" w:eastAsia="ar-SA" w:bidi="en-US"/>
    </w:rPr>
  </w:style>
  <w:style w:type="numbering" w:customStyle="1" w:styleId="14">
    <w:name w:val="Нет списка1"/>
    <w:next w:val="a3"/>
    <w:uiPriority w:val="99"/>
    <w:semiHidden/>
    <w:unhideWhenUsed/>
    <w:rsid w:val="000E1348"/>
  </w:style>
  <w:style w:type="table" w:customStyle="1" w:styleId="TableNormal">
    <w:name w:val="Table Normal"/>
    <w:uiPriority w:val="2"/>
    <w:semiHidden/>
    <w:unhideWhenUsed/>
    <w:qFormat/>
    <w:rsid w:val="004315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4">
    <w:name w:val="Нет списка2"/>
    <w:next w:val="a3"/>
    <w:uiPriority w:val="99"/>
    <w:semiHidden/>
    <w:unhideWhenUsed/>
    <w:rsid w:val="008204BC"/>
  </w:style>
  <w:style w:type="numbering" w:customStyle="1" w:styleId="110">
    <w:name w:val="Нет списка11"/>
    <w:next w:val="a3"/>
    <w:uiPriority w:val="99"/>
    <w:semiHidden/>
    <w:unhideWhenUsed/>
    <w:rsid w:val="008204BC"/>
  </w:style>
  <w:style w:type="numbering" w:customStyle="1" w:styleId="32">
    <w:name w:val="Нет списка3"/>
    <w:next w:val="a3"/>
    <w:uiPriority w:val="99"/>
    <w:semiHidden/>
    <w:unhideWhenUsed/>
    <w:rsid w:val="00AE7E15"/>
  </w:style>
  <w:style w:type="numbering" w:customStyle="1" w:styleId="40">
    <w:name w:val="Нет списка4"/>
    <w:next w:val="a3"/>
    <w:uiPriority w:val="99"/>
    <w:semiHidden/>
    <w:unhideWhenUsed/>
    <w:rsid w:val="00CA2397"/>
  </w:style>
  <w:style w:type="table" w:customStyle="1" w:styleId="130">
    <w:name w:val="Сетка таблицы13"/>
    <w:basedOn w:val="a2"/>
    <w:next w:val="af1"/>
    <w:uiPriority w:val="59"/>
    <w:rsid w:val="001C53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0"/>
    <w:link w:val="HTML0"/>
    <w:uiPriority w:val="99"/>
    <w:unhideWhenUsed/>
    <w:rsid w:val="002D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rsid w:val="002D3C79"/>
    <w:rPr>
      <w:rFonts w:ascii="Courier New" w:eastAsiaTheme="minorEastAsia" w:hAnsi="Courier New" w:cs="Courier New"/>
    </w:rPr>
  </w:style>
  <w:style w:type="table" w:customStyle="1" w:styleId="100">
    <w:name w:val="Сетка таблицы10"/>
    <w:basedOn w:val="a2"/>
    <w:next w:val="af1"/>
    <w:uiPriority w:val="39"/>
    <w:rsid w:val="003474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48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1985">
      <w:bodyDiv w:val="1"/>
      <w:marLeft w:val="0"/>
      <w:marRight w:val="0"/>
      <w:marTop w:val="0"/>
      <w:marBottom w:val="0"/>
      <w:divBdr>
        <w:top w:val="none" w:sz="0" w:space="0" w:color="auto"/>
        <w:left w:val="none" w:sz="0" w:space="0" w:color="auto"/>
        <w:bottom w:val="none" w:sz="0" w:space="0" w:color="auto"/>
        <w:right w:val="none" w:sz="0" w:space="0" w:color="auto"/>
      </w:divBdr>
    </w:div>
    <w:div w:id="366106347">
      <w:bodyDiv w:val="1"/>
      <w:marLeft w:val="0"/>
      <w:marRight w:val="0"/>
      <w:marTop w:val="0"/>
      <w:marBottom w:val="0"/>
      <w:divBdr>
        <w:top w:val="none" w:sz="0" w:space="0" w:color="auto"/>
        <w:left w:val="none" w:sz="0" w:space="0" w:color="auto"/>
        <w:bottom w:val="none" w:sz="0" w:space="0" w:color="auto"/>
        <w:right w:val="none" w:sz="0" w:space="0" w:color="auto"/>
      </w:divBdr>
    </w:div>
    <w:div w:id="403836258">
      <w:bodyDiv w:val="1"/>
      <w:marLeft w:val="0"/>
      <w:marRight w:val="0"/>
      <w:marTop w:val="0"/>
      <w:marBottom w:val="0"/>
      <w:divBdr>
        <w:top w:val="none" w:sz="0" w:space="0" w:color="auto"/>
        <w:left w:val="none" w:sz="0" w:space="0" w:color="auto"/>
        <w:bottom w:val="none" w:sz="0" w:space="0" w:color="auto"/>
        <w:right w:val="none" w:sz="0" w:space="0" w:color="auto"/>
      </w:divBdr>
    </w:div>
    <w:div w:id="529101932">
      <w:bodyDiv w:val="1"/>
      <w:marLeft w:val="0"/>
      <w:marRight w:val="0"/>
      <w:marTop w:val="0"/>
      <w:marBottom w:val="0"/>
      <w:divBdr>
        <w:top w:val="none" w:sz="0" w:space="0" w:color="auto"/>
        <w:left w:val="none" w:sz="0" w:space="0" w:color="auto"/>
        <w:bottom w:val="none" w:sz="0" w:space="0" w:color="auto"/>
        <w:right w:val="none" w:sz="0" w:space="0" w:color="auto"/>
      </w:divBdr>
    </w:div>
    <w:div w:id="625044680">
      <w:bodyDiv w:val="1"/>
      <w:marLeft w:val="0"/>
      <w:marRight w:val="0"/>
      <w:marTop w:val="0"/>
      <w:marBottom w:val="0"/>
      <w:divBdr>
        <w:top w:val="none" w:sz="0" w:space="0" w:color="auto"/>
        <w:left w:val="none" w:sz="0" w:space="0" w:color="auto"/>
        <w:bottom w:val="none" w:sz="0" w:space="0" w:color="auto"/>
        <w:right w:val="none" w:sz="0" w:space="0" w:color="auto"/>
      </w:divBdr>
    </w:div>
    <w:div w:id="641236770">
      <w:bodyDiv w:val="1"/>
      <w:marLeft w:val="0"/>
      <w:marRight w:val="0"/>
      <w:marTop w:val="0"/>
      <w:marBottom w:val="0"/>
      <w:divBdr>
        <w:top w:val="none" w:sz="0" w:space="0" w:color="auto"/>
        <w:left w:val="none" w:sz="0" w:space="0" w:color="auto"/>
        <w:bottom w:val="none" w:sz="0" w:space="0" w:color="auto"/>
        <w:right w:val="none" w:sz="0" w:space="0" w:color="auto"/>
      </w:divBdr>
    </w:div>
    <w:div w:id="843785727">
      <w:bodyDiv w:val="1"/>
      <w:marLeft w:val="0"/>
      <w:marRight w:val="0"/>
      <w:marTop w:val="0"/>
      <w:marBottom w:val="0"/>
      <w:divBdr>
        <w:top w:val="none" w:sz="0" w:space="0" w:color="auto"/>
        <w:left w:val="none" w:sz="0" w:space="0" w:color="auto"/>
        <w:bottom w:val="none" w:sz="0" w:space="0" w:color="auto"/>
        <w:right w:val="none" w:sz="0" w:space="0" w:color="auto"/>
      </w:divBdr>
    </w:div>
    <w:div w:id="860359935">
      <w:bodyDiv w:val="1"/>
      <w:marLeft w:val="0"/>
      <w:marRight w:val="0"/>
      <w:marTop w:val="0"/>
      <w:marBottom w:val="0"/>
      <w:divBdr>
        <w:top w:val="none" w:sz="0" w:space="0" w:color="auto"/>
        <w:left w:val="none" w:sz="0" w:space="0" w:color="auto"/>
        <w:bottom w:val="none" w:sz="0" w:space="0" w:color="auto"/>
        <w:right w:val="none" w:sz="0" w:space="0" w:color="auto"/>
      </w:divBdr>
    </w:div>
    <w:div w:id="1067414009">
      <w:bodyDiv w:val="1"/>
      <w:marLeft w:val="0"/>
      <w:marRight w:val="0"/>
      <w:marTop w:val="0"/>
      <w:marBottom w:val="0"/>
      <w:divBdr>
        <w:top w:val="none" w:sz="0" w:space="0" w:color="auto"/>
        <w:left w:val="none" w:sz="0" w:space="0" w:color="auto"/>
        <w:bottom w:val="none" w:sz="0" w:space="0" w:color="auto"/>
        <w:right w:val="none" w:sz="0" w:space="0" w:color="auto"/>
      </w:divBdr>
    </w:div>
    <w:div w:id="1131170221">
      <w:bodyDiv w:val="1"/>
      <w:marLeft w:val="0"/>
      <w:marRight w:val="0"/>
      <w:marTop w:val="0"/>
      <w:marBottom w:val="0"/>
      <w:divBdr>
        <w:top w:val="none" w:sz="0" w:space="0" w:color="auto"/>
        <w:left w:val="none" w:sz="0" w:space="0" w:color="auto"/>
        <w:bottom w:val="none" w:sz="0" w:space="0" w:color="auto"/>
        <w:right w:val="none" w:sz="0" w:space="0" w:color="auto"/>
      </w:divBdr>
    </w:div>
    <w:div w:id="1178158517">
      <w:bodyDiv w:val="1"/>
      <w:marLeft w:val="0"/>
      <w:marRight w:val="0"/>
      <w:marTop w:val="0"/>
      <w:marBottom w:val="0"/>
      <w:divBdr>
        <w:top w:val="none" w:sz="0" w:space="0" w:color="auto"/>
        <w:left w:val="none" w:sz="0" w:space="0" w:color="auto"/>
        <w:bottom w:val="none" w:sz="0" w:space="0" w:color="auto"/>
        <w:right w:val="none" w:sz="0" w:space="0" w:color="auto"/>
      </w:divBdr>
      <w:divsChild>
        <w:div w:id="1690175905">
          <w:marLeft w:val="0"/>
          <w:marRight w:val="0"/>
          <w:marTop w:val="0"/>
          <w:marBottom w:val="0"/>
          <w:divBdr>
            <w:top w:val="none" w:sz="0" w:space="0" w:color="auto"/>
            <w:left w:val="none" w:sz="0" w:space="0" w:color="auto"/>
            <w:bottom w:val="none" w:sz="0" w:space="0" w:color="auto"/>
            <w:right w:val="none" w:sz="0" w:space="0" w:color="auto"/>
          </w:divBdr>
          <w:divsChild>
            <w:div w:id="729773397">
              <w:marLeft w:val="0"/>
              <w:marRight w:val="0"/>
              <w:marTop w:val="0"/>
              <w:marBottom w:val="0"/>
              <w:divBdr>
                <w:top w:val="none" w:sz="0" w:space="0" w:color="auto"/>
                <w:left w:val="none" w:sz="0" w:space="0" w:color="auto"/>
                <w:bottom w:val="none" w:sz="0" w:space="0" w:color="auto"/>
                <w:right w:val="none" w:sz="0" w:space="0" w:color="auto"/>
              </w:divBdr>
              <w:divsChild>
                <w:div w:id="16278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4776">
          <w:marLeft w:val="0"/>
          <w:marRight w:val="0"/>
          <w:marTop w:val="0"/>
          <w:marBottom w:val="0"/>
          <w:divBdr>
            <w:top w:val="none" w:sz="0" w:space="0" w:color="auto"/>
            <w:left w:val="none" w:sz="0" w:space="0" w:color="auto"/>
            <w:bottom w:val="none" w:sz="0" w:space="0" w:color="auto"/>
            <w:right w:val="none" w:sz="0" w:space="0" w:color="auto"/>
          </w:divBdr>
          <w:divsChild>
            <w:div w:id="381441535">
              <w:marLeft w:val="0"/>
              <w:marRight w:val="0"/>
              <w:marTop w:val="0"/>
              <w:marBottom w:val="0"/>
              <w:divBdr>
                <w:top w:val="none" w:sz="0" w:space="0" w:color="auto"/>
                <w:left w:val="none" w:sz="0" w:space="0" w:color="auto"/>
                <w:bottom w:val="none" w:sz="0" w:space="0" w:color="auto"/>
                <w:right w:val="none" w:sz="0" w:space="0" w:color="auto"/>
              </w:divBdr>
              <w:divsChild>
                <w:div w:id="1878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7062">
      <w:bodyDiv w:val="1"/>
      <w:marLeft w:val="0"/>
      <w:marRight w:val="0"/>
      <w:marTop w:val="0"/>
      <w:marBottom w:val="0"/>
      <w:divBdr>
        <w:top w:val="none" w:sz="0" w:space="0" w:color="auto"/>
        <w:left w:val="none" w:sz="0" w:space="0" w:color="auto"/>
        <w:bottom w:val="none" w:sz="0" w:space="0" w:color="auto"/>
        <w:right w:val="none" w:sz="0" w:space="0" w:color="auto"/>
      </w:divBdr>
    </w:div>
    <w:div w:id="1452237270">
      <w:bodyDiv w:val="1"/>
      <w:marLeft w:val="0"/>
      <w:marRight w:val="0"/>
      <w:marTop w:val="0"/>
      <w:marBottom w:val="0"/>
      <w:divBdr>
        <w:top w:val="none" w:sz="0" w:space="0" w:color="auto"/>
        <w:left w:val="none" w:sz="0" w:space="0" w:color="auto"/>
        <w:bottom w:val="none" w:sz="0" w:space="0" w:color="auto"/>
        <w:right w:val="none" w:sz="0" w:space="0" w:color="auto"/>
      </w:divBdr>
    </w:div>
    <w:div w:id="1650286569">
      <w:bodyDiv w:val="1"/>
      <w:marLeft w:val="0"/>
      <w:marRight w:val="0"/>
      <w:marTop w:val="0"/>
      <w:marBottom w:val="0"/>
      <w:divBdr>
        <w:top w:val="none" w:sz="0" w:space="0" w:color="auto"/>
        <w:left w:val="none" w:sz="0" w:space="0" w:color="auto"/>
        <w:bottom w:val="none" w:sz="0" w:space="0" w:color="auto"/>
        <w:right w:val="none" w:sz="0" w:space="0" w:color="auto"/>
      </w:divBdr>
    </w:div>
    <w:div w:id="1720279901">
      <w:bodyDiv w:val="1"/>
      <w:marLeft w:val="0"/>
      <w:marRight w:val="0"/>
      <w:marTop w:val="0"/>
      <w:marBottom w:val="0"/>
      <w:divBdr>
        <w:top w:val="none" w:sz="0" w:space="0" w:color="auto"/>
        <w:left w:val="none" w:sz="0" w:space="0" w:color="auto"/>
        <w:bottom w:val="none" w:sz="0" w:space="0" w:color="auto"/>
        <w:right w:val="none" w:sz="0" w:space="0" w:color="auto"/>
      </w:divBdr>
    </w:div>
    <w:div w:id="1865096190">
      <w:bodyDiv w:val="1"/>
      <w:marLeft w:val="0"/>
      <w:marRight w:val="0"/>
      <w:marTop w:val="0"/>
      <w:marBottom w:val="0"/>
      <w:divBdr>
        <w:top w:val="none" w:sz="0" w:space="0" w:color="auto"/>
        <w:left w:val="none" w:sz="0" w:space="0" w:color="auto"/>
        <w:bottom w:val="none" w:sz="0" w:space="0" w:color="auto"/>
        <w:right w:val="none" w:sz="0" w:space="0" w:color="auto"/>
      </w:divBdr>
    </w:div>
    <w:div w:id="19314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1200000127"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C7A5-ECCF-4A1C-86F6-6E03287C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8210</TotalTime>
  <Pages>166</Pages>
  <Words>42620</Words>
  <Characters>242936</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284987</CharactersWithSpaces>
  <SharedDoc>false</SharedDoc>
  <HLinks>
    <vt:vector size="606" baseType="variant">
      <vt:variant>
        <vt:i4>6291573</vt:i4>
      </vt:variant>
      <vt:variant>
        <vt:i4>591</vt:i4>
      </vt:variant>
      <vt:variant>
        <vt:i4>0</vt:i4>
      </vt:variant>
      <vt:variant>
        <vt:i4>5</vt:i4>
      </vt:variant>
      <vt:variant>
        <vt:lpwstr>http://docs.cntd.ru/document/456081632</vt:lpwstr>
      </vt:variant>
      <vt:variant>
        <vt:lpwstr/>
      </vt:variant>
      <vt:variant>
        <vt:i4>6684789</vt:i4>
      </vt:variant>
      <vt:variant>
        <vt:i4>588</vt:i4>
      </vt:variant>
      <vt:variant>
        <vt:i4>0</vt:i4>
      </vt:variant>
      <vt:variant>
        <vt:i4>5</vt:i4>
      </vt:variant>
      <vt:variant>
        <vt:lpwstr>http://docs.cntd.ru/document/1200101593</vt:lpwstr>
      </vt:variant>
      <vt:variant>
        <vt:lpwstr/>
      </vt:variant>
      <vt:variant>
        <vt:i4>6291573</vt:i4>
      </vt:variant>
      <vt:variant>
        <vt:i4>585</vt:i4>
      </vt:variant>
      <vt:variant>
        <vt:i4>0</vt:i4>
      </vt:variant>
      <vt:variant>
        <vt:i4>5</vt:i4>
      </vt:variant>
      <vt:variant>
        <vt:lpwstr>http://docs.cntd.ru/document/456081632</vt:lpwstr>
      </vt:variant>
      <vt:variant>
        <vt:lpwstr/>
      </vt:variant>
      <vt:variant>
        <vt:i4>6684794</vt:i4>
      </vt:variant>
      <vt:variant>
        <vt:i4>582</vt:i4>
      </vt:variant>
      <vt:variant>
        <vt:i4>0</vt:i4>
      </vt:variant>
      <vt:variant>
        <vt:i4>5</vt:i4>
      </vt:variant>
      <vt:variant>
        <vt:lpwstr>http://docs.cntd.ru/document/499023522</vt:lpwstr>
      </vt:variant>
      <vt:variant>
        <vt:lpwstr/>
      </vt:variant>
      <vt:variant>
        <vt:i4>6881399</vt:i4>
      </vt:variant>
      <vt:variant>
        <vt:i4>579</vt:i4>
      </vt:variant>
      <vt:variant>
        <vt:i4>0</vt:i4>
      </vt:variant>
      <vt:variant>
        <vt:i4>5</vt:i4>
      </vt:variant>
      <vt:variant>
        <vt:lpwstr>http://docs.cntd.ru/document/744100004</vt:lpwstr>
      </vt:variant>
      <vt:variant>
        <vt:lpwstr/>
      </vt:variant>
      <vt:variant>
        <vt:i4>1245242</vt:i4>
      </vt:variant>
      <vt:variant>
        <vt:i4>572</vt:i4>
      </vt:variant>
      <vt:variant>
        <vt:i4>0</vt:i4>
      </vt:variant>
      <vt:variant>
        <vt:i4>5</vt:i4>
      </vt:variant>
      <vt:variant>
        <vt:lpwstr/>
      </vt:variant>
      <vt:variant>
        <vt:lpwstr>_Toc37853422</vt:lpwstr>
      </vt:variant>
      <vt:variant>
        <vt:i4>1048634</vt:i4>
      </vt:variant>
      <vt:variant>
        <vt:i4>566</vt:i4>
      </vt:variant>
      <vt:variant>
        <vt:i4>0</vt:i4>
      </vt:variant>
      <vt:variant>
        <vt:i4>5</vt:i4>
      </vt:variant>
      <vt:variant>
        <vt:lpwstr/>
      </vt:variant>
      <vt:variant>
        <vt:lpwstr>_Toc37853421</vt:lpwstr>
      </vt:variant>
      <vt:variant>
        <vt:i4>1114170</vt:i4>
      </vt:variant>
      <vt:variant>
        <vt:i4>560</vt:i4>
      </vt:variant>
      <vt:variant>
        <vt:i4>0</vt:i4>
      </vt:variant>
      <vt:variant>
        <vt:i4>5</vt:i4>
      </vt:variant>
      <vt:variant>
        <vt:lpwstr/>
      </vt:variant>
      <vt:variant>
        <vt:lpwstr>_Toc37853420</vt:lpwstr>
      </vt:variant>
      <vt:variant>
        <vt:i4>1572921</vt:i4>
      </vt:variant>
      <vt:variant>
        <vt:i4>554</vt:i4>
      </vt:variant>
      <vt:variant>
        <vt:i4>0</vt:i4>
      </vt:variant>
      <vt:variant>
        <vt:i4>5</vt:i4>
      </vt:variant>
      <vt:variant>
        <vt:lpwstr/>
      </vt:variant>
      <vt:variant>
        <vt:lpwstr>_Toc37853419</vt:lpwstr>
      </vt:variant>
      <vt:variant>
        <vt:i4>1638457</vt:i4>
      </vt:variant>
      <vt:variant>
        <vt:i4>548</vt:i4>
      </vt:variant>
      <vt:variant>
        <vt:i4>0</vt:i4>
      </vt:variant>
      <vt:variant>
        <vt:i4>5</vt:i4>
      </vt:variant>
      <vt:variant>
        <vt:lpwstr/>
      </vt:variant>
      <vt:variant>
        <vt:lpwstr>_Toc37853418</vt:lpwstr>
      </vt:variant>
      <vt:variant>
        <vt:i4>1441849</vt:i4>
      </vt:variant>
      <vt:variant>
        <vt:i4>542</vt:i4>
      </vt:variant>
      <vt:variant>
        <vt:i4>0</vt:i4>
      </vt:variant>
      <vt:variant>
        <vt:i4>5</vt:i4>
      </vt:variant>
      <vt:variant>
        <vt:lpwstr/>
      </vt:variant>
      <vt:variant>
        <vt:lpwstr>_Toc37853417</vt:lpwstr>
      </vt:variant>
      <vt:variant>
        <vt:i4>1507385</vt:i4>
      </vt:variant>
      <vt:variant>
        <vt:i4>536</vt:i4>
      </vt:variant>
      <vt:variant>
        <vt:i4>0</vt:i4>
      </vt:variant>
      <vt:variant>
        <vt:i4>5</vt:i4>
      </vt:variant>
      <vt:variant>
        <vt:lpwstr/>
      </vt:variant>
      <vt:variant>
        <vt:lpwstr>_Toc37853416</vt:lpwstr>
      </vt:variant>
      <vt:variant>
        <vt:i4>1310777</vt:i4>
      </vt:variant>
      <vt:variant>
        <vt:i4>530</vt:i4>
      </vt:variant>
      <vt:variant>
        <vt:i4>0</vt:i4>
      </vt:variant>
      <vt:variant>
        <vt:i4>5</vt:i4>
      </vt:variant>
      <vt:variant>
        <vt:lpwstr/>
      </vt:variant>
      <vt:variant>
        <vt:lpwstr>_Toc37853415</vt:lpwstr>
      </vt:variant>
      <vt:variant>
        <vt:i4>1376313</vt:i4>
      </vt:variant>
      <vt:variant>
        <vt:i4>524</vt:i4>
      </vt:variant>
      <vt:variant>
        <vt:i4>0</vt:i4>
      </vt:variant>
      <vt:variant>
        <vt:i4>5</vt:i4>
      </vt:variant>
      <vt:variant>
        <vt:lpwstr/>
      </vt:variant>
      <vt:variant>
        <vt:lpwstr>_Toc37853414</vt:lpwstr>
      </vt:variant>
      <vt:variant>
        <vt:i4>1179705</vt:i4>
      </vt:variant>
      <vt:variant>
        <vt:i4>518</vt:i4>
      </vt:variant>
      <vt:variant>
        <vt:i4>0</vt:i4>
      </vt:variant>
      <vt:variant>
        <vt:i4>5</vt:i4>
      </vt:variant>
      <vt:variant>
        <vt:lpwstr/>
      </vt:variant>
      <vt:variant>
        <vt:lpwstr>_Toc37853413</vt:lpwstr>
      </vt:variant>
      <vt:variant>
        <vt:i4>1245241</vt:i4>
      </vt:variant>
      <vt:variant>
        <vt:i4>512</vt:i4>
      </vt:variant>
      <vt:variant>
        <vt:i4>0</vt:i4>
      </vt:variant>
      <vt:variant>
        <vt:i4>5</vt:i4>
      </vt:variant>
      <vt:variant>
        <vt:lpwstr/>
      </vt:variant>
      <vt:variant>
        <vt:lpwstr>_Toc37853412</vt:lpwstr>
      </vt:variant>
      <vt:variant>
        <vt:i4>1048633</vt:i4>
      </vt:variant>
      <vt:variant>
        <vt:i4>506</vt:i4>
      </vt:variant>
      <vt:variant>
        <vt:i4>0</vt:i4>
      </vt:variant>
      <vt:variant>
        <vt:i4>5</vt:i4>
      </vt:variant>
      <vt:variant>
        <vt:lpwstr/>
      </vt:variant>
      <vt:variant>
        <vt:lpwstr>_Toc37853411</vt:lpwstr>
      </vt:variant>
      <vt:variant>
        <vt:i4>1114169</vt:i4>
      </vt:variant>
      <vt:variant>
        <vt:i4>500</vt:i4>
      </vt:variant>
      <vt:variant>
        <vt:i4>0</vt:i4>
      </vt:variant>
      <vt:variant>
        <vt:i4>5</vt:i4>
      </vt:variant>
      <vt:variant>
        <vt:lpwstr/>
      </vt:variant>
      <vt:variant>
        <vt:lpwstr>_Toc37853410</vt:lpwstr>
      </vt:variant>
      <vt:variant>
        <vt:i4>1572920</vt:i4>
      </vt:variant>
      <vt:variant>
        <vt:i4>494</vt:i4>
      </vt:variant>
      <vt:variant>
        <vt:i4>0</vt:i4>
      </vt:variant>
      <vt:variant>
        <vt:i4>5</vt:i4>
      </vt:variant>
      <vt:variant>
        <vt:lpwstr/>
      </vt:variant>
      <vt:variant>
        <vt:lpwstr>_Toc37853409</vt:lpwstr>
      </vt:variant>
      <vt:variant>
        <vt:i4>1638456</vt:i4>
      </vt:variant>
      <vt:variant>
        <vt:i4>488</vt:i4>
      </vt:variant>
      <vt:variant>
        <vt:i4>0</vt:i4>
      </vt:variant>
      <vt:variant>
        <vt:i4>5</vt:i4>
      </vt:variant>
      <vt:variant>
        <vt:lpwstr/>
      </vt:variant>
      <vt:variant>
        <vt:lpwstr>_Toc37853408</vt:lpwstr>
      </vt:variant>
      <vt:variant>
        <vt:i4>1441848</vt:i4>
      </vt:variant>
      <vt:variant>
        <vt:i4>482</vt:i4>
      </vt:variant>
      <vt:variant>
        <vt:i4>0</vt:i4>
      </vt:variant>
      <vt:variant>
        <vt:i4>5</vt:i4>
      </vt:variant>
      <vt:variant>
        <vt:lpwstr/>
      </vt:variant>
      <vt:variant>
        <vt:lpwstr>_Toc37853407</vt:lpwstr>
      </vt:variant>
      <vt:variant>
        <vt:i4>1507384</vt:i4>
      </vt:variant>
      <vt:variant>
        <vt:i4>476</vt:i4>
      </vt:variant>
      <vt:variant>
        <vt:i4>0</vt:i4>
      </vt:variant>
      <vt:variant>
        <vt:i4>5</vt:i4>
      </vt:variant>
      <vt:variant>
        <vt:lpwstr/>
      </vt:variant>
      <vt:variant>
        <vt:lpwstr>_Toc37853406</vt:lpwstr>
      </vt:variant>
      <vt:variant>
        <vt:i4>1310776</vt:i4>
      </vt:variant>
      <vt:variant>
        <vt:i4>470</vt:i4>
      </vt:variant>
      <vt:variant>
        <vt:i4>0</vt:i4>
      </vt:variant>
      <vt:variant>
        <vt:i4>5</vt:i4>
      </vt:variant>
      <vt:variant>
        <vt:lpwstr/>
      </vt:variant>
      <vt:variant>
        <vt:lpwstr>_Toc37853405</vt:lpwstr>
      </vt:variant>
      <vt:variant>
        <vt:i4>1376312</vt:i4>
      </vt:variant>
      <vt:variant>
        <vt:i4>464</vt:i4>
      </vt:variant>
      <vt:variant>
        <vt:i4>0</vt:i4>
      </vt:variant>
      <vt:variant>
        <vt:i4>5</vt:i4>
      </vt:variant>
      <vt:variant>
        <vt:lpwstr/>
      </vt:variant>
      <vt:variant>
        <vt:lpwstr>_Toc37853404</vt:lpwstr>
      </vt:variant>
      <vt:variant>
        <vt:i4>1179704</vt:i4>
      </vt:variant>
      <vt:variant>
        <vt:i4>458</vt:i4>
      </vt:variant>
      <vt:variant>
        <vt:i4>0</vt:i4>
      </vt:variant>
      <vt:variant>
        <vt:i4>5</vt:i4>
      </vt:variant>
      <vt:variant>
        <vt:lpwstr/>
      </vt:variant>
      <vt:variant>
        <vt:lpwstr>_Toc37853403</vt:lpwstr>
      </vt:variant>
      <vt:variant>
        <vt:i4>1245240</vt:i4>
      </vt:variant>
      <vt:variant>
        <vt:i4>452</vt:i4>
      </vt:variant>
      <vt:variant>
        <vt:i4>0</vt:i4>
      </vt:variant>
      <vt:variant>
        <vt:i4>5</vt:i4>
      </vt:variant>
      <vt:variant>
        <vt:lpwstr/>
      </vt:variant>
      <vt:variant>
        <vt:lpwstr>_Toc37853402</vt:lpwstr>
      </vt:variant>
      <vt:variant>
        <vt:i4>1048632</vt:i4>
      </vt:variant>
      <vt:variant>
        <vt:i4>446</vt:i4>
      </vt:variant>
      <vt:variant>
        <vt:i4>0</vt:i4>
      </vt:variant>
      <vt:variant>
        <vt:i4>5</vt:i4>
      </vt:variant>
      <vt:variant>
        <vt:lpwstr/>
      </vt:variant>
      <vt:variant>
        <vt:lpwstr>_Toc37853401</vt:lpwstr>
      </vt:variant>
      <vt:variant>
        <vt:i4>1114168</vt:i4>
      </vt:variant>
      <vt:variant>
        <vt:i4>440</vt:i4>
      </vt:variant>
      <vt:variant>
        <vt:i4>0</vt:i4>
      </vt:variant>
      <vt:variant>
        <vt:i4>5</vt:i4>
      </vt:variant>
      <vt:variant>
        <vt:lpwstr/>
      </vt:variant>
      <vt:variant>
        <vt:lpwstr>_Toc37853400</vt:lpwstr>
      </vt:variant>
      <vt:variant>
        <vt:i4>2031665</vt:i4>
      </vt:variant>
      <vt:variant>
        <vt:i4>434</vt:i4>
      </vt:variant>
      <vt:variant>
        <vt:i4>0</vt:i4>
      </vt:variant>
      <vt:variant>
        <vt:i4>5</vt:i4>
      </vt:variant>
      <vt:variant>
        <vt:lpwstr/>
      </vt:variant>
      <vt:variant>
        <vt:lpwstr>_Toc37853399</vt:lpwstr>
      </vt:variant>
      <vt:variant>
        <vt:i4>1966129</vt:i4>
      </vt:variant>
      <vt:variant>
        <vt:i4>428</vt:i4>
      </vt:variant>
      <vt:variant>
        <vt:i4>0</vt:i4>
      </vt:variant>
      <vt:variant>
        <vt:i4>5</vt:i4>
      </vt:variant>
      <vt:variant>
        <vt:lpwstr/>
      </vt:variant>
      <vt:variant>
        <vt:lpwstr>_Toc37853398</vt:lpwstr>
      </vt:variant>
      <vt:variant>
        <vt:i4>1114161</vt:i4>
      </vt:variant>
      <vt:variant>
        <vt:i4>422</vt:i4>
      </vt:variant>
      <vt:variant>
        <vt:i4>0</vt:i4>
      </vt:variant>
      <vt:variant>
        <vt:i4>5</vt:i4>
      </vt:variant>
      <vt:variant>
        <vt:lpwstr/>
      </vt:variant>
      <vt:variant>
        <vt:lpwstr>_Toc37853397</vt:lpwstr>
      </vt:variant>
      <vt:variant>
        <vt:i4>1048625</vt:i4>
      </vt:variant>
      <vt:variant>
        <vt:i4>416</vt:i4>
      </vt:variant>
      <vt:variant>
        <vt:i4>0</vt:i4>
      </vt:variant>
      <vt:variant>
        <vt:i4>5</vt:i4>
      </vt:variant>
      <vt:variant>
        <vt:lpwstr/>
      </vt:variant>
      <vt:variant>
        <vt:lpwstr>_Toc37853396</vt:lpwstr>
      </vt:variant>
      <vt:variant>
        <vt:i4>1245233</vt:i4>
      </vt:variant>
      <vt:variant>
        <vt:i4>410</vt:i4>
      </vt:variant>
      <vt:variant>
        <vt:i4>0</vt:i4>
      </vt:variant>
      <vt:variant>
        <vt:i4>5</vt:i4>
      </vt:variant>
      <vt:variant>
        <vt:lpwstr/>
      </vt:variant>
      <vt:variant>
        <vt:lpwstr>_Toc37853395</vt:lpwstr>
      </vt:variant>
      <vt:variant>
        <vt:i4>1179697</vt:i4>
      </vt:variant>
      <vt:variant>
        <vt:i4>404</vt:i4>
      </vt:variant>
      <vt:variant>
        <vt:i4>0</vt:i4>
      </vt:variant>
      <vt:variant>
        <vt:i4>5</vt:i4>
      </vt:variant>
      <vt:variant>
        <vt:lpwstr/>
      </vt:variant>
      <vt:variant>
        <vt:lpwstr>_Toc37853394</vt:lpwstr>
      </vt:variant>
      <vt:variant>
        <vt:i4>1376305</vt:i4>
      </vt:variant>
      <vt:variant>
        <vt:i4>398</vt:i4>
      </vt:variant>
      <vt:variant>
        <vt:i4>0</vt:i4>
      </vt:variant>
      <vt:variant>
        <vt:i4>5</vt:i4>
      </vt:variant>
      <vt:variant>
        <vt:lpwstr/>
      </vt:variant>
      <vt:variant>
        <vt:lpwstr>_Toc37853393</vt:lpwstr>
      </vt:variant>
      <vt:variant>
        <vt:i4>1310769</vt:i4>
      </vt:variant>
      <vt:variant>
        <vt:i4>392</vt:i4>
      </vt:variant>
      <vt:variant>
        <vt:i4>0</vt:i4>
      </vt:variant>
      <vt:variant>
        <vt:i4>5</vt:i4>
      </vt:variant>
      <vt:variant>
        <vt:lpwstr/>
      </vt:variant>
      <vt:variant>
        <vt:lpwstr>_Toc37853392</vt:lpwstr>
      </vt:variant>
      <vt:variant>
        <vt:i4>1507377</vt:i4>
      </vt:variant>
      <vt:variant>
        <vt:i4>386</vt:i4>
      </vt:variant>
      <vt:variant>
        <vt:i4>0</vt:i4>
      </vt:variant>
      <vt:variant>
        <vt:i4>5</vt:i4>
      </vt:variant>
      <vt:variant>
        <vt:lpwstr/>
      </vt:variant>
      <vt:variant>
        <vt:lpwstr>_Toc37853391</vt:lpwstr>
      </vt:variant>
      <vt:variant>
        <vt:i4>1441841</vt:i4>
      </vt:variant>
      <vt:variant>
        <vt:i4>380</vt:i4>
      </vt:variant>
      <vt:variant>
        <vt:i4>0</vt:i4>
      </vt:variant>
      <vt:variant>
        <vt:i4>5</vt:i4>
      </vt:variant>
      <vt:variant>
        <vt:lpwstr/>
      </vt:variant>
      <vt:variant>
        <vt:lpwstr>_Toc37853390</vt:lpwstr>
      </vt:variant>
      <vt:variant>
        <vt:i4>2031664</vt:i4>
      </vt:variant>
      <vt:variant>
        <vt:i4>374</vt:i4>
      </vt:variant>
      <vt:variant>
        <vt:i4>0</vt:i4>
      </vt:variant>
      <vt:variant>
        <vt:i4>5</vt:i4>
      </vt:variant>
      <vt:variant>
        <vt:lpwstr/>
      </vt:variant>
      <vt:variant>
        <vt:lpwstr>_Toc37853389</vt:lpwstr>
      </vt:variant>
      <vt:variant>
        <vt:i4>1966128</vt:i4>
      </vt:variant>
      <vt:variant>
        <vt:i4>368</vt:i4>
      </vt:variant>
      <vt:variant>
        <vt:i4>0</vt:i4>
      </vt:variant>
      <vt:variant>
        <vt:i4>5</vt:i4>
      </vt:variant>
      <vt:variant>
        <vt:lpwstr/>
      </vt:variant>
      <vt:variant>
        <vt:lpwstr>_Toc37853388</vt:lpwstr>
      </vt:variant>
      <vt:variant>
        <vt:i4>1114160</vt:i4>
      </vt:variant>
      <vt:variant>
        <vt:i4>362</vt:i4>
      </vt:variant>
      <vt:variant>
        <vt:i4>0</vt:i4>
      </vt:variant>
      <vt:variant>
        <vt:i4>5</vt:i4>
      </vt:variant>
      <vt:variant>
        <vt:lpwstr/>
      </vt:variant>
      <vt:variant>
        <vt:lpwstr>_Toc37853387</vt:lpwstr>
      </vt:variant>
      <vt:variant>
        <vt:i4>1048624</vt:i4>
      </vt:variant>
      <vt:variant>
        <vt:i4>356</vt:i4>
      </vt:variant>
      <vt:variant>
        <vt:i4>0</vt:i4>
      </vt:variant>
      <vt:variant>
        <vt:i4>5</vt:i4>
      </vt:variant>
      <vt:variant>
        <vt:lpwstr/>
      </vt:variant>
      <vt:variant>
        <vt:lpwstr>_Toc37853386</vt:lpwstr>
      </vt:variant>
      <vt:variant>
        <vt:i4>1245232</vt:i4>
      </vt:variant>
      <vt:variant>
        <vt:i4>350</vt:i4>
      </vt:variant>
      <vt:variant>
        <vt:i4>0</vt:i4>
      </vt:variant>
      <vt:variant>
        <vt:i4>5</vt:i4>
      </vt:variant>
      <vt:variant>
        <vt:lpwstr/>
      </vt:variant>
      <vt:variant>
        <vt:lpwstr>_Toc37853385</vt:lpwstr>
      </vt:variant>
      <vt:variant>
        <vt:i4>1179696</vt:i4>
      </vt:variant>
      <vt:variant>
        <vt:i4>344</vt:i4>
      </vt:variant>
      <vt:variant>
        <vt:i4>0</vt:i4>
      </vt:variant>
      <vt:variant>
        <vt:i4>5</vt:i4>
      </vt:variant>
      <vt:variant>
        <vt:lpwstr/>
      </vt:variant>
      <vt:variant>
        <vt:lpwstr>_Toc37853384</vt:lpwstr>
      </vt:variant>
      <vt:variant>
        <vt:i4>1376304</vt:i4>
      </vt:variant>
      <vt:variant>
        <vt:i4>338</vt:i4>
      </vt:variant>
      <vt:variant>
        <vt:i4>0</vt:i4>
      </vt:variant>
      <vt:variant>
        <vt:i4>5</vt:i4>
      </vt:variant>
      <vt:variant>
        <vt:lpwstr/>
      </vt:variant>
      <vt:variant>
        <vt:lpwstr>_Toc37853383</vt:lpwstr>
      </vt:variant>
      <vt:variant>
        <vt:i4>1310768</vt:i4>
      </vt:variant>
      <vt:variant>
        <vt:i4>332</vt:i4>
      </vt:variant>
      <vt:variant>
        <vt:i4>0</vt:i4>
      </vt:variant>
      <vt:variant>
        <vt:i4>5</vt:i4>
      </vt:variant>
      <vt:variant>
        <vt:lpwstr/>
      </vt:variant>
      <vt:variant>
        <vt:lpwstr>_Toc37853382</vt:lpwstr>
      </vt:variant>
      <vt:variant>
        <vt:i4>1507376</vt:i4>
      </vt:variant>
      <vt:variant>
        <vt:i4>326</vt:i4>
      </vt:variant>
      <vt:variant>
        <vt:i4>0</vt:i4>
      </vt:variant>
      <vt:variant>
        <vt:i4>5</vt:i4>
      </vt:variant>
      <vt:variant>
        <vt:lpwstr/>
      </vt:variant>
      <vt:variant>
        <vt:lpwstr>_Toc37853381</vt:lpwstr>
      </vt:variant>
      <vt:variant>
        <vt:i4>1441840</vt:i4>
      </vt:variant>
      <vt:variant>
        <vt:i4>320</vt:i4>
      </vt:variant>
      <vt:variant>
        <vt:i4>0</vt:i4>
      </vt:variant>
      <vt:variant>
        <vt:i4>5</vt:i4>
      </vt:variant>
      <vt:variant>
        <vt:lpwstr/>
      </vt:variant>
      <vt:variant>
        <vt:lpwstr>_Toc37853380</vt:lpwstr>
      </vt:variant>
      <vt:variant>
        <vt:i4>2031679</vt:i4>
      </vt:variant>
      <vt:variant>
        <vt:i4>314</vt:i4>
      </vt:variant>
      <vt:variant>
        <vt:i4>0</vt:i4>
      </vt:variant>
      <vt:variant>
        <vt:i4>5</vt:i4>
      </vt:variant>
      <vt:variant>
        <vt:lpwstr/>
      </vt:variant>
      <vt:variant>
        <vt:lpwstr>_Toc37853379</vt:lpwstr>
      </vt:variant>
      <vt:variant>
        <vt:i4>1966143</vt:i4>
      </vt:variant>
      <vt:variant>
        <vt:i4>308</vt:i4>
      </vt:variant>
      <vt:variant>
        <vt:i4>0</vt:i4>
      </vt:variant>
      <vt:variant>
        <vt:i4>5</vt:i4>
      </vt:variant>
      <vt:variant>
        <vt:lpwstr/>
      </vt:variant>
      <vt:variant>
        <vt:lpwstr>_Toc37853378</vt:lpwstr>
      </vt:variant>
      <vt:variant>
        <vt:i4>1114175</vt:i4>
      </vt:variant>
      <vt:variant>
        <vt:i4>302</vt:i4>
      </vt:variant>
      <vt:variant>
        <vt:i4>0</vt:i4>
      </vt:variant>
      <vt:variant>
        <vt:i4>5</vt:i4>
      </vt:variant>
      <vt:variant>
        <vt:lpwstr/>
      </vt:variant>
      <vt:variant>
        <vt:lpwstr>_Toc37853377</vt:lpwstr>
      </vt:variant>
      <vt:variant>
        <vt:i4>1048639</vt:i4>
      </vt:variant>
      <vt:variant>
        <vt:i4>296</vt:i4>
      </vt:variant>
      <vt:variant>
        <vt:i4>0</vt:i4>
      </vt:variant>
      <vt:variant>
        <vt:i4>5</vt:i4>
      </vt:variant>
      <vt:variant>
        <vt:lpwstr/>
      </vt:variant>
      <vt:variant>
        <vt:lpwstr>_Toc37853376</vt:lpwstr>
      </vt:variant>
      <vt:variant>
        <vt:i4>1245247</vt:i4>
      </vt:variant>
      <vt:variant>
        <vt:i4>290</vt:i4>
      </vt:variant>
      <vt:variant>
        <vt:i4>0</vt:i4>
      </vt:variant>
      <vt:variant>
        <vt:i4>5</vt:i4>
      </vt:variant>
      <vt:variant>
        <vt:lpwstr/>
      </vt:variant>
      <vt:variant>
        <vt:lpwstr>_Toc37853375</vt:lpwstr>
      </vt:variant>
      <vt:variant>
        <vt:i4>1179711</vt:i4>
      </vt:variant>
      <vt:variant>
        <vt:i4>284</vt:i4>
      </vt:variant>
      <vt:variant>
        <vt:i4>0</vt:i4>
      </vt:variant>
      <vt:variant>
        <vt:i4>5</vt:i4>
      </vt:variant>
      <vt:variant>
        <vt:lpwstr/>
      </vt:variant>
      <vt:variant>
        <vt:lpwstr>_Toc37853374</vt:lpwstr>
      </vt:variant>
      <vt:variant>
        <vt:i4>1376319</vt:i4>
      </vt:variant>
      <vt:variant>
        <vt:i4>278</vt:i4>
      </vt:variant>
      <vt:variant>
        <vt:i4>0</vt:i4>
      </vt:variant>
      <vt:variant>
        <vt:i4>5</vt:i4>
      </vt:variant>
      <vt:variant>
        <vt:lpwstr/>
      </vt:variant>
      <vt:variant>
        <vt:lpwstr>_Toc37853373</vt:lpwstr>
      </vt:variant>
      <vt:variant>
        <vt:i4>1310783</vt:i4>
      </vt:variant>
      <vt:variant>
        <vt:i4>272</vt:i4>
      </vt:variant>
      <vt:variant>
        <vt:i4>0</vt:i4>
      </vt:variant>
      <vt:variant>
        <vt:i4>5</vt:i4>
      </vt:variant>
      <vt:variant>
        <vt:lpwstr/>
      </vt:variant>
      <vt:variant>
        <vt:lpwstr>_Toc37853372</vt:lpwstr>
      </vt:variant>
      <vt:variant>
        <vt:i4>1507391</vt:i4>
      </vt:variant>
      <vt:variant>
        <vt:i4>266</vt:i4>
      </vt:variant>
      <vt:variant>
        <vt:i4>0</vt:i4>
      </vt:variant>
      <vt:variant>
        <vt:i4>5</vt:i4>
      </vt:variant>
      <vt:variant>
        <vt:lpwstr/>
      </vt:variant>
      <vt:variant>
        <vt:lpwstr>_Toc37853371</vt:lpwstr>
      </vt:variant>
      <vt:variant>
        <vt:i4>1441855</vt:i4>
      </vt:variant>
      <vt:variant>
        <vt:i4>260</vt:i4>
      </vt:variant>
      <vt:variant>
        <vt:i4>0</vt:i4>
      </vt:variant>
      <vt:variant>
        <vt:i4>5</vt:i4>
      </vt:variant>
      <vt:variant>
        <vt:lpwstr/>
      </vt:variant>
      <vt:variant>
        <vt:lpwstr>_Toc37853370</vt:lpwstr>
      </vt:variant>
      <vt:variant>
        <vt:i4>2031678</vt:i4>
      </vt:variant>
      <vt:variant>
        <vt:i4>254</vt:i4>
      </vt:variant>
      <vt:variant>
        <vt:i4>0</vt:i4>
      </vt:variant>
      <vt:variant>
        <vt:i4>5</vt:i4>
      </vt:variant>
      <vt:variant>
        <vt:lpwstr/>
      </vt:variant>
      <vt:variant>
        <vt:lpwstr>_Toc37853369</vt:lpwstr>
      </vt:variant>
      <vt:variant>
        <vt:i4>1966142</vt:i4>
      </vt:variant>
      <vt:variant>
        <vt:i4>248</vt:i4>
      </vt:variant>
      <vt:variant>
        <vt:i4>0</vt:i4>
      </vt:variant>
      <vt:variant>
        <vt:i4>5</vt:i4>
      </vt:variant>
      <vt:variant>
        <vt:lpwstr/>
      </vt:variant>
      <vt:variant>
        <vt:lpwstr>_Toc37853368</vt:lpwstr>
      </vt:variant>
      <vt:variant>
        <vt:i4>1114174</vt:i4>
      </vt:variant>
      <vt:variant>
        <vt:i4>242</vt:i4>
      </vt:variant>
      <vt:variant>
        <vt:i4>0</vt:i4>
      </vt:variant>
      <vt:variant>
        <vt:i4>5</vt:i4>
      </vt:variant>
      <vt:variant>
        <vt:lpwstr/>
      </vt:variant>
      <vt:variant>
        <vt:lpwstr>_Toc37853367</vt:lpwstr>
      </vt:variant>
      <vt:variant>
        <vt:i4>1048638</vt:i4>
      </vt:variant>
      <vt:variant>
        <vt:i4>236</vt:i4>
      </vt:variant>
      <vt:variant>
        <vt:i4>0</vt:i4>
      </vt:variant>
      <vt:variant>
        <vt:i4>5</vt:i4>
      </vt:variant>
      <vt:variant>
        <vt:lpwstr/>
      </vt:variant>
      <vt:variant>
        <vt:lpwstr>_Toc37853366</vt:lpwstr>
      </vt:variant>
      <vt:variant>
        <vt:i4>1245246</vt:i4>
      </vt:variant>
      <vt:variant>
        <vt:i4>230</vt:i4>
      </vt:variant>
      <vt:variant>
        <vt:i4>0</vt:i4>
      </vt:variant>
      <vt:variant>
        <vt:i4>5</vt:i4>
      </vt:variant>
      <vt:variant>
        <vt:lpwstr/>
      </vt:variant>
      <vt:variant>
        <vt:lpwstr>_Toc37853365</vt:lpwstr>
      </vt:variant>
      <vt:variant>
        <vt:i4>1179710</vt:i4>
      </vt:variant>
      <vt:variant>
        <vt:i4>224</vt:i4>
      </vt:variant>
      <vt:variant>
        <vt:i4>0</vt:i4>
      </vt:variant>
      <vt:variant>
        <vt:i4>5</vt:i4>
      </vt:variant>
      <vt:variant>
        <vt:lpwstr/>
      </vt:variant>
      <vt:variant>
        <vt:lpwstr>_Toc37853364</vt:lpwstr>
      </vt:variant>
      <vt:variant>
        <vt:i4>1376318</vt:i4>
      </vt:variant>
      <vt:variant>
        <vt:i4>218</vt:i4>
      </vt:variant>
      <vt:variant>
        <vt:i4>0</vt:i4>
      </vt:variant>
      <vt:variant>
        <vt:i4>5</vt:i4>
      </vt:variant>
      <vt:variant>
        <vt:lpwstr/>
      </vt:variant>
      <vt:variant>
        <vt:lpwstr>_Toc37853363</vt:lpwstr>
      </vt:variant>
      <vt:variant>
        <vt:i4>1310782</vt:i4>
      </vt:variant>
      <vt:variant>
        <vt:i4>212</vt:i4>
      </vt:variant>
      <vt:variant>
        <vt:i4>0</vt:i4>
      </vt:variant>
      <vt:variant>
        <vt:i4>5</vt:i4>
      </vt:variant>
      <vt:variant>
        <vt:lpwstr/>
      </vt:variant>
      <vt:variant>
        <vt:lpwstr>_Toc37853362</vt:lpwstr>
      </vt:variant>
      <vt:variant>
        <vt:i4>1507390</vt:i4>
      </vt:variant>
      <vt:variant>
        <vt:i4>206</vt:i4>
      </vt:variant>
      <vt:variant>
        <vt:i4>0</vt:i4>
      </vt:variant>
      <vt:variant>
        <vt:i4>5</vt:i4>
      </vt:variant>
      <vt:variant>
        <vt:lpwstr/>
      </vt:variant>
      <vt:variant>
        <vt:lpwstr>_Toc37853361</vt:lpwstr>
      </vt:variant>
      <vt:variant>
        <vt:i4>1441854</vt:i4>
      </vt:variant>
      <vt:variant>
        <vt:i4>200</vt:i4>
      </vt:variant>
      <vt:variant>
        <vt:i4>0</vt:i4>
      </vt:variant>
      <vt:variant>
        <vt:i4>5</vt:i4>
      </vt:variant>
      <vt:variant>
        <vt:lpwstr/>
      </vt:variant>
      <vt:variant>
        <vt:lpwstr>_Toc37853360</vt:lpwstr>
      </vt:variant>
      <vt:variant>
        <vt:i4>2031677</vt:i4>
      </vt:variant>
      <vt:variant>
        <vt:i4>194</vt:i4>
      </vt:variant>
      <vt:variant>
        <vt:i4>0</vt:i4>
      </vt:variant>
      <vt:variant>
        <vt:i4>5</vt:i4>
      </vt:variant>
      <vt:variant>
        <vt:lpwstr/>
      </vt:variant>
      <vt:variant>
        <vt:lpwstr>_Toc37853359</vt:lpwstr>
      </vt:variant>
      <vt:variant>
        <vt:i4>1966141</vt:i4>
      </vt:variant>
      <vt:variant>
        <vt:i4>188</vt:i4>
      </vt:variant>
      <vt:variant>
        <vt:i4>0</vt:i4>
      </vt:variant>
      <vt:variant>
        <vt:i4>5</vt:i4>
      </vt:variant>
      <vt:variant>
        <vt:lpwstr/>
      </vt:variant>
      <vt:variant>
        <vt:lpwstr>_Toc37853358</vt:lpwstr>
      </vt:variant>
      <vt:variant>
        <vt:i4>1114173</vt:i4>
      </vt:variant>
      <vt:variant>
        <vt:i4>182</vt:i4>
      </vt:variant>
      <vt:variant>
        <vt:i4>0</vt:i4>
      </vt:variant>
      <vt:variant>
        <vt:i4>5</vt:i4>
      </vt:variant>
      <vt:variant>
        <vt:lpwstr/>
      </vt:variant>
      <vt:variant>
        <vt:lpwstr>_Toc37853357</vt:lpwstr>
      </vt:variant>
      <vt:variant>
        <vt:i4>1048637</vt:i4>
      </vt:variant>
      <vt:variant>
        <vt:i4>176</vt:i4>
      </vt:variant>
      <vt:variant>
        <vt:i4>0</vt:i4>
      </vt:variant>
      <vt:variant>
        <vt:i4>5</vt:i4>
      </vt:variant>
      <vt:variant>
        <vt:lpwstr/>
      </vt:variant>
      <vt:variant>
        <vt:lpwstr>_Toc37853356</vt:lpwstr>
      </vt:variant>
      <vt:variant>
        <vt:i4>1245245</vt:i4>
      </vt:variant>
      <vt:variant>
        <vt:i4>170</vt:i4>
      </vt:variant>
      <vt:variant>
        <vt:i4>0</vt:i4>
      </vt:variant>
      <vt:variant>
        <vt:i4>5</vt:i4>
      </vt:variant>
      <vt:variant>
        <vt:lpwstr/>
      </vt:variant>
      <vt:variant>
        <vt:lpwstr>_Toc37853355</vt:lpwstr>
      </vt:variant>
      <vt:variant>
        <vt:i4>1179709</vt:i4>
      </vt:variant>
      <vt:variant>
        <vt:i4>164</vt:i4>
      </vt:variant>
      <vt:variant>
        <vt:i4>0</vt:i4>
      </vt:variant>
      <vt:variant>
        <vt:i4>5</vt:i4>
      </vt:variant>
      <vt:variant>
        <vt:lpwstr/>
      </vt:variant>
      <vt:variant>
        <vt:lpwstr>_Toc37853354</vt:lpwstr>
      </vt:variant>
      <vt:variant>
        <vt:i4>1376317</vt:i4>
      </vt:variant>
      <vt:variant>
        <vt:i4>158</vt:i4>
      </vt:variant>
      <vt:variant>
        <vt:i4>0</vt:i4>
      </vt:variant>
      <vt:variant>
        <vt:i4>5</vt:i4>
      </vt:variant>
      <vt:variant>
        <vt:lpwstr/>
      </vt:variant>
      <vt:variant>
        <vt:lpwstr>_Toc37853353</vt:lpwstr>
      </vt:variant>
      <vt:variant>
        <vt:i4>1310781</vt:i4>
      </vt:variant>
      <vt:variant>
        <vt:i4>152</vt:i4>
      </vt:variant>
      <vt:variant>
        <vt:i4>0</vt:i4>
      </vt:variant>
      <vt:variant>
        <vt:i4>5</vt:i4>
      </vt:variant>
      <vt:variant>
        <vt:lpwstr/>
      </vt:variant>
      <vt:variant>
        <vt:lpwstr>_Toc37853352</vt:lpwstr>
      </vt:variant>
      <vt:variant>
        <vt:i4>1507389</vt:i4>
      </vt:variant>
      <vt:variant>
        <vt:i4>146</vt:i4>
      </vt:variant>
      <vt:variant>
        <vt:i4>0</vt:i4>
      </vt:variant>
      <vt:variant>
        <vt:i4>5</vt:i4>
      </vt:variant>
      <vt:variant>
        <vt:lpwstr/>
      </vt:variant>
      <vt:variant>
        <vt:lpwstr>_Toc37853351</vt:lpwstr>
      </vt:variant>
      <vt:variant>
        <vt:i4>1441853</vt:i4>
      </vt:variant>
      <vt:variant>
        <vt:i4>140</vt:i4>
      </vt:variant>
      <vt:variant>
        <vt:i4>0</vt:i4>
      </vt:variant>
      <vt:variant>
        <vt:i4>5</vt:i4>
      </vt:variant>
      <vt:variant>
        <vt:lpwstr/>
      </vt:variant>
      <vt:variant>
        <vt:lpwstr>_Toc37853350</vt:lpwstr>
      </vt:variant>
      <vt:variant>
        <vt:i4>2031676</vt:i4>
      </vt:variant>
      <vt:variant>
        <vt:i4>134</vt:i4>
      </vt:variant>
      <vt:variant>
        <vt:i4>0</vt:i4>
      </vt:variant>
      <vt:variant>
        <vt:i4>5</vt:i4>
      </vt:variant>
      <vt:variant>
        <vt:lpwstr/>
      </vt:variant>
      <vt:variant>
        <vt:lpwstr>_Toc37853349</vt:lpwstr>
      </vt:variant>
      <vt:variant>
        <vt:i4>1966140</vt:i4>
      </vt:variant>
      <vt:variant>
        <vt:i4>128</vt:i4>
      </vt:variant>
      <vt:variant>
        <vt:i4>0</vt:i4>
      </vt:variant>
      <vt:variant>
        <vt:i4>5</vt:i4>
      </vt:variant>
      <vt:variant>
        <vt:lpwstr/>
      </vt:variant>
      <vt:variant>
        <vt:lpwstr>_Toc37853348</vt:lpwstr>
      </vt:variant>
      <vt:variant>
        <vt:i4>1114172</vt:i4>
      </vt:variant>
      <vt:variant>
        <vt:i4>122</vt:i4>
      </vt:variant>
      <vt:variant>
        <vt:i4>0</vt:i4>
      </vt:variant>
      <vt:variant>
        <vt:i4>5</vt:i4>
      </vt:variant>
      <vt:variant>
        <vt:lpwstr/>
      </vt:variant>
      <vt:variant>
        <vt:lpwstr>_Toc37853347</vt:lpwstr>
      </vt:variant>
      <vt:variant>
        <vt:i4>1048636</vt:i4>
      </vt:variant>
      <vt:variant>
        <vt:i4>116</vt:i4>
      </vt:variant>
      <vt:variant>
        <vt:i4>0</vt:i4>
      </vt:variant>
      <vt:variant>
        <vt:i4>5</vt:i4>
      </vt:variant>
      <vt:variant>
        <vt:lpwstr/>
      </vt:variant>
      <vt:variant>
        <vt:lpwstr>_Toc37853346</vt:lpwstr>
      </vt:variant>
      <vt:variant>
        <vt:i4>1245244</vt:i4>
      </vt:variant>
      <vt:variant>
        <vt:i4>110</vt:i4>
      </vt:variant>
      <vt:variant>
        <vt:i4>0</vt:i4>
      </vt:variant>
      <vt:variant>
        <vt:i4>5</vt:i4>
      </vt:variant>
      <vt:variant>
        <vt:lpwstr/>
      </vt:variant>
      <vt:variant>
        <vt:lpwstr>_Toc37853345</vt:lpwstr>
      </vt:variant>
      <vt:variant>
        <vt:i4>1179708</vt:i4>
      </vt:variant>
      <vt:variant>
        <vt:i4>104</vt:i4>
      </vt:variant>
      <vt:variant>
        <vt:i4>0</vt:i4>
      </vt:variant>
      <vt:variant>
        <vt:i4>5</vt:i4>
      </vt:variant>
      <vt:variant>
        <vt:lpwstr/>
      </vt:variant>
      <vt:variant>
        <vt:lpwstr>_Toc37853344</vt:lpwstr>
      </vt:variant>
      <vt:variant>
        <vt:i4>1376316</vt:i4>
      </vt:variant>
      <vt:variant>
        <vt:i4>98</vt:i4>
      </vt:variant>
      <vt:variant>
        <vt:i4>0</vt:i4>
      </vt:variant>
      <vt:variant>
        <vt:i4>5</vt:i4>
      </vt:variant>
      <vt:variant>
        <vt:lpwstr/>
      </vt:variant>
      <vt:variant>
        <vt:lpwstr>_Toc37853343</vt:lpwstr>
      </vt:variant>
      <vt:variant>
        <vt:i4>1310780</vt:i4>
      </vt:variant>
      <vt:variant>
        <vt:i4>92</vt:i4>
      </vt:variant>
      <vt:variant>
        <vt:i4>0</vt:i4>
      </vt:variant>
      <vt:variant>
        <vt:i4>5</vt:i4>
      </vt:variant>
      <vt:variant>
        <vt:lpwstr/>
      </vt:variant>
      <vt:variant>
        <vt:lpwstr>_Toc37853342</vt:lpwstr>
      </vt:variant>
      <vt:variant>
        <vt:i4>1507388</vt:i4>
      </vt:variant>
      <vt:variant>
        <vt:i4>86</vt:i4>
      </vt:variant>
      <vt:variant>
        <vt:i4>0</vt:i4>
      </vt:variant>
      <vt:variant>
        <vt:i4>5</vt:i4>
      </vt:variant>
      <vt:variant>
        <vt:lpwstr/>
      </vt:variant>
      <vt:variant>
        <vt:lpwstr>_Toc37853341</vt:lpwstr>
      </vt:variant>
      <vt:variant>
        <vt:i4>1441852</vt:i4>
      </vt:variant>
      <vt:variant>
        <vt:i4>80</vt:i4>
      </vt:variant>
      <vt:variant>
        <vt:i4>0</vt:i4>
      </vt:variant>
      <vt:variant>
        <vt:i4>5</vt:i4>
      </vt:variant>
      <vt:variant>
        <vt:lpwstr/>
      </vt:variant>
      <vt:variant>
        <vt:lpwstr>_Toc37853340</vt:lpwstr>
      </vt:variant>
      <vt:variant>
        <vt:i4>2031675</vt:i4>
      </vt:variant>
      <vt:variant>
        <vt:i4>74</vt:i4>
      </vt:variant>
      <vt:variant>
        <vt:i4>0</vt:i4>
      </vt:variant>
      <vt:variant>
        <vt:i4>5</vt:i4>
      </vt:variant>
      <vt:variant>
        <vt:lpwstr/>
      </vt:variant>
      <vt:variant>
        <vt:lpwstr>_Toc37853339</vt:lpwstr>
      </vt:variant>
      <vt:variant>
        <vt:i4>1966139</vt:i4>
      </vt:variant>
      <vt:variant>
        <vt:i4>68</vt:i4>
      </vt:variant>
      <vt:variant>
        <vt:i4>0</vt:i4>
      </vt:variant>
      <vt:variant>
        <vt:i4>5</vt:i4>
      </vt:variant>
      <vt:variant>
        <vt:lpwstr/>
      </vt:variant>
      <vt:variant>
        <vt:lpwstr>_Toc37853338</vt:lpwstr>
      </vt:variant>
      <vt:variant>
        <vt:i4>1114171</vt:i4>
      </vt:variant>
      <vt:variant>
        <vt:i4>62</vt:i4>
      </vt:variant>
      <vt:variant>
        <vt:i4>0</vt:i4>
      </vt:variant>
      <vt:variant>
        <vt:i4>5</vt:i4>
      </vt:variant>
      <vt:variant>
        <vt:lpwstr/>
      </vt:variant>
      <vt:variant>
        <vt:lpwstr>_Toc37853337</vt:lpwstr>
      </vt:variant>
      <vt:variant>
        <vt:i4>1048635</vt:i4>
      </vt:variant>
      <vt:variant>
        <vt:i4>56</vt:i4>
      </vt:variant>
      <vt:variant>
        <vt:i4>0</vt:i4>
      </vt:variant>
      <vt:variant>
        <vt:i4>5</vt:i4>
      </vt:variant>
      <vt:variant>
        <vt:lpwstr/>
      </vt:variant>
      <vt:variant>
        <vt:lpwstr>_Toc37853336</vt:lpwstr>
      </vt:variant>
      <vt:variant>
        <vt:i4>1245243</vt:i4>
      </vt:variant>
      <vt:variant>
        <vt:i4>50</vt:i4>
      </vt:variant>
      <vt:variant>
        <vt:i4>0</vt:i4>
      </vt:variant>
      <vt:variant>
        <vt:i4>5</vt:i4>
      </vt:variant>
      <vt:variant>
        <vt:lpwstr/>
      </vt:variant>
      <vt:variant>
        <vt:lpwstr>_Toc37853335</vt:lpwstr>
      </vt:variant>
      <vt:variant>
        <vt:i4>1179707</vt:i4>
      </vt:variant>
      <vt:variant>
        <vt:i4>44</vt:i4>
      </vt:variant>
      <vt:variant>
        <vt:i4>0</vt:i4>
      </vt:variant>
      <vt:variant>
        <vt:i4>5</vt:i4>
      </vt:variant>
      <vt:variant>
        <vt:lpwstr/>
      </vt:variant>
      <vt:variant>
        <vt:lpwstr>_Toc37853334</vt:lpwstr>
      </vt:variant>
      <vt:variant>
        <vt:i4>1376315</vt:i4>
      </vt:variant>
      <vt:variant>
        <vt:i4>38</vt:i4>
      </vt:variant>
      <vt:variant>
        <vt:i4>0</vt:i4>
      </vt:variant>
      <vt:variant>
        <vt:i4>5</vt:i4>
      </vt:variant>
      <vt:variant>
        <vt:lpwstr/>
      </vt:variant>
      <vt:variant>
        <vt:lpwstr>_Toc37853333</vt:lpwstr>
      </vt:variant>
      <vt:variant>
        <vt:i4>1310779</vt:i4>
      </vt:variant>
      <vt:variant>
        <vt:i4>32</vt:i4>
      </vt:variant>
      <vt:variant>
        <vt:i4>0</vt:i4>
      </vt:variant>
      <vt:variant>
        <vt:i4>5</vt:i4>
      </vt:variant>
      <vt:variant>
        <vt:lpwstr/>
      </vt:variant>
      <vt:variant>
        <vt:lpwstr>_Toc37853332</vt:lpwstr>
      </vt:variant>
      <vt:variant>
        <vt:i4>1507387</vt:i4>
      </vt:variant>
      <vt:variant>
        <vt:i4>26</vt:i4>
      </vt:variant>
      <vt:variant>
        <vt:i4>0</vt:i4>
      </vt:variant>
      <vt:variant>
        <vt:i4>5</vt:i4>
      </vt:variant>
      <vt:variant>
        <vt:lpwstr/>
      </vt:variant>
      <vt:variant>
        <vt:lpwstr>_Toc37853331</vt:lpwstr>
      </vt:variant>
      <vt:variant>
        <vt:i4>1441851</vt:i4>
      </vt:variant>
      <vt:variant>
        <vt:i4>20</vt:i4>
      </vt:variant>
      <vt:variant>
        <vt:i4>0</vt:i4>
      </vt:variant>
      <vt:variant>
        <vt:i4>5</vt:i4>
      </vt:variant>
      <vt:variant>
        <vt:lpwstr/>
      </vt:variant>
      <vt:variant>
        <vt:lpwstr>_Toc37853330</vt:lpwstr>
      </vt:variant>
      <vt:variant>
        <vt:i4>2031674</vt:i4>
      </vt:variant>
      <vt:variant>
        <vt:i4>14</vt:i4>
      </vt:variant>
      <vt:variant>
        <vt:i4>0</vt:i4>
      </vt:variant>
      <vt:variant>
        <vt:i4>5</vt:i4>
      </vt:variant>
      <vt:variant>
        <vt:lpwstr/>
      </vt:variant>
      <vt:variant>
        <vt:lpwstr>_Toc37853329</vt:lpwstr>
      </vt:variant>
      <vt:variant>
        <vt:i4>1966138</vt:i4>
      </vt:variant>
      <vt:variant>
        <vt:i4>8</vt:i4>
      </vt:variant>
      <vt:variant>
        <vt:i4>0</vt:i4>
      </vt:variant>
      <vt:variant>
        <vt:i4>5</vt:i4>
      </vt:variant>
      <vt:variant>
        <vt:lpwstr/>
      </vt:variant>
      <vt:variant>
        <vt:lpwstr>_Toc37853328</vt:lpwstr>
      </vt:variant>
      <vt:variant>
        <vt:i4>1114170</vt:i4>
      </vt:variant>
      <vt:variant>
        <vt:i4>2</vt:i4>
      </vt:variant>
      <vt:variant>
        <vt:i4>0</vt:i4>
      </vt:variant>
      <vt:variant>
        <vt:i4>5</vt:i4>
      </vt:variant>
      <vt:variant>
        <vt:lpwstr/>
      </vt:variant>
      <vt:variant>
        <vt:lpwstr>_Toc37853327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ГЕОГРАД</dc:creator>
  <cp:keywords/>
  <dc:description/>
  <cp:lastModifiedBy>Приемная</cp:lastModifiedBy>
  <cp:revision>311</cp:revision>
  <cp:lastPrinted>2018-05-17T06:29:00Z</cp:lastPrinted>
  <dcterms:created xsi:type="dcterms:W3CDTF">2020-04-15T08:29:00Z</dcterms:created>
  <dcterms:modified xsi:type="dcterms:W3CDTF">2023-10-09T08:45:00Z</dcterms:modified>
</cp:coreProperties>
</file>