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1"/>
      </w:tblGrid>
      <w:tr w:rsidR="001413C9" w:rsidRPr="00031CFF" w:rsidTr="001600A6">
        <w:trPr>
          <w:cantSplit/>
          <w:trHeight w:val="454"/>
        </w:trPr>
        <w:tc>
          <w:tcPr>
            <w:tcW w:w="1581" w:type="dxa"/>
            <w:noWrap/>
          </w:tcPr>
          <w:p w:rsidR="001413C9" w:rsidRPr="00031CFF" w:rsidRDefault="001413C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1413C9" w:rsidRDefault="001413C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3C9" w:rsidRDefault="001413C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3C9" w:rsidRDefault="001413C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3C9" w:rsidRPr="00AD0627" w:rsidRDefault="001413C9" w:rsidP="00E46029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D0627">
        <w:rPr>
          <w:rFonts w:ascii="Times New Roman" w:hAnsi="Times New Roman"/>
          <w:b/>
          <w:sz w:val="26"/>
          <w:szCs w:val="28"/>
        </w:rPr>
        <w:t>Тема публикации: «</w:t>
      </w:r>
      <w:r w:rsidR="00AD0627" w:rsidRPr="00AD0627">
        <w:rPr>
          <w:rFonts w:ascii="Times New Roman" w:hAnsi="Times New Roman"/>
          <w:b/>
          <w:sz w:val="26"/>
          <w:szCs w:val="28"/>
        </w:rPr>
        <w:t>О праве граждан на пребывание в лесах и свободное использование недревесных лесных ресурсов</w:t>
      </w:r>
      <w:r w:rsidRPr="00AD0627">
        <w:rPr>
          <w:rFonts w:ascii="Times New Roman" w:hAnsi="Times New Roman"/>
          <w:b/>
          <w:sz w:val="26"/>
          <w:szCs w:val="28"/>
        </w:rPr>
        <w:t>».</w:t>
      </w:r>
    </w:p>
    <w:p w:rsidR="00AD0627" w:rsidRPr="00AD0627" w:rsidRDefault="00AD0627" w:rsidP="00E46029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В соответствии с частью 1 статьи 11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Кроме того, пребывание граждан в лесах может быть ограничено в целях обеспечения пожарной и санитарной безопасности в лесах, а также обеспечения безопасности граждан при выполнении работ.</w:t>
      </w:r>
    </w:p>
    <w:p w:rsidR="00AD0627" w:rsidRPr="00AD0627" w:rsidRDefault="00AD0627" w:rsidP="00AD062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>Запрещение или ограничение пребывания граждан в лесах по иным основаниям, не допускается.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недревесных лесных ресурсов, за исключением вышеперечисленных случаев.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При этом предоставленные гражданам и юридическим лицам лесные участки могут быть огорожены только в случаях, предусмотренных ЛК РФ.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К недревесным лесным ресурсам, заготовка и сбор которых осуществляются в соответствии с ЛК РФ, относятся валежник, пни, береста, кора деревьев и кустарников, хворост, веточный корм, еловая, пихтовая, сосновая лапы, мох, лесная подстилка, камыш, тростник и подобные лесные ресурсы согласно части 2 статьи 32 ЛК РФ.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Порядок заготовки и сбора гражданами недревесных лесных ресурсов для собственных нужд устанавливается законом субъекта Российской Федерации в соответствии с частью 4 статьи 33 ЛК РФ.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При осуществлении деятельности по заготовке и сбору недревесных лесных ресурсов граждане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лесами.</w:t>
      </w:r>
    </w:p>
    <w:p w:rsidR="00AD0627" w:rsidRPr="00AD0627" w:rsidRDefault="00AD0627" w:rsidP="00AD0627">
      <w:pPr>
        <w:tabs>
          <w:tab w:val="left" w:pos="900"/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D0627">
        <w:rPr>
          <w:rFonts w:ascii="Times New Roman" w:hAnsi="Times New Roman"/>
          <w:sz w:val="26"/>
          <w:szCs w:val="28"/>
        </w:rPr>
        <w:tab/>
        <w:t>Частью 3 статьи 8.25 Кодекса Российской Федерации об административных правонарушениях предусмотрена административная ответственность за нарушение правил заготовки и сбора недревесных лесных ресурсов, санкция статьи за которые предусматривает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1413C9" w:rsidRPr="00E46029" w:rsidRDefault="001413C9" w:rsidP="00E4602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3C9" w:rsidRPr="00E46029" w:rsidRDefault="001413C9" w:rsidP="00E4602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3C9" w:rsidRPr="000D0C6A" w:rsidRDefault="001413C9" w:rsidP="00AD0627">
      <w:pPr>
        <w:tabs>
          <w:tab w:val="left" w:pos="2268"/>
          <w:tab w:val="left" w:pos="6804"/>
        </w:tabs>
        <w:spacing w:after="0" w:line="240" w:lineRule="auto"/>
        <w:jc w:val="both"/>
      </w:pPr>
      <w:r>
        <w:t xml:space="preserve">        </w:t>
      </w:r>
    </w:p>
    <w:sectPr w:rsidR="001413C9" w:rsidRPr="000D0C6A" w:rsidSect="00AD0627">
      <w:footerReference w:type="first" r:id="rId6"/>
      <w:pgSz w:w="11906" w:h="16838"/>
      <w:pgMar w:top="568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BC" w:rsidRDefault="00E963BC" w:rsidP="007212FD">
      <w:pPr>
        <w:spacing w:after="0" w:line="240" w:lineRule="auto"/>
      </w:pPr>
      <w:r>
        <w:separator/>
      </w:r>
    </w:p>
  </w:endnote>
  <w:endnote w:type="continuationSeparator" w:id="0">
    <w:p w:rsidR="00E963BC" w:rsidRDefault="00E963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1413C9" w:rsidRPr="00031CFF" w:rsidTr="00EA7E72">
      <w:trPr>
        <w:cantSplit/>
        <w:trHeight w:val="57"/>
      </w:trPr>
      <w:tc>
        <w:tcPr>
          <w:tcW w:w="3643" w:type="dxa"/>
        </w:tcPr>
        <w:p w:rsidR="001413C9" w:rsidRPr="00031CFF" w:rsidRDefault="001413C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031CFF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413C9" w:rsidRPr="00031CFF" w:rsidRDefault="001413C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31CFF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31CFF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413C9" w:rsidRDefault="001413C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BC" w:rsidRDefault="00E963BC" w:rsidP="007212FD">
      <w:pPr>
        <w:spacing w:after="0" w:line="240" w:lineRule="auto"/>
      </w:pPr>
      <w:r>
        <w:separator/>
      </w:r>
    </w:p>
  </w:footnote>
  <w:footnote w:type="continuationSeparator" w:id="0">
    <w:p w:rsidR="00E963BC" w:rsidRDefault="00E963B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31CFF"/>
    <w:rsid w:val="000550FF"/>
    <w:rsid w:val="00056A50"/>
    <w:rsid w:val="00061D46"/>
    <w:rsid w:val="00070889"/>
    <w:rsid w:val="0007553B"/>
    <w:rsid w:val="000803E2"/>
    <w:rsid w:val="000833BE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0C6A"/>
    <w:rsid w:val="000D6814"/>
    <w:rsid w:val="000F2062"/>
    <w:rsid w:val="000F32C2"/>
    <w:rsid w:val="000F46F8"/>
    <w:rsid w:val="000F7BB7"/>
    <w:rsid w:val="00107179"/>
    <w:rsid w:val="00110CFA"/>
    <w:rsid w:val="0012489C"/>
    <w:rsid w:val="00134382"/>
    <w:rsid w:val="001413C9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67D7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11F6"/>
    <w:rsid w:val="002F5211"/>
    <w:rsid w:val="003141B4"/>
    <w:rsid w:val="003407C6"/>
    <w:rsid w:val="0034238E"/>
    <w:rsid w:val="003443C6"/>
    <w:rsid w:val="003503A5"/>
    <w:rsid w:val="00351661"/>
    <w:rsid w:val="0037627A"/>
    <w:rsid w:val="00384D83"/>
    <w:rsid w:val="00385FD2"/>
    <w:rsid w:val="003877B3"/>
    <w:rsid w:val="0039045F"/>
    <w:rsid w:val="00395071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25846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83848"/>
    <w:rsid w:val="007928EA"/>
    <w:rsid w:val="0079459D"/>
    <w:rsid w:val="007B406E"/>
    <w:rsid w:val="007B5558"/>
    <w:rsid w:val="007C155E"/>
    <w:rsid w:val="007C17ED"/>
    <w:rsid w:val="007C46FD"/>
    <w:rsid w:val="007D33FC"/>
    <w:rsid w:val="007F6CD9"/>
    <w:rsid w:val="0080110C"/>
    <w:rsid w:val="00843712"/>
    <w:rsid w:val="00861729"/>
    <w:rsid w:val="00874AEC"/>
    <w:rsid w:val="008825C3"/>
    <w:rsid w:val="00882E6D"/>
    <w:rsid w:val="00886E82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2D4E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758C3"/>
    <w:rsid w:val="009800C5"/>
    <w:rsid w:val="00992E4D"/>
    <w:rsid w:val="009949BA"/>
    <w:rsid w:val="0099556E"/>
    <w:rsid w:val="009A186E"/>
    <w:rsid w:val="009A2C8E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A77"/>
    <w:rsid w:val="00A56FBD"/>
    <w:rsid w:val="00A62D7C"/>
    <w:rsid w:val="00A70A77"/>
    <w:rsid w:val="00A858C3"/>
    <w:rsid w:val="00A92256"/>
    <w:rsid w:val="00A95BBB"/>
    <w:rsid w:val="00AD0627"/>
    <w:rsid w:val="00AE59FA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6E0C"/>
    <w:rsid w:val="00BA1182"/>
    <w:rsid w:val="00BA2E39"/>
    <w:rsid w:val="00BC6A8C"/>
    <w:rsid w:val="00BD33FD"/>
    <w:rsid w:val="00BD4D18"/>
    <w:rsid w:val="00BE3CB4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444"/>
    <w:rsid w:val="00D30322"/>
    <w:rsid w:val="00D376A9"/>
    <w:rsid w:val="00D50904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029"/>
    <w:rsid w:val="00E46BE6"/>
    <w:rsid w:val="00E81C9B"/>
    <w:rsid w:val="00E823BC"/>
    <w:rsid w:val="00E96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05AC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110D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C05F-8579-49C7-B76B-37BEBD23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7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3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212FD"/>
    <w:rPr>
      <w:rFonts w:cs="Times New Roman"/>
    </w:rPr>
  </w:style>
  <w:style w:type="paragraph" w:styleId="a6">
    <w:name w:val="footer"/>
    <w:basedOn w:val="a"/>
    <w:link w:val="a7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7212FD"/>
    <w:rPr>
      <w:rFonts w:cs="Times New Roman"/>
    </w:rPr>
  </w:style>
  <w:style w:type="paragraph" w:styleId="a8">
    <w:name w:val="Balloon Text"/>
    <w:basedOn w:val="a"/>
    <w:link w:val="a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line="360" w:lineRule="auto"/>
      <w:ind w:firstLine="567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Меницкая Анастасия Александровна</dc:creator>
  <cp:keywords/>
  <dc:description/>
  <cp:lastModifiedBy>Наталья Чудинова</cp:lastModifiedBy>
  <cp:revision>2</cp:revision>
  <cp:lastPrinted>2021-06-11T06:15:00Z</cp:lastPrinted>
  <dcterms:created xsi:type="dcterms:W3CDTF">2022-10-21T06:58:00Z</dcterms:created>
  <dcterms:modified xsi:type="dcterms:W3CDTF">2022-10-21T06:58:00Z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