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4CD" w:rsidRPr="00FA4093" w:rsidRDefault="007C7A15" w:rsidP="007C7A15">
      <w:pPr>
        <w:ind w:firstLine="709"/>
        <w:contextualSpacing/>
        <w:jc w:val="center"/>
        <w:rPr>
          <w:b/>
          <w:sz w:val="28"/>
          <w:szCs w:val="28"/>
        </w:rPr>
      </w:pPr>
      <w:r w:rsidRPr="00FA4093">
        <w:rPr>
          <w:b/>
          <w:sz w:val="28"/>
          <w:szCs w:val="28"/>
        </w:rPr>
        <w:t>Как приобрести выморочное имущество</w:t>
      </w:r>
    </w:p>
    <w:p w:rsidR="007C7A15" w:rsidRPr="00FA4093" w:rsidRDefault="007C7A15" w:rsidP="007C7A15">
      <w:pPr>
        <w:ind w:firstLine="709"/>
        <w:contextualSpacing/>
        <w:jc w:val="both"/>
        <w:rPr>
          <w:sz w:val="28"/>
          <w:szCs w:val="28"/>
        </w:rPr>
      </w:pPr>
    </w:p>
    <w:p w:rsidR="007C7A15" w:rsidRPr="00FA4093" w:rsidRDefault="007C7A15" w:rsidP="007C7A15">
      <w:pPr>
        <w:pStyle w:val="a3"/>
        <w:shd w:val="clear" w:color="auto" w:fill="FFFFFF"/>
        <w:spacing w:before="0" w:beforeAutospacing="0"/>
        <w:ind w:firstLine="709"/>
        <w:contextualSpacing/>
        <w:jc w:val="both"/>
        <w:rPr>
          <w:color w:val="4D5156"/>
          <w:sz w:val="28"/>
          <w:szCs w:val="28"/>
          <w:shd w:val="clear" w:color="auto" w:fill="FFFFFF"/>
        </w:rPr>
      </w:pPr>
      <w:r w:rsidRPr="00FA4093">
        <w:rPr>
          <w:color w:val="4D5156"/>
          <w:sz w:val="28"/>
          <w:szCs w:val="28"/>
          <w:shd w:val="clear" w:color="auto" w:fill="FFFFFF"/>
        </w:rPr>
        <w:t>В гражданском праве имущество, которое осталось после умершего лица и на которое никто не претендует или не может претендовать ни по завещанию, ни по праву наследования.</w:t>
      </w:r>
    </w:p>
    <w:p w:rsidR="007C7A15" w:rsidRPr="00FA4093" w:rsidRDefault="007C7A15" w:rsidP="007C7A15">
      <w:pPr>
        <w:pStyle w:val="a3"/>
        <w:shd w:val="clear" w:color="auto" w:fill="FFFFFF"/>
        <w:spacing w:before="0" w:before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FA4093">
        <w:rPr>
          <w:color w:val="333333"/>
          <w:sz w:val="28"/>
          <w:szCs w:val="28"/>
        </w:rPr>
        <w:t>В соответствии со статьей 1113 Гражданского кодекса РФ (далее - ГК РФ) наследство открывается со смертью гражданина. В случае, если отсутствуют наследники по закону и по завещанию, либо никто из наследников не имеет права наследовать или все наследники отстранены от наследования, либо никто из наследников не принял наследства, либо все наследники отказались от наследства и при этом никто не указал, что отказывается в пользу другого наследника, имущество умершего считается выморочным. Выморочное имущество в виде расположенного на территории Российской Федерации жилого помещения переходит в порядке наследования по закону в собственность муниципального образования, в котором это жилое помещение расположено, а если оно расположено в субъекте Российской Федерации - городах федерального значения Москве, Санкт-Петербурге или Севастополе, - оно переходит в собственность такого субъекта Федерации. Иное выморочное имущество переходит в порядке наследования по закону в собственность Российской Федерации (ст. 1151 ГК РФ).</w:t>
      </w:r>
    </w:p>
    <w:p w:rsidR="007C7A15" w:rsidRPr="00FA4093" w:rsidRDefault="007C7A15" w:rsidP="007C7A15">
      <w:pPr>
        <w:pStyle w:val="a3"/>
        <w:shd w:val="clear" w:color="auto" w:fill="FFFFFF"/>
        <w:spacing w:before="0" w:before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FA4093">
        <w:rPr>
          <w:color w:val="333333"/>
          <w:sz w:val="28"/>
          <w:szCs w:val="28"/>
        </w:rPr>
        <w:t xml:space="preserve">Наследование выморочного имущества осуществляется согласно общим правилам о наследовании, установленным гражданским законодательством, в виду того, </w:t>
      </w:r>
      <w:proofErr w:type="gramStart"/>
      <w:r w:rsidRPr="00FA4093">
        <w:rPr>
          <w:color w:val="333333"/>
          <w:sz w:val="28"/>
          <w:szCs w:val="28"/>
        </w:rPr>
        <w:t>что  норма</w:t>
      </w:r>
      <w:proofErr w:type="gramEnd"/>
      <w:r w:rsidRPr="00FA4093">
        <w:rPr>
          <w:color w:val="333333"/>
          <w:sz w:val="28"/>
          <w:szCs w:val="28"/>
        </w:rPr>
        <w:t xml:space="preserve">, определяющая порядок наследования такого имущества, переходящего в порядке наследования по закону в собственность Российской Федерации, субъектов Российской Федерации или в собственность муниципальных образований, отсутствует. </w:t>
      </w:r>
    </w:p>
    <w:p w:rsidR="007C7A15" w:rsidRPr="00FA4093" w:rsidRDefault="007C7A15" w:rsidP="007C7A15">
      <w:pPr>
        <w:pStyle w:val="a3"/>
        <w:shd w:val="clear" w:color="auto" w:fill="FFFFFF"/>
        <w:spacing w:before="0" w:before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FA4093">
        <w:rPr>
          <w:color w:val="333333"/>
          <w:sz w:val="28"/>
          <w:szCs w:val="28"/>
        </w:rPr>
        <w:t>Так, для приобретения выморочного имущества не требуется принятие наследства, но и не допускается отказ Российской Федерации, субъекта Российской Федерации или муниципального образования от принятия выморочного имущества (п. 1 ст. 1152, п. 1 ст. 1157 ГК РФ).</w:t>
      </w:r>
    </w:p>
    <w:p w:rsidR="007C7A15" w:rsidRPr="00FA4093" w:rsidRDefault="007C7A15" w:rsidP="007C7A15">
      <w:pPr>
        <w:pStyle w:val="a3"/>
        <w:shd w:val="clear" w:color="auto" w:fill="FFFFFF"/>
        <w:spacing w:before="0" w:before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FA4093">
        <w:rPr>
          <w:color w:val="333333"/>
          <w:sz w:val="28"/>
          <w:szCs w:val="28"/>
        </w:rPr>
        <w:t>В соответствии с п. 5 постановления Пленума Верховного Суда Российской Федерации от 29.05.2012  № 9 «О судебной практике по делам о наследовании», на основании п. 3 ст. 1151 ГК РФ, а также ст. 4 Федерального закона</w:t>
      </w:r>
      <w:r w:rsidRPr="00FA4093">
        <w:rPr>
          <w:color w:val="333333"/>
          <w:sz w:val="28"/>
          <w:szCs w:val="28"/>
        </w:rPr>
        <w:br/>
        <w:t xml:space="preserve">от 26.11.2001 № 147-ФЗ «О введении в действие части третьей Гражданского кодекса Российской Федерации» впредь до принятия соответствующего закона, определяющего порядок наследования и учета выморочного имущества, переходящего в порядке наследования по закону в собственность Российской Федерации, а также порядок передачи его в собственность субъектов Российской Федерации или в собственность муниципальных образований, При рассмотрении судами дел наследования и учета выморочного имущества, переходящего в порядке наследования по закону в собственность Российской Федерации, а также порядок передачи его в собственность субъектов Российской Федерации или в собственность муниципальных образований о наследовании от имени Российской Федерации </w:t>
      </w:r>
      <w:r w:rsidRPr="00FA4093">
        <w:rPr>
          <w:color w:val="333333"/>
          <w:sz w:val="28"/>
          <w:szCs w:val="28"/>
        </w:rPr>
        <w:lastRenderedPageBreak/>
        <w:t>выступает Федеральное агентство по управлению государственным имуществом (Росимущество) в лице его территориальных органов.</w:t>
      </w:r>
    </w:p>
    <w:p w:rsidR="007C7A15" w:rsidRPr="00FA4093" w:rsidRDefault="007C7A15" w:rsidP="007C7A15">
      <w:pPr>
        <w:pStyle w:val="a3"/>
        <w:shd w:val="clear" w:color="auto" w:fill="FFFFFF"/>
        <w:spacing w:before="0" w:before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FA4093">
        <w:rPr>
          <w:color w:val="333333"/>
          <w:sz w:val="28"/>
          <w:szCs w:val="28"/>
        </w:rPr>
        <w:t>Согласно ч. 1 ст. 45 ГПК РФ, ч. 1 ст. 39 КАС РФ органы прокуратуры наделены полномочиями по обращению в суд с заявлением в защиту интересов Российской Федерации, в том числе о признании выморочным имуществом денежных средств, недвижимого имущества умерших граждан, возложении </w:t>
      </w:r>
      <w:r w:rsidRPr="00FA4093">
        <w:rPr>
          <w:color w:val="000000"/>
          <w:sz w:val="28"/>
          <w:szCs w:val="28"/>
        </w:rPr>
        <w:t>обязанности совершить действия по принятию имущества в собственность Российской Федерации</w:t>
      </w:r>
      <w:r w:rsidRPr="00FA4093">
        <w:rPr>
          <w:color w:val="333333"/>
          <w:sz w:val="28"/>
          <w:szCs w:val="28"/>
        </w:rPr>
        <w:t>.</w:t>
      </w:r>
    </w:p>
    <w:p w:rsidR="007C7A15" w:rsidRPr="00FA4093" w:rsidRDefault="007C7A15">
      <w:pPr>
        <w:rPr>
          <w:sz w:val="28"/>
          <w:szCs w:val="28"/>
        </w:rPr>
      </w:pPr>
    </w:p>
    <w:p w:rsidR="007C7A15" w:rsidRDefault="007C7A15">
      <w:pPr>
        <w:rPr>
          <w:sz w:val="28"/>
          <w:szCs w:val="28"/>
        </w:rPr>
      </w:pPr>
    </w:p>
    <w:p w:rsidR="00FA4093" w:rsidRDefault="00FA4093">
      <w:pPr>
        <w:rPr>
          <w:sz w:val="28"/>
          <w:szCs w:val="28"/>
        </w:rPr>
      </w:pPr>
    </w:p>
    <w:p w:rsidR="00FA4093" w:rsidRDefault="00FA4093">
      <w:pPr>
        <w:rPr>
          <w:sz w:val="28"/>
          <w:szCs w:val="28"/>
        </w:rPr>
      </w:pPr>
    </w:p>
    <w:p w:rsidR="00FA4093" w:rsidRDefault="00FA4093">
      <w:pPr>
        <w:rPr>
          <w:sz w:val="28"/>
          <w:szCs w:val="28"/>
        </w:rPr>
      </w:pPr>
    </w:p>
    <w:p w:rsidR="00FA4093" w:rsidRDefault="00FA4093">
      <w:pPr>
        <w:rPr>
          <w:sz w:val="28"/>
          <w:szCs w:val="28"/>
        </w:rPr>
      </w:pPr>
    </w:p>
    <w:p w:rsidR="00FA4093" w:rsidRPr="00FA4093" w:rsidRDefault="00FA4093">
      <w:pPr>
        <w:rPr>
          <w:sz w:val="28"/>
          <w:szCs w:val="28"/>
        </w:rPr>
      </w:pPr>
      <w:bookmarkStart w:id="0" w:name="_GoBack"/>
      <w:bookmarkEnd w:id="0"/>
    </w:p>
    <w:sectPr w:rsidR="00FA4093" w:rsidRPr="00FA4093" w:rsidSect="00FC3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A15"/>
    <w:rsid w:val="00504EB1"/>
    <w:rsid w:val="00596201"/>
    <w:rsid w:val="007170E5"/>
    <w:rsid w:val="007C7A15"/>
    <w:rsid w:val="0093694F"/>
    <w:rsid w:val="00A267DD"/>
    <w:rsid w:val="00D30657"/>
    <w:rsid w:val="00EF637A"/>
    <w:rsid w:val="00F724CB"/>
    <w:rsid w:val="00FA4093"/>
    <w:rsid w:val="00FC34CD"/>
    <w:rsid w:val="00FC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F23A1"/>
  <w15:docId w15:val="{46178E8E-E6F8-49F1-8813-1D8E0CF4E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3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7A1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7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 Чудинова</cp:lastModifiedBy>
  <cp:revision>3</cp:revision>
  <dcterms:created xsi:type="dcterms:W3CDTF">2022-07-06T02:21:00Z</dcterms:created>
  <dcterms:modified xsi:type="dcterms:W3CDTF">2022-07-06T02:23:00Z</dcterms:modified>
</cp:coreProperties>
</file>