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E363" w14:textId="4C0B3CA8" w:rsidR="00A667C9" w:rsidRPr="00190311" w:rsidRDefault="00150325" w:rsidP="00190311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ответственность</w:t>
      </w:r>
      <w:r w:rsidR="004E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нарушение санитарно-эпидемиологических требований к питьевой воде</w:t>
      </w:r>
    </w:p>
    <w:p w14:paraId="0209E52A" w14:textId="77777777" w:rsidR="00A667C9" w:rsidRDefault="00A667C9" w:rsidP="00A21ED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D7755" w14:textId="0A6DA5F4" w:rsidR="000C3E43" w:rsidRDefault="00C21559" w:rsidP="00991A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Советского района г. Орска разъясняет нормы </w:t>
      </w:r>
      <w:r w:rsidR="0047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об административной ответственности за </w:t>
      </w:r>
      <w:r w:rsidR="00DD4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санитарно-эпидемиологических требований к питьевой воде.</w:t>
      </w:r>
    </w:p>
    <w:p w14:paraId="6491FBDC" w14:textId="19C8A1FC" w:rsidR="0082469E" w:rsidRDefault="0055091A" w:rsidP="00824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установлена административная </w:t>
      </w:r>
      <w:r w:rsidRPr="0055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82469E">
        <w:rPr>
          <w:rFonts w:ascii="Times New Roman" w:hAnsi="Times New Roman" w:cs="Times New Roman"/>
          <w:sz w:val="28"/>
          <w:szCs w:val="28"/>
        </w:rPr>
        <w:t>н</w:t>
      </w:r>
      <w:r w:rsidR="0082469E">
        <w:rPr>
          <w:rFonts w:ascii="Times New Roman" w:hAnsi="Times New Roman" w:cs="Times New Roman"/>
          <w:sz w:val="28"/>
          <w:szCs w:val="28"/>
        </w:rPr>
        <w:t>арушение санитарно-эпидемиологических требований к питьевой воде, а также к питьевому и хозяйственно-бытовому водоснабжению</w:t>
      </w:r>
      <w:r w:rsidR="00562D62">
        <w:rPr>
          <w:rFonts w:ascii="Times New Roman" w:hAnsi="Times New Roman" w:cs="Times New Roman"/>
          <w:sz w:val="28"/>
          <w:szCs w:val="28"/>
        </w:rPr>
        <w:t>.</w:t>
      </w:r>
    </w:p>
    <w:p w14:paraId="2C048797" w14:textId="61510727" w:rsidR="00D87DE9" w:rsidRDefault="00D87DE9" w:rsidP="00B50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 питьевой воды установлены С</w:t>
      </w:r>
      <w:r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СанПиН 2.1.3684-21</w:t>
      </w:r>
      <w:r>
        <w:rPr>
          <w:rFonts w:ascii="Times New Roman" w:hAnsi="Times New Roman" w:cs="Times New Roman"/>
          <w:sz w:val="28"/>
          <w:szCs w:val="28"/>
        </w:rPr>
        <w:t>) – постановление Главного государственного санитарного врача РФ от 28.01.2021 № 3.</w:t>
      </w:r>
    </w:p>
    <w:p w14:paraId="21386433" w14:textId="77777777" w:rsidR="004421BC" w:rsidRPr="004421BC" w:rsidRDefault="004421BC" w:rsidP="00B5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BC">
        <w:rPr>
          <w:rFonts w:ascii="Times New Roman" w:hAnsi="Times New Roman" w:cs="Times New Roman"/>
          <w:sz w:val="28"/>
          <w:szCs w:val="28"/>
        </w:rPr>
        <w:t xml:space="preserve">Качество и безопасность питьевой и горячей воды должны соответствовать </w:t>
      </w:r>
      <w:hyperlink r:id="rId4" w:history="1">
        <w:r w:rsidRPr="004421BC">
          <w:rPr>
            <w:rFonts w:ascii="Times New Roman" w:hAnsi="Times New Roman" w:cs="Times New Roman"/>
            <w:sz w:val="28"/>
            <w:szCs w:val="28"/>
          </w:rPr>
          <w:t>гигиеническим нормативам</w:t>
        </w:r>
      </w:hyperlink>
      <w:r w:rsidRPr="004421BC">
        <w:rPr>
          <w:rFonts w:ascii="Times New Roman" w:hAnsi="Times New Roman" w:cs="Times New Roman"/>
          <w:sz w:val="28"/>
          <w:szCs w:val="28"/>
        </w:rPr>
        <w:t>.</w:t>
      </w:r>
    </w:p>
    <w:p w14:paraId="1B53CCB4" w14:textId="0B68BFCA" w:rsidR="004421BC" w:rsidRPr="004421BC" w:rsidRDefault="004421BC" w:rsidP="00B5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BC">
        <w:rPr>
          <w:rFonts w:ascii="Times New Roman" w:hAnsi="Times New Roman" w:cs="Times New Roman"/>
          <w:sz w:val="28"/>
          <w:szCs w:val="28"/>
        </w:rPr>
        <w:t>Качественной признается питьевая вода, подаваемая абонентам с использованием систем водоснабжения, если при установленной частоте контроля в течение года не выявлены:</w:t>
      </w:r>
      <w:r w:rsidRPr="004421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0CE42" w14:textId="245C89CC" w:rsidR="004421BC" w:rsidRDefault="004421BC" w:rsidP="0044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превышения уровней гигиенических нормативов по микробиологическим (за исключением ОМЧ, ОКБ, ТКБ, </w:t>
      </w:r>
      <w:proofErr w:type="spellStart"/>
      <w:r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coli</w:t>
      </w:r>
      <w:proofErr w:type="spellEnd"/>
      <w:r>
        <w:rPr>
          <w:rFonts w:ascii="Times New Roman" w:hAnsi="Times New Roman" w:cs="Times New Roman"/>
          <w:sz w:val="28"/>
          <w:szCs w:val="28"/>
        </w:rPr>
        <w:t>), паразитологическим, вирусологическим показателям, уровней вмешательства по радиологическим показателям;</w:t>
      </w:r>
    </w:p>
    <w:p w14:paraId="6355B502" w14:textId="2181B5FF" w:rsidR="004421BC" w:rsidRDefault="004421BC" w:rsidP="0044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превышения уровней гигиенических нормативов ОМЧ, ОКБ, ТКБ и </w:t>
      </w:r>
      <w:proofErr w:type="spellStart"/>
      <w:r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95% и более проб, отбираемых в точках водоразбора, при количестве исследуемых проб не менее 100 за год;</w:t>
      </w:r>
    </w:p>
    <w:p w14:paraId="6A0DF174" w14:textId="6AB7CD44" w:rsidR="004421BC" w:rsidRDefault="004421BC" w:rsidP="0044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превышения уровней гигиенических нормативов органолептических, обобщенных показателей, неорганических и органических веществ более, чем на величину ошибки метода определения показателей.</w:t>
      </w:r>
    </w:p>
    <w:p w14:paraId="32598461" w14:textId="77777777" w:rsidR="00F2051C" w:rsidRDefault="00F2051C" w:rsidP="00B5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Хозяйствующие субъекты, осуществляющие водоснабжение и эксплуатацию систем водоснабжения, должны осуществлять производственный контроль по программе производственного контроля качества питьевой и горячей воды, разработанной и согласованной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производственного контроля качества и безопасности питьевой воды, горячей воды, установленными постановлением Правительства Российской Федерации от 06.01.2015 N 10</w:t>
      </w:r>
    </w:p>
    <w:p w14:paraId="3DB749A4" w14:textId="77777777" w:rsidR="00F2051C" w:rsidRDefault="00F2051C" w:rsidP="00B5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наличие в питьевой воде посторонних включений и поверхностной пленки.</w:t>
      </w:r>
    </w:p>
    <w:p w14:paraId="24625A92" w14:textId="77777777" w:rsidR="00812E22" w:rsidRDefault="00F2051C" w:rsidP="00B50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вводе в эксплуатацию вновь построенных, реконструируемых систем водоснабжения, а также после устранения аварийных ситуаций хозяйствующими субъектами, обеспечивающими эксплуатацию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водоснабжения и (или) обеспечивающими население питьевой и горячей водой, должна проводиться их промывка и дезинфекция с обязательным лабораторным контролем качества и безопасности питьевой и горячей воды.</w:t>
      </w:r>
    </w:p>
    <w:p w14:paraId="41E7CA24" w14:textId="70B32A15" w:rsidR="00F2051C" w:rsidRDefault="00F2051C" w:rsidP="00812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Промывка и дезинфекция сети считается законченной при соответствии качества воды сети гигиеническим нормативам.</w:t>
      </w:r>
    </w:p>
    <w:p w14:paraId="6628155B" w14:textId="2F63FAE7" w:rsidR="00DD4A9A" w:rsidRDefault="00DD4A9A" w:rsidP="008F3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AFA">
        <w:rPr>
          <w:rFonts w:ascii="Times New Roman" w:hAnsi="Times New Roman" w:cs="Times New Roman"/>
          <w:sz w:val="28"/>
          <w:szCs w:val="28"/>
        </w:rPr>
        <w:t xml:space="preserve">Нарушение санитарно-эпидемиологических требований к питьевой воде, а также к питьевому и хозяйственно-бытовому водоснабжению </w:t>
      </w:r>
      <w:r w:rsidR="008F3AFA" w:rsidRPr="008F3AFA">
        <w:rPr>
          <w:rFonts w:ascii="Times New Roman" w:hAnsi="Times New Roman" w:cs="Times New Roman"/>
          <w:sz w:val="28"/>
          <w:szCs w:val="28"/>
        </w:rPr>
        <w:t xml:space="preserve">влечет административную ответственность в виде </w:t>
      </w:r>
      <w:r w:rsidRPr="008F3AFA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 от одной тысячи до одной тысячи пятисот рублей; на должностных лиц - от двух тысяч до трех тысяч рублей; на лиц, осуществляющих предпринимательскую деятельность без образования юридического лица, - от двух тысяч до трех тысяч рублей или административное приостановление деятельности на срок до девяноста суток; на юридических лиц - от двадцати тысяч до тридцати тысяч рублей или административное приостановление деятельности на срок до девяноста суток.</w:t>
      </w:r>
    </w:p>
    <w:p w14:paraId="299D42D4" w14:textId="2CA716D4" w:rsidR="008C1C8B" w:rsidRPr="008F3AFA" w:rsidRDefault="008C1C8B" w:rsidP="0034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340CA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рассматривающим</w:t>
      </w:r>
      <w:r w:rsidR="00340CA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40CA0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>
        <w:rPr>
          <w:rFonts w:ascii="Times New Roman" w:hAnsi="Times New Roman" w:cs="Times New Roman"/>
          <w:sz w:val="28"/>
          <w:szCs w:val="28"/>
        </w:rPr>
        <w:t>дела является органы Роспотребнадзора.</w:t>
      </w:r>
      <w:r w:rsidR="00837581">
        <w:rPr>
          <w:rFonts w:ascii="Times New Roman" w:hAnsi="Times New Roman" w:cs="Times New Roman"/>
          <w:sz w:val="28"/>
          <w:szCs w:val="28"/>
        </w:rPr>
        <w:t xml:space="preserve"> В Оренбургской области – Управление Роспотребнадзора по Оренбургской области.</w:t>
      </w:r>
    </w:p>
    <w:p w14:paraId="46F173F4" w14:textId="77777777" w:rsidR="00DD4A9A" w:rsidRDefault="00DD4A9A" w:rsidP="0055091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D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AD"/>
    <w:rsid w:val="0001009C"/>
    <w:rsid w:val="00014F26"/>
    <w:rsid w:val="000260B8"/>
    <w:rsid w:val="00037B48"/>
    <w:rsid w:val="0004544B"/>
    <w:rsid w:val="000523B5"/>
    <w:rsid w:val="000C3E43"/>
    <w:rsid w:val="000D74A6"/>
    <w:rsid w:val="001160E0"/>
    <w:rsid w:val="00121BBA"/>
    <w:rsid w:val="0013135E"/>
    <w:rsid w:val="00136ED6"/>
    <w:rsid w:val="00150325"/>
    <w:rsid w:val="00182665"/>
    <w:rsid w:val="00183D6D"/>
    <w:rsid w:val="00190311"/>
    <w:rsid w:val="001B7A12"/>
    <w:rsid w:val="001D054F"/>
    <w:rsid w:val="001D0B10"/>
    <w:rsid w:val="001D0D5D"/>
    <w:rsid w:val="001E23D2"/>
    <w:rsid w:val="002122AC"/>
    <w:rsid w:val="00215DB3"/>
    <w:rsid w:val="00221354"/>
    <w:rsid w:val="002565AD"/>
    <w:rsid w:val="00291CBA"/>
    <w:rsid w:val="002920D6"/>
    <w:rsid w:val="002A7760"/>
    <w:rsid w:val="0031495A"/>
    <w:rsid w:val="00325D55"/>
    <w:rsid w:val="00327DC7"/>
    <w:rsid w:val="00340CA0"/>
    <w:rsid w:val="00364848"/>
    <w:rsid w:val="00380044"/>
    <w:rsid w:val="00381EB4"/>
    <w:rsid w:val="00395A78"/>
    <w:rsid w:val="003A63CA"/>
    <w:rsid w:val="003C640F"/>
    <w:rsid w:val="003D4947"/>
    <w:rsid w:val="003D69C4"/>
    <w:rsid w:val="003D7583"/>
    <w:rsid w:val="003E3974"/>
    <w:rsid w:val="003F5597"/>
    <w:rsid w:val="004006EF"/>
    <w:rsid w:val="004104F7"/>
    <w:rsid w:val="00421F53"/>
    <w:rsid w:val="00440D3E"/>
    <w:rsid w:val="004421BC"/>
    <w:rsid w:val="0047522A"/>
    <w:rsid w:val="004C35F0"/>
    <w:rsid w:val="004E04E5"/>
    <w:rsid w:val="00501EB5"/>
    <w:rsid w:val="00514E28"/>
    <w:rsid w:val="005241F9"/>
    <w:rsid w:val="0055091A"/>
    <w:rsid w:val="00554ECB"/>
    <w:rsid w:val="00562D62"/>
    <w:rsid w:val="00565437"/>
    <w:rsid w:val="00572639"/>
    <w:rsid w:val="00586A72"/>
    <w:rsid w:val="005954E6"/>
    <w:rsid w:val="005A699B"/>
    <w:rsid w:val="005B74D7"/>
    <w:rsid w:val="005C38AE"/>
    <w:rsid w:val="005C467F"/>
    <w:rsid w:val="005D3F42"/>
    <w:rsid w:val="005E382A"/>
    <w:rsid w:val="005F74F4"/>
    <w:rsid w:val="0060606C"/>
    <w:rsid w:val="006128F6"/>
    <w:rsid w:val="00625D74"/>
    <w:rsid w:val="00634C55"/>
    <w:rsid w:val="00654EF1"/>
    <w:rsid w:val="006E3059"/>
    <w:rsid w:val="006F0C94"/>
    <w:rsid w:val="00714A02"/>
    <w:rsid w:val="007227C5"/>
    <w:rsid w:val="00747546"/>
    <w:rsid w:val="0079135A"/>
    <w:rsid w:val="007F400E"/>
    <w:rsid w:val="00801FCC"/>
    <w:rsid w:val="00812E22"/>
    <w:rsid w:val="0082469E"/>
    <w:rsid w:val="00837581"/>
    <w:rsid w:val="008558C1"/>
    <w:rsid w:val="008736FC"/>
    <w:rsid w:val="008A40BA"/>
    <w:rsid w:val="008A5D60"/>
    <w:rsid w:val="008B68CE"/>
    <w:rsid w:val="008C13ED"/>
    <w:rsid w:val="008C1C8B"/>
    <w:rsid w:val="008D4762"/>
    <w:rsid w:val="008D4DCD"/>
    <w:rsid w:val="008E43E9"/>
    <w:rsid w:val="008F0CE6"/>
    <w:rsid w:val="008F3AFA"/>
    <w:rsid w:val="0090003D"/>
    <w:rsid w:val="00906C70"/>
    <w:rsid w:val="0091032E"/>
    <w:rsid w:val="00965798"/>
    <w:rsid w:val="0097686E"/>
    <w:rsid w:val="00991A82"/>
    <w:rsid w:val="009E6CEB"/>
    <w:rsid w:val="009F4A56"/>
    <w:rsid w:val="00A005FA"/>
    <w:rsid w:val="00A15DF0"/>
    <w:rsid w:val="00A21ED9"/>
    <w:rsid w:val="00A43AC2"/>
    <w:rsid w:val="00A61B06"/>
    <w:rsid w:val="00A667C9"/>
    <w:rsid w:val="00A703C4"/>
    <w:rsid w:val="00A7595E"/>
    <w:rsid w:val="00A76822"/>
    <w:rsid w:val="00A919D8"/>
    <w:rsid w:val="00AA224B"/>
    <w:rsid w:val="00AD29DE"/>
    <w:rsid w:val="00AD4B26"/>
    <w:rsid w:val="00B410F4"/>
    <w:rsid w:val="00B448BA"/>
    <w:rsid w:val="00B501A6"/>
    <w:rsid w:val="00B50CA1"/>
    <w:rsid w:val="00B57E9E"/>
    <w:rsid w:val="00B65850"/>
    <w:rsid w:val="00BB7580"/>
    <w:rsid w:val="00BC7B1C"/>
    <w:rsid w:val="00BD4161"/>
    <w:rsid w:val="00BE1C0E"/>
    <w:rsid w:val="00C01566"/>
    <w:rsid w:val="00C1389B"/>
    <w:rsid w:val="00C21559"/>
    <w:rsid w:val="00C4322B"/>
    <w:rsid w:val="00C51D36"/>
    <w:rsid w:val="00C55F2D"/>
    <w:rsid w:val="00C60FBB"/>
    <w:rsid w:val="00C745C1"/>
    <w:rsid w:val="00C74E7E"/>
    <w:rsid w:val="00CD08AD"/>
    <w:rsid w:val="00D10911"/>
    <w:rsid w:val="00D25F41"/>
    <w:rsid w:val="00D64580"/>
    <w:rsid w:val="00D87DE9"/>
    <w:rsid w:val="00DB3A23"/>
    <w:rsid w:val="00DB429C"/>
    <w:rsid w:val="00DC4F0E"/>
    <w:rsid w:val="00DC6BA7"/>
    <w:rsid w:val="00DD4841"/>
    <w:rsid w:val="00DD4A9A"/>
    <w:rsid w:val="00DE4228"/>
    <w:rsid w:val="00DF181B"/>
    <w:rsid w:val="00DF2604"/>
    <w:rsid w:val="00DF533D"/>
    <w:rsid w:val="00E21454"/>
    <w:rsid w:val="00E30DE5"/>
    <w:rsid w:val="00E40F69"/>
    <w:rsid w:val="00E44C7D"/>
    <w:rsid w:val="00E475C0"/>
    <w:rsid w:val="00E538AF"/>
    <w:rsid w:val="00E66D69"/>
    <w:rsid w:val="00E87268"/>
    <w:rsid w:val="00EC5DB3"/>
    <w:rsid w:val="00EC7A7C"/>
    <w:rsid w:val="00F070B5"/>
    <w:rsid w:val="00F2051C"/>
    <w:rsid w:val="00F378F8"/>
    <w:rsid w:val="00F52DAE"/>
    <w:rsid w:val="00F74608"/>
    <w:rsid w:val="00F8567C"/>
    <w:rsid w:val="00F93B06"/>
    <w:rsid w:val="00F95BD9"/>
    <w:rsid w:val="00F97477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A4FD"/>
  <w15:chartTrackingRefBased/>
  <w15:docId w15:val="{B4D63AA6-5A9A-48ED-8589-9E9E00D9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DE5"/>
    <w:rPr>
      <w:color w:val="0000FF"/>
      <w:u w:val="single"/>
    </w:rPr>
  </w:style>
  <w:style w:type="paragraph" w:styleId="a4">
    <w:name w:val="No Spacing"/>
    <w:qFormat/>
    <w:rsid w:val="00C745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4792C1392AFD49E3F226C2B359B3516063469238B6A108AB02832194A24B84B7BD47973E82F23DCCCB1A568A77E013C19B00EA71D02336n8T6O" TargetMode="External"/><Relationship Id="rId4" Type="http://schemas.openxmlformats.org/officeDocument/2006/relationships/hyperlink" Target="consultantplus://offline/ref=5FA7CC33E023338F8FAFE12ACB4F33CDF1B5A40E9FFE853099A1BF7D50A0CF9BF9071A45E1551E16E54D3BDDEE79CDAC240AA67BC6844D97YA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Каипов Руслан Рашитович</dc:creator>
  <cp:keywords/>
  <dc:description/>
  <cp:lastModifiedBy>Советский р-н Орск</cp:lastModifiedBy>
  <cp:revision>190</cp:revision>
  <dcterms:created xsi:type="dcterms:W3CDTF">2020-12-27T08:41:00Z</dcterms:created>
  <dcterms:modified xsi:type="dcterms:W3CDTF">2021-12-27T14:22:00Z</dcterms:modified>
</cp:coreProperties>
</file>