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A6" w:rsidRPr="00B56333" w:rsidRDefault="006157A6" w:rsidP="006157A6">
      <w:pPr>
        <w:shd w:val="clear" w:color="auto" w:fill="FFFFFF"/>
        <w:spacing w:before="120" w:after="312" w:line="324" w:lineRule="atLeast"/>
        <w:rPr>
          <w:color w:val="000000"/>
          <w:sz w:val="28"/>
          <w:szCs w:val="28"/>
        </w:rPr>
      </w:pPr>
      <w:r w:rsidRPr="00B56333">
        <w:rPr>
          <w:b/>
          <w:bCs/>
          <w:color w:val="000000"/>
          <w:sz w:val="28"/>
          <w:szCs w:val="28"/>
        </w:rPr>
        <w:t>Новые правила оплаты выходных дней для ухода за детьми-инвалидами.</w:t>
      </w:r>
    </w:p>
    <w:p w:rsidR="006157A6" w:rsidRDefault="006157A6" w:rsidP="006157A6">
      <w:pPr>
        <w:shd w:val="clear" w:color="auto" w:fill="FFFFFF"/>
        <w:spacing w:before="120" w:after="312"/>
        <w:ind w:firstLine="708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Постановлением Правительства Российской Федерации от 09.08.2021 №1320 утвержден новый порядок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56333">
        <w:rPr>
          <w:color w:val="000000"/>
          <w:sz w:val="28"/>
          <w:szCs w:val="28"/>
        </w:rPr>
        <w:t>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вступил в силу с января 2022 года.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Как и ранее для возмещения указанных расходов страхователю необходимо предоставить в Фонд: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заявление о возмещении расходов по форме, утверждаемой Фондом;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денежные средства на расчетный счет страхователя.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В новом порядке изложены положения, касающиеся возможного отказа в возмещении расходов. Так, в качестве оснований для отказа предусмотрено обнаружение в ходе проверки Фондом того факта, что расходы на оплату дополнительных выходных дней для ухода за детьми-инвалидами: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 xml:space="preserve">- </w:t>
      </w:r>
      <w:proofErr w:type="gramStart"/>
      <w:r w:rsidRPr="00B56333">
        <w:rPr>
          <w:color w:val="000000"/>
          <w:sz w:val="28"/>
          <w:szCs w:val="28"/>
        </w:rPr>
        <w:t>произведены</w:t>
      </w:r>
      <w:proofErr w:type="gramEnd"/>
      <w:r w:rsidRPr="00B56333">
        <w:rPr>
          <w:color w:val="000000"/>
          <w:sz w:val="28"/>
          <w:szCs w:val="28"/>
        </w:rPr>
        <w:t xml:space="preserve"> с нарушением закона;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- не подтверждены документально;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 xml:space="preserve">- </w:t>
      </w:r>
      <w:proofErr w:type="gramStart"/>
      <w:r w:rsidRPr="00B56333">
        <w:rPr>
          <w:color w:val="000000"/>
          <w:sz w:val="28"/>
          <w:szCs w:val="28"/>
        </w:rPr>
        <w:t>произведены</w:t>
      </w:r>
      <w:proofErr w:type="gramEnd"/>
      <w:r w:rsidRPr="00B56333">
        <w:rPr>
          <w:color w:val="000000"/>
          <w:sz w:val="28"/>
          <w:szCs w:val="28"/>
        </w:rPr>
        <w:t xml:space="preserve"> на основании неправильно оформленных документов.</w:t>
      </w:r>
    </w:p>
    <w:p w:rsidR="006157A6" w:rsidRPr="00B56333" w:rsidRDefault="006157A6" w:rsidP="006157A6">
      <w:pPr>
        <w:shd w:val="clear" w:color="auto" w:fill="FFFFFF"/>
        <w:spacing w:before="120" w:after="312"/>
        <w:jc w:val="both"/>
        <w:rPr>
          <w:color w:val="000000"/>
          <w:sz w:val="28"/>
          <w:szCs w:val="28"/>
        </w:rPr>
      </w:pPr>
      <w:r w:rsidRPr="00B56333">
        <w:rPr>
          <w:color w:val="000000"/>
          <w:sz w:val="28"/>
          <w:szCs w:val="28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поступления заявления страхователя.</w:t>
      </w:r>
      <w:bookmarkStart w:id="0" w:name="_GoBack"/>
      <w:bookmarkEnd w:id="0"/>
    </w:p>
    <w:sectPr w:rsidR="006157A6" w:rsidRPr="00B56333" w:rsidSect="006D2094">
      <w:pgSz w:w="11906" w:h="16838" w:code="9"/>
      <w:pgMar w:top="1134" w:right="567" w:bottom="96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6"/>
    <w:rsid w:val="006157A6"/>
    <w:rsid w:val="009B71AC"/>
    <w:rsid w:val="00B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Vigelievna</dc:creator>
  <cp:lastModifiedBy>Nataly Vigelievna</cp:lastModifiedBy>
  <cp:revision>1</cp:revision>
  <dcterms:created xsi:type="dcterms:W3CDTF">2022-03-24T11:20:00Z</dcterms:created>
  <dcterms:modified xsi:type="dcterms:W3CDTF">2022-03-24T11:21:00Z</dcterms:modified>
</cp:coreProperties>
</file>